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7D" w:rsidRPr="00FE057D" w:rsidRDefault="00FE057D" w:rsidP="00FE0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57D">
        <w:rPr>
          <w:rFonts w:ascii="Times New Roman" w:eastAsia="Times New Roman" w:hAnsi="Times New Roman" w:cs="Times New Roman"/>
          <w:b/>
          <w:sz w:val="24"/>
          <w:szCs w:val="24"/>
        </w:rPr>
        <w:t>PROFESSIONALISM RUBRIC</w:t>
      </w:r>
    </w:p>
    <w:p w:rsidR="00FE057D" w:rsidRDefault="00FE057D" w:rsidP="00FE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057D"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z w:val="20"/>
          <w:szCs w:val="20"/>
        </w:rPr>
        <w:t>me:________________________________ </w:t>
      </w:r>
      <w:r w:rsidRPr="00FE05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E057D" w:rsidRPr="00FE057D" w:rsidRDefault="00FE057D" w:rsidP="00FE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7D">
        <w:rPr>
          <w:rFonts w:ascii="Times New Roman" w:eastAsia="Times New Roman" w:hAnsi="Times New Roman" w:cs="Times New Roman"/>
          <w:sz w:val="20"/>
          <w:szCs w:val="20"/>
        </w:rPr>
        <w:t>Score___________________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FE057D">
        <w:rPr>
          <w:rFonts w:ascii="Times New Roman" w:eastAsia="Times New Roman" w:hAnsi="Times New Roman" w:cs="Times New Roman"/>
          <w:sz w:val="20"/>
          <w:szCs w:val="20"/>
        </w:rPr>
        <w:t>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16"/>
        <w:gridCol w:w="2638"/>
        <w:gridCol w:w="3117"/>
        <w:gridCol w:w="4625"/>
      </w:tblGrid>
      <w:tr w:rsidR="00FE057D" w:rsidRPr="00FE057D" w:rsidTr="00FE057D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57D" w:rsidRPr="00FE057D" w:rsidRDefault="00FE057D" w:rsidP="00FE05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57D" w:rsidRPr="00FE057D" w:rsidTr="00FE057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Professionalism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points</w:t>
            </w: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less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40-44 points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45-50 points</w:t>
            </w:r>
            <w:r w:rsidRPr="00FE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057D" w:rsidRPr="00FE057D" w:rsidRDefault="00FE057D" w:rsidP="00FE0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057D" w:rsidRPr="00FE057D" w:rsidTr="00FE057D">
        <w:trPr>
          <w:trHeight w:val="70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EACH  </w:t>
            </w: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unexcused </w:t>
            </w: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absence (above the 1excused) will result in the lowering of final grade. Ex. (2 classes unexcused=B 3 classes=C)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1Absence will be excused with no penalty on a case-by- case basis. Valid reasons include previously scheduled  Praxis Exams,  Unexpected Illness, or Death in the Family</w:t>
            </w:r>
            <w:r w:rsidRPr="00FE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057D" w:rsidRPr="00FE057D" w:rsidRDefault="00FE057D" w:rsidP="00FE0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057D" w:rsidRPr="00FE057D" w:rsidTr="00FE057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Appearance (applies to students participating in professional dev. activities, reading clinic tutoring, and field observation)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Rarely well groomed or appropriately dressed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Usually well groomed and appropriately dressed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Consistently well groomed and appropriately dressed</w:t>
            </w:r>
          </w:p>
        </w:tc>
      </w:tr>
      <w:tr w:rsidR="00FE057D" w:rsidRPr="00FE057D" w:rsidTr="00FE057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In-class disposition and attitude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Rarely attentive,  positive, or constructive.</w:t>
            </w:r>
            <w:r w:rsidRPr="00FE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057D" w:rsidRPr="00FE057D" w:rsidRDefault="00FE057D" w:rsidP="00FE0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Often causes classroom disruptions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Usually positive and constructive</w:t>
            </w:r>
            <w:r w:rsidRPr="00FE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057D" w:rsidRPr="00FE057D" w:rsidRDefault="00FE057D" w:rsidP="00FE0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Occasionally off-task, disruptive, or inattentive.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Consistently attentive, respectful, positive and constructive</w:t>
            </w:r>
            <w:r w:rsidRPr="00FE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057D" w:rsidRPr="00FE057D" w:rsidRDefault="00FE057D" w:rsidP="00FE0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057D" w:rsidRPr="00FE057D" w:rsidTr="00FE057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Online Participation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Rarely participates in online activities facilitate through designated online forum.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Usually participates in online activities facilitate through designated online forum.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Consistently participates in online activities facilitate through designated online forum.</w:t>
            </w:r>
          </w:p>
        </w:tc>
      </w:tr>
      <w:tr w:rsidR="00FE057D" w:rsidRPr="00FE057D" w:rsidTr="00FE057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Collaboration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Rarely offers to participate in our community of learners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Usually offers to participate in our community of learners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Consistently offers to participate in our community of learners</w:t>
            </w:r>
          </w:p>
        </w:tc>
      </w:tr>
      <w:tr w:rsidR="00FE057D" w:rsidRPr="00FE057D" w:rsidTr="00FE057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Dependability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Rarely fulfills tasks and responsibilities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Usually fulfills tasks and responsibilities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Consistently fulfills tasks and responsibilities</w:t>
            </w:r>
          </w:p>
        </w:tc>
      </w:tr>
      <w:tr w:rsidR="00FE057D" w:rsidRPr="00FE057D" w:rsidTr="00FE057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Initiative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Rarely recognizes and takes advantage of opportunities to contribute to all areas of teaching and learning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Usually and takes advantage of opportunities to contribute to all areas of teaching and learning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Consistently recognizes and takes advantage of opportunities to contribute to all areas of teaching and learning</w:t>
            </w:r>
          </w:p>
        </w:tc>
      </w:tr>
      <w:tr w:rsidR="00FE057D" w:rsidRPr="00FE057D" w:rsidTr="00FE057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Maturity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Rarely makes appropriate decisions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Usually makes appropriate decisions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Consistently makes appropriate decisions</w:t>
            </w:r>
          </w:p>
        </w:tc>
      </w:tr>
      <w:tr w:rsidR="00FE057D" w:rsidRPr="00FE057D" w:rsidTr="00FE057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Preparation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Rarely prepared for course and classroom instruction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Usually prepared for course and classroom instruction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Consistently prepared for course and classroom instruction</w:t>
            </w:r>
          </w:p>
        </w:tc>
      </w:tr>
      <w:tr w:rsidR="00FE057D" w:rsidRPr="00FE057D" w:rsidTr="00FE057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Promptness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Rarely prompt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Often late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Never or Rarely  late</w:t>
            </w:r>
          </w:p>
        </w:tc>
      </w:tr>
      <w:tr w:rsidR="00FE057D" w:rsidRPr="00FE057D" w:rsidTr="00FE057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Responsiveness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Rarely accepts professional guidance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Usually accepts professional guidance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Consistently accepts professional guidance</w:t>
            </w:r>
          </w:p>
        </w:tc>
      </w:tr>
      <w:tr w:rsidR="00FE057D" w:rsidRPr="00FE057D" w:rsidTr="00FE057D">
        <w:trPr>
          <w:jc w:val="center"/>
        </w:trPr>
        <w:tc>
          <w:tcPr>
            <w:tcW w:w="1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Pr="00FE057D" w:rsidRDefault="00FE057D" w:rsidP="00FE0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0"/>
                <w:szCs w:val="20"/>
              </w:rPr>
              <w:t>Comments:</w:t>
            </w:r>
            <w:r w:rsidRPr="00FE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057D" w:rsidRPr="00FE057D" w:rsidRDefault="00FE057D" w:rsidP="00FE0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E057D" w:rsidRPr="00FE057D" w:rsidRDefault="00FE057D" w:rsidP="00FE05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3D9E" w:rsidRDefault="00233D9E"/>
    <w:sectPr w:rsidR="00233D9E" w:rsidSect="00FE057D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057D"/>
    <w:rsid w:val="0004629C"/>
    <w:rsid w:val="00233D9E"/>
    <w:rsid w:val="00771752"/>
    <w:rsid w:val="00AC0283"/>
    <w:rsid w:val="00F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9E"/>
  </w:style>
  <w:style w:type="paragraph" w:styleId="Heading1">
    <w:name w:val="heading 1"/>
    <w:basedOn w:val="Normal"/>
    <w:link w:val="Heading1Char"/>
    <w:uiPriority w:val="9"/>
    <w:qFormat/>
    <w:rsid w:val="00FE0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5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E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2121</Characters>
  <Application>Microsoft Office Word</Application>
  <DocSecurity>0</DocSecurity>
  <Lines>17</Lines>
  <Paragraphs>4</Paragraphs>
  <ScaleCrop>false</ScaleCrop>
  <Company>Tennessee State University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tjennette</dc:creator>
  <cp:keywords/>
  <dc:description/>
  <cp:lastModifiedBy>tjennette</cp:lastModifiedBy>
  <cp:revision>1</cp:revision>
  <dcterms:created xsi:type="dcterms:W3CDTF">2012-05-24T20:30:00Z</dcterms:created>
  <dcterms:modified xsi:type="dcterms:W3CDTF">2012-05-24T20:32:00Z</dcterms:modified>
</cp:coreProperties>
</file>