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6B" w:rsidRPr="0078626B" w:rsidRDefault="0078626B" w:rsidP="0078626B">
      <w:pPr>
        <w:jc w:val="center"/>
        <w:rPr>
          <w:rFonts w:asciiTheme="minorHAnsi" w:hAnsiTheme="minorHAnsi"/>
          <w:b/>
        </w:rPr>
      </w:pPr>
      <w:r w:rsidRPr="0078626B">
        <w:rPr>
          <w:rFonts w:asciiTheme="minorHAnsi" w:hAnsiTheme="minorHAnsi"/>
          <w:b/>
        </w:rPr>
        <w:t>Program hosted by the Departments of Chemistry, Chemical Engineering and Materials Science and Engineering at MIT.</w:t>
      </w:r>
    </w:p>
    <w:p w:rsidR="0078626B" w:rsidRDefault="0078626B" w:rsidP="0078626B">
      <w:pPr>
        <w:jc w:val="center"/>
        <w:rPr>
          <w:rFonts w:asciiTheme="minorHAnsi" w:hAnsiTheme="minorHAnsi"/>
          <w:b/>
        </w:rPr>
      </w:pPr>
    </w:p>
    <w:p w:rsidR="0078626B" w:rsidRPr="0078626B" w:rsidRDefault="0078626B" w:rsidP="0078626B">
      <w:pPr>
        <w:jc w:val="center"/>
        <w:rPr>
          <w:rFonts w:asciiTheme="minorHAnsi" w:hAnsiTheme="minorHAnsi"/>
          <w:b/>
        </w:rPr>
      </w:pPr>
    </w:p>
    <w:p w:rsidR="0078626B" w:rsidRPr="0078626B" w:rsidRDefault="0078626B" w:rsidP="0078626B">
      <w:pPr>
        <w:rPr>
          <w:rFonts w:asciiTheme="minorHAnsi" w:hAnsiTheme="minorHAnsi"/>
        </w:rPr>
      </w:pPr>
      <w:r w:rsidRPr="009D4481">
        <w:rPr>
          <w:rFonts w:asciiTheme="minorHAnsi" w:hAnsiTheme="minorHAnsi"/>
          <w:b/>
        </w:rPr>
        <w:t>The DOW-MIT ACCESS Program</w:t>
      </w:r>
      <w:r w:rsidRPr="0078626B">
        <w:rPr>
          <w:rFonts w:asciiTheme="minorHAnsi" w:hAnsiTheme="minorHAnsi"/>
        </w:rPr>
        <w:t xml:space="preserve"> is a weekend-long symposium aimed to expose underrepresented minority students to the </w:t>
      </w:r>
      <w:r w:rsidRPr="0078626B">
        <w:rPr>
          <w:rFonts w:asciiTheme="minorHAnsi" w:hAnsiTheme="minorHAnsi"/>
          <w:u w:val="single"/>
        </w:rPr>
        <w:t xml:space="preserve">benefits of a graduate education in the aforementioned research areas. </w:t>
      </w:r>
      <w:r w:rsidRPr="0078626B">
        <w:rPr>
          <w:rFonts w:asciiTheme="minorHAnsi" w:hAnsiTheme="minorHAnsi"/>
        </w:rPr>
        <w:t>This 4th annual event, taking place on MIT’s campus October 12th and October 13th, is an interactive and informative symposium that has proven to have a lasting impact on its past participants.</w:t>
      </w:r>
    </w:p>
    <w:p w:rsidR="0078626B" w:rsidRPr="0078626B" w:rsidRDefault="0078626B" w:rsidP="0078626B">
      <w:pPr>
        <w:rPr>
          <w:rFonts w:asciiTheme="minorHAnsi" w:hAnsiTheme="minorHAnsi"/>
        </w:rPr>
      </w:pPr>
    </w:p>
    <w:p w:rsidR="0078626B" w:rsidRPr="0078626B" w:rsidRDefault="0078626B" w:rsidP="0078626B">
      <w:pPr>
        <w:rPr>
          <w:rFonts w:asciiTheme="minorHAnsi" w:hAnsiTheme="minorHAnsi"/>
        </w:rPr>
      </w:pPr>
      <w:r w:rsidRPr="0078626B">
        <w:rPr>
          <w:rFonts w:asciiTheme="minorHAnsi" w:hAnsiTheme="minorHAnsi"/>
        </w:rPr>
        <w:t>Over half of our ACCESS alumni are now enrolled in graduate programs across the country. We hope you will encourage your students to apply to this program as we continue to work toward increasing the number of under-represented minorities in the fields of chemistry, chemical engineering and materials science.</w:t>
      </w:r>
    </w:p>
    <w:p w:rsidR="0078626B" w:rsidRPr="0078626B" w:rsidRDefault="0078626B" w:rsidP="0078626B">
      <w:pPr>
        <w:rPr>
          <w:rFonts w:asciiTheme="minorHAnsi" w:hAnsiTheme="minorHAnsi"/>
        </w:rPr>
      </w:pPr>
    </w:p>
    <w:p w:rsidR="0078626B" w:rsidRPr="0078626B" w:rsidRDefault="0078626B" w:rsidP="0078626B">
      <w:pPr>
        <w:rPr>
          <w:rFonts w:asciiTheme="minorHAnsi" w:hAnsiTheme="minorHAnsi"/>
          <w:highlight w:val="yellow"/>
        </w:rPr>
      </w:pPr>
      <w:r w:rsidRPr="0078626B">
        <w:rPr>
          <w:rFonts w:asciiTheme="minorHAnsi" w:hAnsiTheme="minorHAnsi"/>
          <w:highlight w:val="yellow"/>
        </w:rPr>
        <w:t>Please forward this linked announcement to your colleagues and students:</w:t>
      </w:r>
    </w:p>
    <w:p w:rsidR="0078626B" w:rsidRPr="0078626B" w:rsidRDefault="0078626B" w:rsidP="0078626B">
      <w:pPr>
        <w:rPr>
          <w:rFonts w:asciiTheme="minorHAnsi" w:hAnsiTheme="minorHAnsi"/>
        </w:rPr>
      </w:pPr>
      <w:hyperlink r:id="rId4" w:history="1">
        <w:r w:rsidRPr="0078626B">
          <w:rPr>
            <w:rStyle w:val="Hyperlink"/>
            <w:rFonts w:asciiTheme="minorHAnsi" w:hAnsiTheme="minorHAnsi"/>
            <w:highlight w:val="yellow"/>
          </w:rPr>
          <w:t>http://access.mit.edu/2012accessannounce.pdf</w:t>
        </w:r>
      </w:hyperlink>
      <w:r w:rsidRPr="0078626B">
        <w:rPr>
          <w:rFonts w:asciiTheme="minorHAnsi" w:hAnsiTheme="minorHAnsi"/>
        </w:rPr>
        <w:t xml:space="preserve"> </w:t>
      </w:r>
    </w:p>
    <w:p w:rsidR="0078626B" w:rsidRPr="0078626B" w:rsidRDefault="0078626B" w:rsidP="0078626B">
      <w:pPr>
        <w:rPr>
          <w:rFonts w:asciiTheme="minorHAnsi" w:hAnsiTheme="minorHAnsi"/>
        </w:rPr>
      </w:pPr>
    </w:p>
    <w:p w:rsidR="0078626B" w:rsidRPr="0078626B" w:rsidRDefault="0078626B" w:rsidP="0078626B">
      <w:pPr>
        <w:rPr>
          <w:rFonts w:asciiTheme="minorHAnsi" w:hAnsiTheme="minorHAnsi"/>
        </w:rPr>
      </w:pPr>
      <w:r w:rsidRPr="0078626B">
        <w:rPr>
          <w:rFonts w:asciiTheme="minorHAnsi" w:hAnsiTheme="minorHAnsi"/>
        </w:rPr>
        <w:t xml:space="preserve">For more information on the 2011 ACCESS Symposium, go to </w:t>
      </w:r>
      <w:hyperlink r:id="rId5" w:history="1">
        <w:r w:rsidRPr="0078626B">
          <w:rPr>
            <w:rStyle w:val="Hyperlink"/>
            <w:rFonts w:asciiTheme="minorHAnsi" w:hAnsiTheme="minorHAnsi"/>
          </w:rPr>
          <w:t>http://web.mit.edu/newsoffice/2011/access-program-shows-reality-and-rewards-of-graduate-school.html</w:t>
        </w:r>
      </w:hyperlink>
      <w:r w:rsidRPr="0078626B">
        <w:rPr>
          <w:rFonts w:asciiTheme="minorHAnsi" w:hAnsiTheme="minorHAnsi"/>
        </w:rPr>
        <w:t>.</w:t>
      </w:r>
    </w:p>
    <w:p w:rsidR="0078626B" w:rsidRPr="0078626B" w:rsidRDefault="0078626B" w:rsidP="0078626B">
      <w:pPr>
        <w:rPr>
          <w:rFonts w:asciiTheme="minorHAnsi" w:hAnsiTheme="minorHAnsi"/>
        </w:rPr>
      </w:pPr>
    </w:p>
    <w:p w:rsidR="0078626B" w:rsidRPr="0078626B" w:rsidRDefault="0078626B" w:rsidP="0078626B">
      <w:pPr>
        <w:rPr>
          <w:rFonts w:asciiTheme="minorHAnsi" w:hAnsiTheme="minorHAnsi"/>
        </w:rPr>
      </w:pPr>
      <w:r w:rsidRPr="0078626B">
        <w:rPr>
          <w:rFonts w:asciiTheme="minorHAnsi" w:hAnsiTheme="minorHAnsi"/>
          <w:b/>
          <w:bCs/>
        </w:rPr>
        <w:t>Applications for the ACCESS Fall 2012 session are due June 1, 2012.</w:t>
      </w:r>
      <w:r w:rsidRPr="0078626B">
        <w:rPr>
          <w:rFonts w:asciiTheme="minorHAnsi" w:hAnsiTheme="minorHAnsi"/>
        </w:rPr>
        <w:t xml:space="preserve"> </w:t>
      </w:r>
      <w:r w:rsidRPr="0078626B">
        <w:rPr>
          <w:rFonts w:asciiTheme="minorHAnsi" w:hAnsiTheme="minorHAnsi"/>
          <w:highlight w:val="yellow"/>
        </w:rPr>
        <w:t>All travel expenses, meals, and hotel accommodations for students selected to participate in the ACCESS program will be paid by us</w:t>
      </w:r>
      <w:r w:rsidRPr="0078626B">
        <w:rPr>
          <w:rFonts w:asciiTheme="minorHAnsi" w:hAnsiTheme="minorHAnsi"/>
        </w:rPr>
        <w:t xml:space="preserve">. </w:t>
      </w:r>
    </w:p>
    <w:p w:rsidR="0078626B" w:rsidRPr="0078626B" w:rsidRDefault="0078626B" w:rsidP="0078626B">
      <w:pPr>
        <w:rPr>
          <w:rFonts w:asciiTheme="minorHAnsi" w:hAnsiTheme="minorHAnsi"/>
        </w:rPr>
      </w:pPr>
    </w:p>
    <w:p w:rsidR="00681DC1" w:rsidRPr="0078626B" w:rsidRDefault="0078626B" w:rsidP="0078626B">
      <w:pPr>
        <w:rPr>
          <w:rFonts w:asciiTheme="minorHAnsi" w:hAnsiTheme="minorHAnsi"/>
        </w:rPr>
      </w:pPr>
      <w:r w:rsidRPr="0078626B">
        <w:rPr>
          <w:rFonts w:asciiTheme="minorHAnsi" w:hAnsiTheme="minorHAnsi"/>
        </w:rPr>
        <w:t xml:space="preserve">Participation neither obligates the student to apply for graduate study nor guarantees future consideration for study at MIT. ACCESS was made possible through the generous support of Dow Chemical Corporation. For more information visit </w:t>
      </w:r>
      <w:hyperlink r:id="rId6" w:history="1">
        <w:r w:rsidRPr="0078626B">
          <w:rPr>
            <w:rStyle w:val="Hyperlink"/>
            <w:rFonts w:asciiTheme="minorHAnsi" w:hAnsiTheme="minorHAnsi"/>
          </w:rPr>
          <w:t>http://access.mit.edu/</w:t>
        </w:r>
      </w:hyperlink>
      <w:r w:rsidRPr="0078626B">
        <w:rPr>
          <w:rFonts w:asciiTheme="minorHAnsi" w:hAnsiTheme="minorHAnsi"/>
        </w:rPr>
        <w:t xml:space="preserve"> or email </w:t>
      </w:r>
      <w:hyperlink r:id="rId7" w:history="1">
        <w:r w:rsidRPr="0078626B">
          <w:rPr>
            <w:rStyle w:val="Hyperlink"/>
            <w:rFonts w:asciiTheme="minorHAnsi" w:hAnsiTheme="minorHAnsi"/>
          </w:rPr>
          <w:t>mit-access@mit.edu</w:t>
        </w:r>
      </w:hyperlink>
    </w:p>
    <w:sectPr w:rsidR="00681DC1" w:rsidRPr="0078626B" w:rsidSect="00681D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26B"/>
    <w:rsid w:val="004E16D5"/>
    <w:rsid w:val="00507D9D"/>
    <w:rsid w:val="00681DC1"/>
    <w:rsid w:val="0078626B"/>
    <w:rsid w:val="009D4481"/>
    <w:rsid w:val="00E82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6B"/>
    <w:pPr>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26B"/>
    <w:rPr>
      <w:color w:val="0000FF"/>
      <w:u w:val="single"/>
    </w:rPr>
  </w:style>
</w:styles>
</file>

<file path=word/webSettings.xml><?xml version="1.0" encoding="utf-8"?>
<w:webSettings xmlns:r="http://schemas.openxmlformats.org/officeDocument/2006/relationships" xmlns:w="http://schemas.openxmlformats.org/wordprocessingml/2006/main">
  <w:divs>
    <w:div w:id="4141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t-access@mi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cess.mit.edu/" TargetMode="External"/><Relationship Id="rId5" Type="http://schemas.openxmlformats.org/officeDocument/2006/relationships/hyperlink" Target="http://web.mit.edu/newsoffice/2011/access-program-shows-reality-and-rewards-of-graduate-school.html" TargetMode="External"/><Relationship Id="rId4" Type="http://schemas.openxmlformats.org/officeDocument/2006/relationships/hyperlink" Target="http://access.mit.edu/2012accessannounce.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Tennessee State University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Andrea L. Tyler</dc:creator>
  <cp:keywords/>
  <dc:description/>
  <cp:lastModifiedBy>Dr. Andrea L. Tyler</cp:lastModifiedBy>
  <cp:revision>2</cp:revision>
  <dcterms:created xsi:type="dcterms:W3CDTF">2012-03-27T13:55:00Z</dcterms:created>
  <dcterms:modified xsi:type="dcterms:W3CDTF">2012-03-27T13:58:00Z</dcterms:modified>
</cp:coreProperties>
</file>