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375FCB" w14:textId="77777777" w:rsidR="00AD6D50" w:rsidRPr="001F50D9" w:rsidRDefault="00AD6D50" w:rsidP="00AD6D50">
      <w:pPr>
        <w:shd w:val="clear" w:color="auto" w:fill="FFFFFF"/>
        <w:spacing w:before="100" w:beforeAutospacing="1" w:after="100" w:afterAutospacing="1" w:line="276" w:lineRule="auto"/>
        <w:rPr>
          <w:rFonts w:ascii="Times New Roman" w:eastAsia="Times New Roman" w:hAnsi="Times New Roman" w:cs="Times New Roman"/>
          <w:b/>
          <w:bCs/>
          <w:color w:val="222222"/>
        </w:rPr>
      </w:pPr>
      <w:r w:rsidRPr="001F50D9">
        <w:rPr>
          <w:rFonts w:ascii="Times New Roman" w:eastAsia="Times New Roman" w:hAnsi="Times New Roman" w:cs="Times New Roman"/>
          <w:b/>
          <w:bCs/>
          <w:color w:val="222222"/>
        </w:rPr>
        <w:t>Number of GAs: 1</w:t>
      </w:r>
    </w:p>
    <w:p w14:paraId="2362ED27" w14:textId="77777777" w:rsidR="00AD6D50" w:rsidRPr="001F50D9" w:rsidRDefault="00AD6D50" w:rsidP="00AD6D50">
      <w:pPr>
        <w:shd w:val="clear" w:color="auto" w:fill="FFFFFF"/>
        <w:spacing w:before="100" w:beforeAutospacing="1" w:after="100" w:afterAutospacing="1" w:line="276" w:lineRule="auto"/>
        <w:rPr>
          <w:rFonts w:ascii="Times New Roman" w:eastAsia="Times New Roman" w:hAnsi="Times New Roman" w:cs="Times New Roman"/>
          <w:b/>
          <w:bCs/>
          <w:color w:val="222222"/>
        </w:rPr>
      </w:pPr>
      <w:r w:rsidRPr="001F50D9">
        <w:rPr>
          <w:rFonts w:ascii="Times New Roman" w:eastAsia="Times New Roman" w:hAnsi="Times New Roman" w:cs="Times New Roman"/>
          <w:b/>
          <w:bCs/>
          <w:color w:val="222222"/>
        </w:rPr>
        <w:t>Position: Graduate Assistant (GA)</w:t>
      </w:r>
      <w:r w:rsidRPr="001F50D9">
        <w:rPr>
          <w:rFonts w:ascii="Times New Roman" w:hAnsi="Times New Roman" w:cs="Times New Roman"/>
          <w:b/>
          <w:bCs/>
        </w:rPr>
        <w:t>-Office of Continuing Education (Global Online)</w:t>
      </w:r>
    </w:p>
    <w:p w14:paraId="2530B521" w14:textId="3D082C23" w:rsidR="00AD6D50" w:rsidRPr="001F50D9" w:rsidRDefault="00AD6D50" w:rsidP="00AD6D50">
      <w:pPr>
        <w:spacing w:line="276" w:lineRule="auto"/>
        <w:rPr>
          <w:rFonts w:ascii="Times New Roman" w:eastAsia="Times New Roman" w:hAnsi="Times New Roman" w:cs="Times New Roman"/>
          <w:b/>
          <w:bCs/>
          <w:color w:val="222222"/>
        </w:rPr>
      </w:pPr>
      <w:r w:rsidRPr="001F50D9">
        <w:rPr>
          <w:rFonts w:ascii="Times New Roman" w:eastAsia="Times New Roman" w:hAnsi="Times New Roman" w:cs="Times New Roman"/>
          <w:b/>
          <w:bCs/>
          <w:color w:val="222222"/>
        </w:rPr>
        <w:t xml:space="preserve">Position Summary: </w:t>
      </w:r>
    </w:p>
    <w:p w14:paraId="64FB01FC" w14:textId="20075A68" w:rsidR="001F50D9" w:rsidRPr="001F50D9" w:rsidRDefault="001F50D9" w:rsidP="001F50D9">
      <w:pPr>
        <w:rPr>
          <w:rFonts w:ascii="Times New Roman" w:hAnsi="Times New Roman" w:cs="Times New Roman"/>
        </w:rPr>
      </w:pPr>
      <w:r w:rsidRPr="001F50D9">
        <w:rPr>
          <w:rFonts w:ascii="Times New Roman" w:hAnsi="Times New Roman" w:cs="Times New Roman"/>
        </w:rPr>
        <w:t>The Graduate Assistant (GA) in the Office of Continuing Education plays a vital role in supporting non-credit, non-degree programs aimed at generating Non-Credit Revenue. This position primarily involves tasks related to marketing, data entry, and general office work. While the primary focus will be on developing a social media calendar, designing graphics, and scheduling posts using various platforms such as META (Facebook and Instagram), the GA will also be expected to assist with ETPL data entry for Workforce Development programs via the Jobs4TN website.  Additionally, the position provides exposure to event planning and grant writing support, enhancing the candidate's skills and experience in various aspects of higher education administration.</w:t>
      </w:r>
    </w:p>
    <w:p w14:paraId="4731A35F" w14:textId="77777777" w:rsidR="00AD6D50" w:rsidRPr="001F50D9" w:rsidRDefault="00AD6D50" w:rsidP="00AD6D50">
      <w:pPr>
        <w:shd w:val="clear" w:color="auto" w:fill="FFFFFF"/>
        <w:spacing w:before="100" w:beforeAutospacing="1" w:after="100" w:afterAutospacing="1" w:line="276" w:lineRule="auto"/>
        <w:rPr>
          <w:rFonts w:ascii="Times New Roman" w:eastAsia="Times New Roman" w:hAnsi="Times New Roman" w:cs="Times New Roman"/>
          <w:b/>
          <w:bCs/>
          <w:color w:val="222222"/>
        </w:rPr>
      </w:pPr>
      <w:r w:rsidRPr="001F50D9">
        <w:rPr>
          <w:rFonts w:ascii="Times New Roman" w:eastAsia="Times New Roman" w:hAnsi="Times New Roman" w:cs="Times New Roman"/>
          <w:b/>
          <w:bCs/>
          <w:color w:val="222222"/>
        </w:rPr>
        <w:t xml:space="preserve">Responsibilities: </w:t>
      </w:r>
    </w:p>
    <w:p w14:paraId="55B4DA40" w14:textId="77777777" w:rsidR="001F50D9" w:rsidRPr="001F50D9" w:rsidRDefault="001F50D9" w:rsidP="001F50D9">
      <w:pPr>
        <w:numPr>
          <w:ilvl w:val="0"/>
          <w:numId w:val="1"/>
        </w:numPr>
        <w:spacing w:after="0"/>
        <w:rPr>
          <w:rFonts w:ascii="Times New Roman" w:hAnsi="Times New Roman" w:cs="Times New Roman"/>
        </w:rPr>
      </w:pPr>
      <w:r w:rsidRPr="001F50D9">
        <w:rPr>
          <w:rFonts w:ascii="Times New Roman" w:hAnsi="Times New Roman" w:cs="Times New Roman"/>
          <w:b/>
          <w:bCs/>
        </w:rPr>
        <w:t>Social Media Management:</w:t>
      </w:r>
    </w:p>
    <w:p w14:paraId="1625ACAF" w14:textId="77777777" w:rsidR="001F50D9" w:rsidRPr="001F50D9" w:rsidRDefault="001F50D9" w:rsidP="001F50D9">
      <w:pPr>
        <w:numPr>
          <w:ilvl w:val="1"/>
          <w:numId w:val="1"/>
        </w:numPr>
        <w:spacing w:after="0"/>
        <w:rPr>
          <w:rFonts w:ascii="Times New Roman" w:hAnsi="Times New Roman" w:cs="Times New Roman"/>
        </w:rPr>
      </w:pPr>
      <w:r w:rsidRPr="001F50D9">
        <w:rPr>
          <w:rFonts w:ascii="Times New Roman" w:hAnsi="Times New Roman" w:cs="Times New Roman"/>
        </w:rPr>
        <w:t>Develop and maintain a comprehensive social media calendar for the Office of Continuing Education.</w:t>
      </w:r>
    </w:p>
    <w:p w14:paraId="3E5E6A79" w14:textId="77777777" w:rsidR="001F50D9" w:rsidRPr="001F50D9" w:rsidRDefault="001F50D9" w:rsidP="001F50D9">
      <w:pPr>
        <w:numPr>
          <w:ilvl w:val="1"/>
          <w:numId w:val="1"/>
        </w:numPr>
        <w:spacing w:after="0"/>
        <w:rPr>
          <w:rFonts w:ascii="Times New Roman" w:hAnsi="Times New Roman" w:cs="Times New Roman"/>
        </w:rPr>
      </w:pPr>
      <w:r w:rsidRPr="001F50D9">
        <w:rPr>
          <w:rFonts w:ascii="Times New Roman" w:hAnsi="Times New Roman" w:cs="Times New Roman"/>
        </w:rPr>
        <w:t>Design engaging and visually appealing graphics for social media posts and marketing materials.</w:t>
      </w:r>
    </w:p>
    <w:p w14:paraId="472786F0" w14:textId="77777777" w:rsidR="001F50D9" w:rsidRPr="001F50D9" w:rsidRDefault="001F50D9" w:rsidP="001F50D9">
      <w:pPr>
        <w:numPr>
          <w:ilvl w:val="1"/>
          <w:numId w:val="1"/>
        </w:numPr>
        <w:spacing w:after="0"/>
        <w:rPr>
          <w:rFonts w:ascii="Times New Roman" w:hAnsi="Times New Roman" w:cs="Times New Roman"/>
        </w:rPr>
      </w:pPr>
      <w:r w:rsidRPr="001F50D9">
        <w:rPr>
          <w:rFonts w:ascii="Times New Roman" w:hAnsi="Times New Roman" w:cs="Times New Roman"/>
        </w:rPr>
        <w:t>Schedule and publish posts across multiple social media platforms to promote non-credit programs and events.</w:t>
      </w:r>
    </w:p>
    <w:p w14:paraId="52707D01" w14:textId="77777777" w:rsidR="001F50D9" w:rsidRPr="001F50D9" w:rsidRDefault="001F50D9" w:rsidP="001F50D9">
      <w:pPr>
        <w:numPr>
          <w:ilvl w:val="0"/>
          <w:numId w:val="1"/>
        </w:numPr>
        <w:spacing w:after="0"/>
        <w:rPr>
          <w:rFonts w:ascii="Times New Roman" w:hAnsi="Times New Roman" w:cs="Times New Roman"/>
        </w:rPr>
      </w:pPr>
      <w:r w:rsidRPr="001F50D9">
        <w:rPr>
          <w:rFonts w:ascii="Times New Roman" w:hAnsi="Times New Roman" w:cs="Times New Roman"/>
          <w:b/>
          <w:bCs/>
        </w:rPr>
        <w:t>Data Entry and Management:</w:t>
      </w:r>
    </w:p>
    <w:p w14:paraId="65BC4952" w14:textId="4083E75B" w:rsidR="001F50D9" w:rsidRPr="001F50D9" w:rsidRDefault="001F50D9" w:rsidP="00C96CAF">
      <w:pPr>
        <w:numPr>
          <w:ilvl w:val="1"/>
          <w:numId w:val="1"/>
        </w:numPr>
        <w:spacing w:after="0"/>
        <w:rPr>
          <w:rFonts w:ascii="Times New Roman" w:hAnsi="Times New Roman" w:cs="Times New Roman"/>
        </w:rPr>
      </w:pPr>
      <w:r w:rsidRPr="001F50D9">
        <w:rPr>
          <w:rFonts w:ascii="Times New Roman" w:hAnsi="Times New Roman" w:cs="Times New Roman"/>
        </w:rPr>
        <w:t>Assist with data entry tasks related to the Eligible Training Provider List (ETPL) for Workforce Development programs into the Jobs4TN website.</w:t>
      </w:r>
    </w:p>
    <w:p w14:paraId="0355B944" w14:textId="77777777" w:rsidR="001F50D9" w:rsidRPr="001F50D9" w:rsidRDefault="001F50D9" w:rsidP="001F50D9">
      <w:pPr>
        <w:numPr>
          <w:ilvl w:val="0"/>
          <w:numId w:val="1"/>
        </w:numPr>
        <w:spacing w:after="0"/>
        <w:rPr>
          <w:rFonts w:ascii="Times New Roman" w:hAnsi="Times New Roman" w:cs="Times New Roman"/>
        </w:rPr>
      </w:pPr>
      <w:r w:rsidRPr="001F50D9">
        <w:rPr>
          <w:rFonts w:ascii="Times New Roman" w:hAnsi="Times New Roman" w:cs="Times New Roman"/>
          <w:b/>
          <w:bCs/>
        </w:rPr>
        <w:t>Event Coordination:</w:t>
      </w:r>
    </w:p>
    <w:p w14:paraId="47C3A403" w14:textId="66E756DE" w:rsidR="001F50D9" w:rsidRPr="001F50D9" w:rsidRDefault="001F50D9" w:rsidP="001F50D9">
      <w:pPr>
        <w:numPr>
          <w:ilvl w:val="1"/>
          <w:numId w:val="1"/>
        </w:numPr>
        <w:spacing w:after="0"/>
        <w:rPr>
          <w:rFonts w:ascii="Times New Roman" w:hAnsi="Times New Roman" w:cs="Times New Roman"/>
        </w:rPr>
      </w:pPr>
      <w:r w:rsidRPr="001F50D9">
        <w:rPr>
          <w:rFonts w:ascii="Times New Roman" w:hAnsi="Times New Roman" w:cs="Times New Roman"/>
        </w:rPr>
        <w:t>Collaborate with Coordinator to ensure the successful execution of OCE events.</w:t>
      </w:r>
    </w:p>
    <w:p w14:paraId="3777DBC2" w14:textId="66B8BC20" w:rsidR="001F50D9" w:rsidRPr="001F50D9" w:rsidRDefault="001F50D9" w:rsidP="001F50D9">
      <w:pPr>
        <w:numPr>
          <w:ilvl w:val="0"/>
          <w:numId w:val="1"/>
        </w:numPr>
        <w:spacing w:after="0"/>
        <w:rPr>
          <w:rFonts w:ascii="Times New Roman" w:hAnsi="Times New Roman" w:cs="Times New Roman"/>
        </w:rPr>
      </w:pPr>
      <w:r w:rsidRPr="001F50D9">
        <w:rPr>
          <w:rFonts w:ascii="Times New Roman" w:hAnsi="Times New Roman" w:cs="Times New Roman"/>
          <w:b/>
          <w:bCs/>
        </w:rPr>
        <w:t xml:space="preserve">Support with Grant Writing </w:t>
      </w:r>
    </w:p>
    <w:p w14:paraId="229B534A" w14:textId="019F9A0A" w:rsidR="001F50D9" w:rsidRPr="001F50D9" w:rsidRDefault="001F50D9" w:rsidP="001F50D9">
      <w:pPr>
        <w:numPr>
          <w:ilvl w:val="1"/>
          <w:numId w:val="1"/>
        </w:numPr>
        <w:spacing w:after="0"/>
        <w:rPr>
          <w:rFonts w:ascii="Times New Roman" w:hAnsi="Times New Roman" w:cs="Times New Roman"/>
        </w:rPr>
      </w:pPr>
      <w:r w:rsidRPr="001F50D9">
        <w:rPr>
          <w:rFonts w:ascii="Times New Roman" w:hAnsi="Times New Roman" w:cs="Times New Roman"/>
        </w:rPr>
        <w:t>Conduct thorough research to identify potential grant opportunities from various sources, including government agencies, foundations, and private donors.</w:t>
      </w:r>
    </w:p>
    <w:p w14:paraId="62E532AB" w14:textId="2507A07E" w:rsidR="001F50D9" w:rsidRPr="001F50D9" w:rsidRDefault="001F50D9" w:rsidP="001F50D9">
      <w:pPr>
        <w:numPr>
          <w:ilvl w:val="1"/>
          <w:numId w:val="1"/>
        </w:numPr>
        <w:spacing w:after="0"/>
        <w:rPr>
          <w:rFonts w:ascii="Times New Roman" w:hAnsi="Times New Roman" w:cs="Times New Roman"/>
        </w:rPr>
      </w:pPr>
      <w:r w:rsidRPr="001F50D9">
        <w:rPr>
          <w:rFonts w:ascii="Times New Roman" w:hAnsi="Times New Roman" w:cs="Times New Roman"/>
        </w:rPr>
        <w:t>Collaborate with program managers and subject matter experts to gather relevant data, project details, and supporting documents for grant applications.</w:t>
      </w:r>
    </w:p>
    <w:p w14:paraId="09550D2E" w14:textId="77777777" w:rsidR="00AD6D50" w:rsidRPr="001F50D9" w:rsidRDefault="00AD6D50" w:rsidP="001F50D9">
      <w:pPr>
        <w:spacing w:after="0"/>
        <w:rPr>
          <w:rFonts w:ascii="Times New Roman" w:eastAsia="Times New Roman" w:hAnsi="Times New Roman" w:cs="Times New Roman"/>
          <w:b/>
          <w:bCs/>
          <w:color w:val="222222"/>
        </w:rPr>
      </w:pPr>
      <w:r w:rsidRPr="001F50D9">
        <w:rPr>
          <w:rFonts w:ascii="Times New Roman" w:eastAsia="Times New Roman" w:hAnsi="Times New Roman" w:cs="Times New Roman"/>
          <w:b/>
          <w:bCs/>
          <w:color w:val="222222"/>
        </w:rPr>
        <w:t>Qualifications:</w:t>
      </w:r>
    </w:p>
    <w:p w14:paraId="47E2B6C3" w14:textId="77777777" w:rsidR="001F50D9" w:rsidRDefault="001F50D9" w:rsidP="001F50D9">
      <w:pPr>
        <w:numPr>
          <w:ilvl w:val="0"/>
          <w:numId w:val="4"/>
        </w:numPr>
        <w:spacing w:after="0"/>
        <w:rPr>
          <w:rFonts w:ascii="Times New Roman" w:hAnsi="Times New Roman" w:cs="Times New Roman"/>
        </w:rPr>
      </w:pPr>
      <w:r>
        <w:rPr>
          <w:rFonts w:ascii="Times New Roman" w:hAnsi="Times New Roman" w:cs="Times New Roman"/>
          <w:b/>
          <w:bCs/>
        </w:rPr>
        <w:t>Graphic Design</w:t>
      </w:r>
      <w:r w:rsidRPr="001F50D9">
        <w:rPr>
          <w:rFonts w:ascii="Times New Roman" w:hAnsi="Times New Roman" w:cs="Times New Roman"/>
          <w:b/>
          <w:bCs/>
        </w:rPr>
        <w:t xml:space="preserve"> Skills:</w:t>
      </w:r>
      <w:r w:rsidRPr="001F50D9">
        <w:rPr>
          <w:rFonts w:ascii="Times New Roman" w:hAnsi="Times New Roman" w:cs="Times New Roman"/>
        </w:rPr>
        <w:t xml:space="preserve"> Proficiency in graphic design software (e.g., </w:t>
      </w:r>
      <w:r>
        <w:rPr>
          <w:rFonts w:ascii="Times New Roman" w:hAnsi="Times New Roman" w:cs="Times New Roman"/>
        </w:rPr>
        <w:t xml:space="preserve">Canva, </w:t>
      </w:r>
      <w:r w:rsidRPr="001F50D9">
        <w:rPr>
          <w:rFonts w:ascii="Times New Roman" w:hAnsi="Times New Roman" w:cs="Times New Roman"/>
        </w:rPr>
        <w:t>Adobe Creative Suite) to create eye-catching graphics for social media posts.</w:t>
      </w:r>
    </w:p>
    <w:p w14:paraId="3C9A47A3" w14:textId="77777777" w:rsidR="001F50D9" w:rsidRPr="001F50D9" w:rsidRDefault="001F50D9" w:rsidP="001F50D9">
      <w:pPr>
        <w:numPr>
          <w:ilvl w:val="0"/>
          <w:numId w:val="4"/>
        </w:numPr>
        <w:spacing w:after="0"/>
        <w:rPr>
          <w:rFonts w:ascii="Times New Roman" w:hAnsi="Times New Roman" w:cs="Times New Roman"/>
        </w:rPr>
      </w:pPr>
      <w:r w:rsidRPr="001F50D9">
        <w:rPr>
          <w:rFonts w:ascii="Times New Roman" w:hAnsi="Times New Roman" w:cs="Times New Roman"/>
          <w:b/>
          <w:bCs/>
        </w:rPr>
        <w:t xml:space="preserve">Data Management: </w:t>
      </w:r>
      <w:r w:rsidRPr="001F50D9">
        <w:rPr>
          <w:rFonts w:ascii="Times New Roman" w:hAnsi="Times New Roman" w:cs="Times New Roman"/>
        </w:rPr>
        <w:t>Familiarity with data management and databases, as well as the ability to learn and navigate new data entry systems.</w:t>
      </w:r>
    </w:p>
    <w:p w14:paraId="6722F086" w14:textId="7023D1A9" w:rsidR="001F50D9" w:rsidRPr="001F50D9" w:rsidRDefault="001F50D9" w:rsidP="001F50D9">
      <w:pPr>
        <w:numPr>
          <w:ilvl w:val="0"/>
          <w:numId w:val="4"/>
        </w:numPr>
        <w:spacing w:after="0"/>
        <w:rPr>
          <w:rFonts w:ascii="Times New Roman" w:hAnsi="Times New Roman" w:cs="Times New Roman"/>
        </w:rPr>
      </w:pPr>
      <w:r w:rsidRPr="001F50D9">
        <w:rPr>
          <w:rFonts w:ascii="Times New Roman" w:hAnsi="Times New Roman" w:cs="Times New Roman"/>
          <w:b/>
          <w:bCs/>
        </w:rPr>
        <w:t>Strong Communication and Writing Skills:</w:t>
      </w:r>
      <w:r w:rsidRPr="001F50D9">
        <w:rPr>
          <w:rFonts w:ascii="Times New Roman" w:hAnsi="Times New Roman" w:cs="Times New Roman"/>
        </w:rPr>
        <w:t xml:space="preserve"> Excellent verbal and written communication skills are essential for conveying information to </w:t>
      </w:r>
      <w:r>
        <w:rPr>
          <w:rFonts w:ascii="Times New Roman" w:hAnsi="Times New Roman" w:cs="Times New Roman"/>
        </w:rPr>
        <w:t>prospective students in addition to proficiency in the use of Microsoft Office Application</w:t>
      </w:r>
    </w:p>
    <w:p w14:paraId="5D2977E6" w14:textId="4BCBA5FF" w:rsidR="007A3ABD" w:rsidRPr="001F50D9" w:rsidRDefault="001F50D9" w:rsidP="001F50D9">
      <w:pPr>
        <w:numPr>
          <w:ilvl w:val="0"/>
          <w:numId w:val="4"/>
        </w:numPr>
        <w:spacing w:after="0"/>
        <w:rPr>
          <w:rFonts w:ascii="Times New Roman" w:hAnsi="Times New Roman" w:cs="Times New Roman"/>
        </w:rPr>
      </w:pPr>
      <w:r w:rsidRPr="001F50D9">
        <w:rPr>
          <w:rFonts w:ascii="Times New Roman" w:hAnsi="Times New Roman" w:cs="Times New Roman"/>
          <w:b/>
          <w:bCs/>
        </w:rPr>
        <w:t>Organized:</w:t>
      </w:r>
      <w:r w:rsidRPr="001F50D9">
        <w:rPr>
          <w:rFonts w:ascii="Times New Roman" w:hAnsi="Times New Roman" w:cs="Times New Roman"/>
        </w:rPr>
        <w:t xml:space="preserve"> Strong organizational skills are necessary for managing multiple tasks, deadlines, and projects simultaneously.</w:t>
      </w:r>
    </w:p>
    <w:sectPr w:rsidR="00A949C1" w:rsidRPr="001F50D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DC1C31"/>
    <w:multiLevelType w:val="hybridMultilevel"/>
    <w:tmpl w:val="62C24A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827567"/>
    <w:multiLevelType w:val="hybridMultilevel"/>
    <w:tmpl w:val="F27AC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FE2A9A"/>
    <w:multiLevelType w:val="multilevel"/>
    <w:tmpl w:val="010C9A6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3787446"/>
    <w:multiLevelType w:val="multilevel"/>
    <w:tmpl w:val="FFE46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022853435">
    <w:abstractNumId w:val="0"/>
  </w:num>
  <w:num w:numId="2" w16cid:durableId="1755543021">
    <w:abstractNumId w:val="1"/>
  </w:num>
  <w:num w:numId="3" w16cid:durableId="309407750">
    <w:abstractNumId w:val="2"/>
  </w:num>
  <w:num w:numId="4" w16cid:durableId="57227774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6D50"/>
    <w:rsid w:val="000A5E22"/>
    <w:rsid w:val="001F50D9"/>
    <w:rsid w:val="00427560"/>
    <w:rsid w:val="00432C41"/>
    <w:rsid w:val="007A3ABD"/>
    <w:rsid w:val="00AD6D50"/>
    <w:rsid w:val="00BC49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FAB680"/>
  <w15:chartTrackingRefBased/>
  <w15:docId w15:val="{90C357D5-222F-40FC-9BB4-4CEE79C04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6D5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6D5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824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Pages>
  <Words>370</Words>
  <Characters>2109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Moten, Quiteka (qmoten)</dc:creator>
  <cp:keywords/>
  <dc:description/>
  <cp:lastModifiedBy>Stefanie Boakye</cp:lastModifiedBy>
  <cp:revision>2</cp:revision>
  <dcterms:created xsi:type="dcterms:W3CDTF">2023-09-18T17:12:00Z</dcterms:created>
  <dcterms:modified xsi:type="dcterms:W3CDTF">2023-10-04T21:49:00Z</dcterms:modified>
</cp:coreProperties>
</file>