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D33" w:rsidRPr="00AF54CD" w:rsidRDefault="00CF5B8A" w:rsidP="00255D34">
      <w:pPr>
        <w:pStyle w:val="Title"/>
        <w:pBdr>
          <w:bottom w:val="single" w:sz="4" w:space="5" w:color="auto"/>
        </w:pBdr>
        <w:rPr>
          <w:rFonts w:ascii="Times New Roman" w:hAnsi="Times New Roman"/>
        </w:rPr>
      </w:pPr>
      <w:r>
        <w:rPr>
          <w:noProof/>
        </w:rPr>
        <mc:AlternateContent>
          <mc:Choice Requires="wps">
            <w:drawing>
              <wp:anchor distT="0" distB="0" distL="114300" distR="114300" simplePos="0" relativeHeight="251658240" behindDoc="0" locked="0" layoutInCell="1" allowOverlap="1">
                <wp:simplePos x="0" y="0"/>
                <wp:positionH relativeFrom="column">
                  <wp:posOffset>5372100</wp:posOffset>
                </wp:positionH>
                <wp:positionV relativeFrom="paragraph">
                  <wp:posOffset>114300</wp:posOffset>
                </wp:positionV>
                <wp:extent cx="1462405" cy="1351280"/>
                <wp:effectExtent l="0" t="0" r="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2405" cy="1351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44D33" w:rsidRDefault="00A9317E">
                            <w:r>
                              <w:rPr>
                                <w:rFonts w:ascii="Verdana" w:hAnsi="Verdana"/>
                                <w:noProof/>
                              </w:rPr>
                              <w:drawing>
                                <wp:inline distT="0" distB="0" distL="0" distR="0">
                                  <wp:extent cx="1259840" cy="1259840"/>
                                  <wp:effectExtent l="19050" t="0" r="0" b="0"/>
                                  <wp:docPr id="2" name="Picture 2" descr="Logo600X600_23c1_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600X600_23c1_150"/>
                                          <pic:cNvPicPr>
                                            <a:picLocks noChangeAspect="1" noChangeArrowheads="1"/>
                                          </pic:cNvPicPr>
                                        </pic:nvPicPr>
                                        <pic:blipFill>
                                          <a:blip r:embed="rId8"/>
                                          <a:srcRect/>
                                          <a:stretch>
                                            <a:fillRect/>
                                          </a:stretch>
                                        </pic:blipFill>
                                        <pic:spPr bwMode="auto">
                                          <a:xfrm>
                                            <a:off x="0" y="0"/>
                                            <a:ext cx="1259840" cy="125984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23pt;margin-top:9pt;width:115.15pt;height:106.4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" filled="f" stroked="f" strokeweight="0">
                <v:textbox style="mso-fit-shape-to-text:t">
                  <w:txbxContent>
                    <w:p w:rsidR="00D44D33" w:rsidRDefault="00A9317E">
                      <w:r>
                        <w:rPr>
                          <w:rFonts w:ascii="Verdana" w:hAnsi="Verdana"/>
                          <w:noProof/>
                        </w:rPr>
                        <w:drawing>
                          <wp:inline distT="0" distB="0" distL="0" distR="0">
                            <wp:extent cx="1259840" cy="1259840"/>
                            <wp:effectExtent l="19050" t="0" r="0" b="0"/>
                            <wp:docPr id="2" name="Picture 2" descr="Logo600X600_23c1_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600X600_23c1_150"/>
                                    <pic:cNvPicPr>
                                      <a:picLocks noChangeAspect="1" noChangeArrowheads="1"/>
                                    </pic:cNvPicPr>
                                  </pic:nvPicPr>
                                  <pic:blipFill>
                                    <a:blip r:embed="rId9"/>
                                    <a:srcRect/>
                                    <a:stretch>
                                      <a:fillRect/>
                                    </a:stretch>
                                  </pic:blipFill>
                                  <pic:spPr bwMode="auto">
                                    <a:xfrm>
                                      <a:off x="0" y="0"/>
                                      <a:ext cx="1259840" cy="1259840"/>
                                    </a:xfrm>
                                    <a:prstGeom prst="rect">
                                      <a:avLst/>
                                    </a:prstGeom>
                                    <a:noFill/>
                                    <a:ln w="9525">
                                      <a:noFill/>
                                      <a:miter lim="800000"/>
                                      <a:headEnd/>
                                      <a:tailEnd/>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114300</wp:posOffset>
                </wp:positionV>
                <wp:extent cx="1342390" cy="1292860"/>
                <wp:effectExtent l="0" t="0" r="635" b="254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390" cy="1292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4D33" w:rsidRDefault="00A9317E">
                            <w:r>
                              <w:rPr>
                                <w:noProof/>
                              </w:rPr>
                              <w:drawing>
                                <wp:inline distT="0" distB="0" distL="0" distR="0">
                                  <wp:extent cx="1137285" cy="1204595"/>
                                  <wp:effectExtent l="19050" t="0" r="5715" b="0"/>
                                  <wp:docPr id="4" name="Picture 1" descr="tsu2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u2seal"/>
                                          <pic:cNvPicPr>
                                            <a:picLocks noChangeAspect="1" noChangeArrowheads="1"/>
                                          </pic:cNvPicPr>
                                        </pic:nvPicPr>
                                        <pic:blipFill>
                                          <a:blip r:embed="rId10">
                                            <a:grayscl/>
                                            <a:biLevel thresh="50000"/>
                                          </a:blip>
                                          <a:srcRect/>
                                          <a:stretch>
                                            <a:fillRect/>
                                          </a:stretch>
                                        </pic:blipFill>
                                        <pic:spPr bwMode="auto">
                                          <a:xfrm>
                                            <a:off x="0" y="0"/>
                                            <a:ext cx="1137285" cy="120459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0;margin-top:9pt;width:105.7pt;height:10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" stroked="f">
                <v:textbox>
                  <w:txbxContent>
                    <w:p w:rsidR="00D44D33" w:rsidRDefault="00A9317E">
                      <w:r>
                        <w:rPr>
                          <w:noProof/>
                        </w:rPr>
                        <w:drawing>
                          <wp:inline distT="0" distB="0" distL="0" distR="0">
                            <wp:extent cx="1137285" cy="1204595"/>
                            <wp:effectExtent l="19050" t="0" r="5715" b="0"/>
                            <wp:docPr id="4" name="Picture 1" descr="tsu2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u2seal"/>
                                    <pic:cNvPicPr>
                                      <a:picLocks noChangeAspect="1" noChangeArrowheads="1"/>
                                    </pic:cNvPicPr>
                                  </pic:nvPicPr>
                                  <pic:blipFill>
                                    <a:blip r:embed="rId11">
                                      <a:grayscl/>
                                      <a:biLevel thresh="50000"/>
                                    </a:blip>
                                    <a:srcRect/>
                                    <a:stretch>
                                      <a:fillRect/>
                                    </a:stretch>
                                  </pic:blipFill>
                                  <pic:spPr bwMode="auto">
                                    <a:xfrm>
                                      <a:off x="0" y="0"/>
                                      <a:ext cx="1137285" cy="1204595"/>
                                    </a:xfrm>
                                    <a:prstGeom prst="rect">
                                      <a:avLst/>
                                    </a:prstGeom>
                                    <a:noFill/>
                                    <a:ln w="9525">
                                      <a:noFill/>
                                      <a:miter lim="800000"/>
                                      <a:headEnd/>
                                      <a:tailEnd/>
                                    </a:ln>
                                  </pic:spPr>
                                </pic:pic>
                              </a:graphicData>
                            </a:graphic>
                          </wp:inline>
                        </w:drawing>
                      </w:r>
                    </w:p>
                  </w:txbxContent>
                </v:textbox>
              </v:shape>
            </w:pict>
          </mc:Fallback>
        </mc:AlternateContent>
      </w:r>
      <w:r w:rsidR="00D44D33" w:rsidRPr="00AF54CD">
        <w:rPr>
          <w:rFonts w:ascii="Times New Roman" w:hAnsi="Times New Roman"/>
        </w:rPr>
        <w:t xml:space="preserve"> </w:t>
      </w:r>
    </w:p>
    <w:p w:rsidR="00D44D33" w:rsidRDefault="00D44D33" w:rsidP="00255D34">
      <w:pPr>
        <w:pBdr>
          <w:top w:val="single" w:sz="4" w:space="1" w:color="auto"/>
          <w:left w:val="single" w:sz="4" w:space="4" w:color="auto"/>
          <w:bottom w:val="single" w:sz="4" w:space="5" w:color="auto"/>
          <w:right w:val="single" w:sz="4" w:space="4" w:color="auto"/>
        </w:pBdr>
        <w:ind w:left="2160" w:hanging="2160"/>
        <w:jc w:val="center"/>
        <w:rPr>
          <w:rFonts w:ascii="Times New Roman" w:hAnsi="Times New Roman"/>
          <w:b/>
          <w:bCs/>
        </w:rPr>
      </w:pPr>
      <w:smartTag w:uri="urn:schemas-microsoft-com:office:smarttags" w:element="PlaceName">
        <w:smartTag w:uri="urn:schemas-microsoft-com:office:smarttags" w:element="place">
          <w:smartTag w:uri="urn:schemas-microsoft-com:office:smarttags" w:element="PlaceName">
            <w:r w:rsidRPr="00AF54CD">
              <w:rPr>
                <w:rFonts w:ascii="Times New Roman" w:hAnsi="Times New Roman"/>
                <w:b/>
                <w:bCs/>
              </w:rPr>
              <w:t>Tennessee</w:t>
            </w:r>
          </w:smartTag>
          <w:r w:rsidRPr="00AF54CD">
            <w:rPr>
              <w:rFonts w:ascii="Times New Roman" w:hAnsi="Times New Roman"/>
              <w:b/>
              <w:bCs/>
            </w:rPr>
            <w:t xml:space="preserve"> </w:t>
          </w:r>
          <w:smartTag w:uri="urn:schemas-microsoft-com:office:smarttags" w:element="PlaceType">
            <w:r w:rsidRPr="00AF54CD">
              <w:rPr>
                <w:rFonts w:ascii="Times New Roman" w:hAnsi="Times New Roman"/>
                <w:b/>
                <w:bCs/>
              </w:rPr>
              <w:t>State</w:t>
            </w:r>
          </w:smartTag>
          <w:r w:rsidRPr="00AF54CD">
            <w:rPr>
              <w:rFonts w:ascii="Times New Roman" w:hAnsi="Times New Roman"/>
              <w:b/>
              <w:bCs/>
            </w:rPr>
            <w:t xml:space="preserve"> </w:t>
          </w:r>
          <w:smartTag w:uri="urn:schemas-microsoft-com:office:smarttags" w:element="PlaceType">
            <w:r w:rsidRPr="00AF54CD">
              <w:rPr>
                <w:rFonts w:ascii="Times New Roman" w:hAnsi="Times New Roman"/>
                <w:b/>
                <w:bCs/>
              </w:rPr>
              <w:t>University</w:t>
            </w:r>
          </w:smartTag>
        </w:smartTag>
      </w:smartTag>
    </w:p>
    <w:p w:rsidR="00D44D33" w:rsidRPr="00AF54CD" w:rsidRDefault="00D44D33" w:rsidP="00255D34">
      <w:pPr>
        <w:pBdr>
          <w:top w:val="single" w:sz="4" w:space="1" w:color="auto"/>
          <w:left w:val="single" w:sz="4" w:space="4" w:color="auto"/>
          <w:bottom w:val="single" w:sz="4" w:space="5" w:color="auto"/>
          <w:right w:val="single" w:sz="4" w:space="4" w:color="auto"/>
        </w:pBdr>
        <w:ind w:left="2160" w:hanging="2160"/>
        <w:jc w:val="center"/>
        <w:rPr>
          <w:rFonts w:ascii="Times New Roman" w:hAnsi="Times New Roman"/>
          <w:b/>
          <w:bCs/>
        </w:rPr>
      </w:pPr>
      <w:r>
        <w:rPr>
          <w:rFonts w:ascii="Times New Roman" w:hAnsi="Times New Roman"/>
          <w:b/>
          <w:bCs/>
        </w:rPr>
        <w:t>Professional Education Unit</w:t>
      </w:r>
    </w:p>
    <w:p w:rsidR="00D44D33" w:rsidRPr="00AF54CD" w:rsidRDefault="00D44D33" w:rsidP="00255D34">
      <w:pPr>
        <w:pBdr>
          <w:top w:val="single" w:sz="4" w:space="1" w:color="auto"/>
          <w:left w:val="single" w:sz="4" w:space="4" w:color="auto"/>
          <w:bottom w:val="single" w:sz="4" w:space="5" w:color="auto"/>
          <w:right w:val="single" w:sz="4" w:space="4" w:color="auto"/>
        </w:pBdr>
        <w:ind w:left="2160" w:hanging="2160"/>
        <w:jc w:val="center"/>
        <w:rPr>
          <w:rFonts w:ascii="Times New Roman" w:hAnsi="Times New Roman"/>
          <w:b/>
          <w:bCs/>
        </w:rPr>
      </w:pPr>
      <w:r w:rsidRPr="00AF54CD">
        <w:rPr>
          <w:rFonts w:ascii="Times New Roman" w:hAnsi="Times New Roman"/>
          <w:b/>
          <w:bCs/>
        </w:rPr>
        <w:t xml:space="preserve">Department of </w:t>
      </w:r>
      <w:r>
        <w:rPr>
          <w:rFonts w:ascii="Times New Roman" w:hAnsi="Times New Roman"/>
          <w:b/>
          <w:bCs/>
        </w:rPr>
        <w:t>Teaching &amp; Learning</w:t>
      </w:r>
    </w:p>
    <w:p w:rsidR="00D44D33" w:rsidRDefault="00D44D33" w:rsidP="00255D34">
      <w:pPr>
        <w:pBdr>
          <w:top w:val="single" w:sz="4" w:space="1" w:color="auto"/>
          <w:left w:val="single" w:sz="4" w:space="4" w:color="auto"/>
          <w:bottom w:val="single" w:sz="4" w:space="5" w:color="auto"/>
          <w:right w:val="single" w:sz="4" w:space="4" w:color="auto"/>
        </w:pBdr>
        <w:ind w:left="2160" w:hanging="2160"/>
        <w:jc w:val="center"/>
        <w:rPr>
          <w:rFonts w:ascii="Times New Roman" w:hAnsi="Times New Roman"/>
          <w:b/>
          <w:bCs/>
        </w:rPr>
      </w:pPr>
      <w:r>
        <w:rPr>
          <w:rFonts w:ascii="Times New Roman" w:hAnsi="Times New Roman"/>
          <w:b/>
          <w:bCs/>
        </w:rPr>
        <w:t>Methods of Teaching Reading K-</w:t>
      </w:r>
      <w:bookmarkStart w:id="0" w:name="_GoBack"/>
      <w:bookmarkEnd w:id="0"/>
      <w:r>
        <w:rPr>
          <w:rFonts w:ascii="Times New Roman" w:hAnsi="Times New Roman"/>
          <w:b/>
          <w:bCs/>
        </w:rPr>
        <w:t>8</w:t>
      </w:r>
      <w:r w:rsidRPr="00A02B3E">
        <w:rPr>
          <w:rFonts w:ascii="Times New Roman" w:hAnsi="Times New Roman"/>
          <w:b/>
          <w:bCs/>
        </w:rPr>
        <w:t xml:space="preserve"> </w:t>
      </w:r>
    </w:p>
    <w:p w:rsidR="00D44D33" w:rsidRPr="00AF54CD" w:rsidRDefault="00D44D33" w:rsidP="00255D34">
      <w:pPr>
        <w:pBdr>
          <w:top w:val="single" w:sz="4" w:space="1" w:color="auto"/>
          <w:left w:val="single" w:sz="4" w:space="4" w:color="auto"/>
          <w:bottom w:val="single" w:sz="4" w:space="5" w:color="auto"/>
          <w:right w:val="single" w:sz="4" w:space="4" w:color="auto"/>
        </w:pBdr>
        <w:ind w:left="2160" w:hanging="2160"/>
        <w:jc w:val="center"/>
        <w:rPr>
          <w:rFonts w:ascii="Times New Roman" w:hAnsi="Times New Roman"/>
          <w:b/>
          <w:bCs/>
        </w:rPr>
      </w:pPr>
      <w:r>
        <w:rPr>
          <w:rFonts w:ascii="Times New Roman" w:hAnsi="Times New Roman"/>
          <w:b/>
          <w:bCs/>
        </w:rPr>
        <w:t>ED</w:t>
      </w:r>
      <w:r w:rsidR="00B03BC2">
        <w:rPr>
          <w:rFonts w:ascii="Times New Roman" w:hAnsi="Times New Roman"/>
          <w:b/>
          <w:bCs/>
        </w:rPr>
        <w:t>CI</w:t>
      </w:r>
      <w:r>
        <w:rPr>
          <w:rFonts w:ascii="Times New Roman" w:hAnsi="Times New Roman"/>
          <w:b/>
          <w:bCs/>
        </w:rPr>
        <w:t xml:space="preserve"> 5610</w:t>
      </w:r>
    </w:p>
    <w:p w:rsidR="00D44D33" w:rsidRPr="00AF54CD" w:rsidRDefault="00D44D33" w:rsidP="00255D34">
      <w:pPr>
        <w:pBdr>
          <w:top w:val="single" w:sz="4" w:space="1" w:color="auto"/>
          <w:left w:val="single" w:sz="4" w:space="4" w:color="auto"/>
          <w:bottom w:val="single" w:sz="4" w:space="5" w:color="auto"/>
          <w:right w:val="single" w:sz="4" w:space="4" w:color="auto"/>
        </w:pBdr>
        <w:ind w:left="2160" w:hanging="2160"/>
        <w:jc w:val="center"/>
        <w:rPr>
          <w:rFonts w:ascii="Times New Roman" w:hAnsi="Times New Roman"/>
          <w:b/>
          <w:bCs/>
        </w:rPr>
      </w:pPr>
      <w:r>
        <w:rPr>
          <w:rFonts w:ascii="Times New Roman" w:hAnsi="Times New Roman"/>
          <w:b/>
          <w:bCs/>
        </w:rPr>
        <w:t>Fall Semester, 2012</w:t>
      </w:r>
    </w:p>
    <w:p w:rsidR="00D44D33" w:rsidRPr="00AF54CD" w:rsidRDefault="00D44D33" w:rsidP="00255D34">
      <w:pPr>
        <w:pBdr>
          <w:top w:val="single" w:sz="4" w:space="1" w:color="auto"/>
          <w:left w:val="single" w:sz="4" w:space="4" w:color="auto"/>
          <w:bottom w:val="single" w:sz="4" w:space="5" w:color="auto"/>
          <w:right w:val="single" w:sz="4" w:space="4" w:color="auto"/>
        </w:pBdr>
        <w:rPr>
          <w:rFonts w:ascii="Times New Roman" w:hAnsi="Times New Roman"/>
          <w:b/>
          <w:bCs/>
        </w:rPr>
      </w:pPr>
    </w:p>
    <w:p w:rsidR="00D44D33" w:rsidRPr="00AF54CD" w:rsidRDefault="00D44D33">
      <w:pPr>
        <w:ind w:left="2160" w:hanging="2160"/>
        <w:rPr>
          <w:rFonts w:ascii="Times New Roman" w:hAnsi="Times New Roman"/>
        </w:rPr>
      </w:pPr>
    </w:p>
    <w:p w:rsidR="00D44D33" w:rsidRPr="00AF54CD" w:rsidRDefault="00D44D33">
      <w:pPr>
        <w:ind w:left="2160" w:hanging="2160"/>
        <w:rPr>
          <w:rFonts w:ascii="Times New Roman" w:hAnsi="Times New Roman"/>
          <w:lang w:eastAsia="zh-TW"/>
        </w:rPr>
      </w:pPr>
      <w:r w:rsidRPr="00AF54CD">
        <w:rPr>
          <w:rFonts w:ascii="Times New Roman" w:hAnsi="Times New Roman"/>
          <w:b/>
        </w:rPr>
        <w:t>Instructor</w:t>
      </w:r>
      <w:r w:rsidRPr="00AF54CD">
        <w:rPr>
          <w:rFonts w:ascii="Times New Roman" w:hAnsi="Times New Roman"/>
        </w:rPr>
        <w:t>:</w:t>
      </w:r>
      <w:r w:rsidRPr="00AF54CD">
        <w:rPr>
          <w:rFonts w:ascii="Times New Roman" w:hAnsi="Times New Roman"/>
        </w:rPr>
        <w:tab/>
      </w:r>
      <w:r>
        <w:rPr>
          <w:rFonts w:ascii="Times New Roman" w:hAnsi="Times New Roman"/>
        </w:rPr>
        <w:t>Show Mei Lin</w:t>
      </w:r>
      <w:r>
        <w:rPr>
          <w:rFonts w:ascii="Times New Roman" w:hAnsi="Times New Roman"/>
          <w:lang w:eastAsia="zh-TW"/>
        </w:rPr>
        <w:t>, Ph.D.</w:t>
      </w:r>
    </w:p>
    <w:p w:rsidR="00D44D33" w:rsidRPr="00AF54CD" w:rsidRDefault="00D44D33">
      <w:pPr>
        <w:ind w:left="2160" w:hanging="2160"/>
        <w:rPr>
          <w:rFonts w:ascii="Times New Roman" w:hAnsi="Times New Roman"/>
        </w:rPr>
      </w:pPr>
      <w:r w:rsidRPr="00AF54CD">
        <w:rPr>
          <w:rFonts w:ascii="Times New Roman" w:hAnsi="Times New Roman"/>
          <w:b/>
        </w:rPr>
        <w:t>Phone</w:t>
      </w:r>
      <w:r w:rsidRPr="00AF54CD">
        <w:rPr>
          <w:rFonts w:ascii="Times New Roman" w:hAnsi="Times New Roman"/>
        </w:rPr>
        <w:t>:</w:t>
      </w:r>
      <w:r w:rsidRPr="00AF54CD">
        <w:rPr>
          <w:rFonts w:ascii="Times New Roman" w:hAnsi="Times New Roman"/>
        </w:rPr>
        <w:tab/>
      </w:r>
      <w:r>
        <w:rPr>
          <w:rFonts w:ascii="Times New Roman" w:hAnsi="Times New Roman"/>
        </w:rPr>
        <w:t>963-5474</w:t>
      </w:r>
    </w:p>
    <w:p w:rsidR="00D44D33" w:rsidRPr="00AF54CD" w:rsidRDefault="00D44D33">
      <w:pPr>
        <w:ind w:left="2160" w:hanging="2160"/>
        <w:rPr>
          <w:rFonts w:ascii="Times New Roman" w:hAnsi="Times New Roman"/>
        </w:rPr>
      </w:pPr>
      <w:r w:rsidRPr="00AF54CD">
        <w:rPr>
          <w:rFonts w:ascii="Times New Roman" w:hAnsi="Times New Roman"/>
          <w:b/>
        </w:rPr>
        <w:t>E-mail</w:t>
      </w:r>
      <w:r w:rsidRPr="00AF54CD">
        <w:rPr>
          <w:rFonts w:ascii="Times New Roman" w:hAnsi="Times New Roman"/>
        </w:rPr>
        <w:t>:</w:t>
      </w:r>
      <w:r w:rsidRPr="00AF54CD">
        <w:rPr>
          <w:rFonts w:ascii="Times New Roman" w:hAnsi="Times New Roman"/>
        </w:rPr>
        <w:tab/>
      </w:r>
      <w:r>
        <w:rPr>
          <w:rFonts w:ascii="Times New Roman" w:hAnsi="Times New Roman"/>
        </w:rPr>
        <w:t>slin@tnstate.edu</w:t>
      </w:r>
    </w:p>
    <w:p w:rsidR="00D44D33" w:rsidRPr="005E7941" w:rsidRDefault="00D44D33">
      <w:pPr>
        <w:ind w:left="2160" w:hanging="2160"/>
        <w:rPr>
          <w:rFonts w:ascii="Times New Roman" w:hAnsi="Times New Roman"/>
        </w:rPr>
      </w:pPr>
      <w:r>
        <w:rPr>
          <w:rFonts w:ascii="Times New Roman" w:hAnsi="Times New Roman"/>
          <w:b/>
        </w:rPr>
        <w:t>Office Location:</w:t>
      </w:r>
      <w:r>
        <w:rPr>
          <w:rFonts w:ascii="Times New Roman" w:hAnsi="Times New Roman"/>
          <w:b/>
        </w:rPr>
        <w:tab/>
      </w:r>
      <w:r w:rsidRPr="0030540C">
        <w:rPr>
          <w:rFonts w:ascii="Times New Roman" w:hAnsi="Times New Roman"/>
        </w:rPr>
        <w:t>Clay Hall</w:t>
      </w:r>
      <w:r>
        <w:rPr>
          <w:rFonts w:ascii="Times New Roman" w:hAnsi="Times New Roman"/>
          <w:b/>
        </w:rPr>
        <w:t xml:space="preserve"> </w:t>
      </w:r>
      <w:r w:rsidRPr="0030540C">
        <w:rPr>
          <w:rFonts w:ascii="Times New Roman" w:hAnsi="Times New Roman"/>
        </w:rPr>
        <w:t>Room</w:t>
      </w:r>
      <w:r>
        <w:rPr>
          <w:rFonts w:ascii="Times New Roman" w:hAnsi="Times New Roman"/>
          <w:b/>
        </w:rPr>
        <w:t xml:space="preserve"> </w:t>
      </w:r>
      <w:smartTag w:uri="urn:schemas-microsoft-com:office:smarttags" w:element="chmetcnv">
        <w:smartTagPr>
          <w:attr w:name="TCSC" w:val="0"/>
          <w:attr w:name="NumberType" w:val="1"/>
          <w:attr w:name="Negative" w:val="False"/>
          <w:attr w:name="HasSpace" w:val="True"/>
          <w:attr w:name="SourceValue" w:val="209"/>
          <w:attr w:name="UnitName" w:val="a"/>
        </w:smartTagPr>
        <w:r>
          <w:rPr>
            <w:rFonts w:ascii="Times New Roman" w:hAnsi="Times New Roman"/>
            <w:b/>
          </w:rPr>
          <w:t>209 A</w:t>
        </w:r>
      </w:smartTag>
    </w:p>
    <w:p w:rsidR="00D44D33" w:rsidRPr="00AF54CD" w:rsidRDefault="00D44D33">
      <w:pPr>
        <w:ind w:left="2160" w:hanging="2160"/>
        <w:rPr>
          <w:rFonts w:ascii="Times New Roman" w:hAnsi="Times New Roman"/>
        </w:rPr>
      </w:pPr>
      <w:r w:rsidRPr="00AF54CD">
        <w:rPr>
          <w:rFonts w:ascii="Times New Roman" w:hAnsi="Times New Roman"/>
          <w:b/>
        </w:rPr>
        <w:t>Class Days/Times</w:t>
      </w:r>
      <w:r w:rsidRPr="00AF54CD">
        <w:rPr>
          <w:rFonts w:ascii="Times New Roman" w:hAnsi="Times New Roman"/>
        </w:rPr>
        <w:t>:</w:t>
      </w:r>
      <w:r w:rsidRPr="00AF54CD">
        <w:rPr>
          <w:rFonts w:ascii="Times New Roman" w:hAnsi="Times New Roman"/>
        </w:rPr>
        <w:tab/>
      </w:r>
      <w:r>
        <w:rPr>
          <w:rFonts w:ascii="Times New Roman" w:hAnsi="Times New Roman"/>
        </w:rPr>
        <w:t>R 4:40 – 7:40 PM</w:t>
      </w:r>
    </w:p>
    <w:p w:rsidR="00D44D33" w:rsidRPr="00AF54CD" w:rsidRDefault="00D44D33">
      <w:pPr>
        <w:ind w:left="2160" w:hanging="2160"/>
        <w:rPr>
          <w:rFonts w:ascii="Times New Roman" w:hAnsi="Times New Roman"/>
        </w:rPr>
      </w:pPr>
      <w:r w:rsidRPr="00AF54CD">
        <w:rPr>
          <w:rFonts w:ascii="Times New Roman" w:hAnsi="Times New Roman"/>
          <w:b/>
        </w:rPr>
        <w:t>Office Hours</w:t>
      </w:r>
      <w:r w:rsidRPr="00AF54CD">
        <w:rPr>
          <w:rFonts w:ascii="Times New Roman" w:hAnsi="Times New Roman"/>
        </w:rPr>
        <w:t>:</w:t>
      </w:r>
      <w:r w:rsidRPr="00AF54CD">
        <w:rPr>
          <w:rFonts w:ascii="Times New Roman" w:hAnsi="Times New Roman"/>
        </w:rPr>
        <w:tab/>
      </w:r>
      <w:r>
        <w:rPr>
          <w:rFonts w:ascii="Times New Roman" w:hAnsi="Times New Roman"/>
        </w:rPr>
        <w:t>MWR 1:30 – 4:35 PM</w:t>
      </w:r>
    </w:p>
    <w:p w:rsidR="00D44D33" w:rsidRPr="00AF54CD" w:rsidRDefault="00D44D33">
      <w:pPr>
        <w:pStyle w:val="Heading2"/>
        <w:rPr>
          <w:rFonts w:ascii="Times New Roman" w:hAnsi="Times New Roman"/>
          <w:u w:val="none"/>
        </w:rPr>
      </w:pPr>
    </w:p>
    <w:p w:rsidR="00D44D33" w:rsidRDefault="00D44D33" w:rsidP="00255D34">
      <w:pPr>
        <w:widowControl w:val="0"/>
        <w:autoSpaceDE w:val="0"/>
        <w:autoSpaceDN w:val="0"/>
        <w:adjustRightInd w:val="0"/>
        <w:rPr>
          <w:szCs w:val="32"/>
        </w:rPr>
      </w:pPr>
      <w:r w:rsidRPr="00AF54CD">
        <w:rPr>
          <w:rFonts w:ascii="Times New Roman" w:hAnsi="Times New Roman"/>
          <w:b/>
          <w:bCs/>
        </w:rPr>
        <w:t xml:space="preserve">Pre-requisites </w:t>
      </w:r>
      <w:r w:rsidRPr="0070416A">
        <w:rPr>
          <w:szCs w:val="32"/>
        </w:rPr>
        <w:t>Admission to Teacher Education. This course is typically taken as part of the requirement for the M. Ed. in both Elementary and Special Education. It serves as the reading methods course for students seeking initial elementary licensure at th</w:t>
      </w:r>
      <w:r>
        <w:rPr>
          <w:szCs w:val="32"/>
        </w:rPr>
        <w:t>e post-baccalaureate level.</w:t>
      </w:r>
      <w:r w:rsidRPr="0070416A">
        <w:rPr>
          <w:szCs w:val="32"/>
        </w:rPr>
        <w:t xml:space="preserve"> </w:t>
      </w:r>
      <w:r>
        <w:rPr>
          <w:szCs w:val="32"/>
        </w:rPr>
        <w:t>and is one of the course requirements for Special Reading Licensure.</w:t>
      </w:r>
    </w:p>
    <w:p w:rsidR="00D44D33" w:rsidRPr="00AF54CD" w:rsidRDefault="00D44D33">
      <w:pPr>
        <w:rPr>
          <w:rFonts w:ascii="Times New Roman" w:hAnsi="Times New Roman"/>
        </w:rPr>
      </w:pPr>
    </w:p>
    <w:p w:rsidR="00D44D33" w:rsidRPr="00AF54CD" w:rsidRDefault="00D44D33">
      <w:pPr>
        <w:ind w:left="2160" w:hanging="2160"/>
        <w:rPr>
          <w:rFonts w:ascii="Times New Roman" w:hAnsi="Times New Roman"/>
        </w:rPr>
      </w:pPr>
      <w:r w:rsidRPr="00AF54CD">
        <w:rPr>
          <w:rFonts w:ascii="Times New Roman" w:hAnsi="Times New Roman"/>
        </w:rPr>
        <w:tab/>
      </w:r>
    </w:p>
    <w:p w:rsidR="00D44D33" w:rsidRPr="00E53DC3" w:rsidRDefault="00D44D33">
      <w:pPr>
        <w:pStyle w:val="Heading2"/>
        <w:rPr>
          <w:rFonts w:ascii="Times New Roman" w:hAnsi="Times New Roman"/>
          <w:b/>
          <w:bCs/>
          <w:u w:val="none"/>
        </w:rPr>
      </w:pPr>
      <w:r w:rsidRPr="00AF54CD">
        <w:rPr>
          <w:rFonts w:ascii="Times New Roman" w:hAnsi="Times New Roman"/>
          <w:b/>
          <w:bCs/>
          <w:u w:val="none"/>
        </w:rPr>
        <w:t>Required Text(s)</w:t>
      </w:r>
      <w:r w:rsidRPr="00690193">
        <w:rPr>
          <w:szCs w:val="32"/>
        </w:rPr>
        <w:t xml:space="preserve"> </w:t>
      </w:r>
      <w:r w:rsidRPr="00E53DC3">
        <w:rPr>
          <w:szCs w:val="32"/>
          <w:u w:val="none"/>
        </w:rPr>
        <w:t>Temple, C., Ogle, D., Crawford, A. N., &amp; Freppon, P. (20</w:t>
      </w:r>
      <w:r>
        <w:rPr>
          <w:szCs w:val="32"/>
          <w:u w:val="none"/>
        </w:rPr>
        <w:t>11</w:t>
      </w:r>
      <w:r w:rsidRPr="00E53DC3">
        <w:rPr>
          <w:szCs w:val="32"/>
          <w:u w:val="none"/>
        </w:rPr>
        <w:t xml:space="preserve">). </w:t>
      </w:r>
      <w:r w:rsidRPr="00E53DC3">
        <w:rPr>
          <w:i/>
          <w:szCs w:val="32"/>
          <w:u w:val="none"/>
        </w:rPr>
        <w:t>All Children Read:  Teaching for Literacy in Today’s Diverse Classrooms</w:t>
      </w:r>
      <w:r w:rsidRPr="00E53DC3">
        <w:rPr>
          <w:szCs w:val="32"/>
          <w:u w:val="none"/>
        </w:rPr>
        <w:t>. New York:  Pearson</w:t>
      </w:r>
      <w:r w:rsidR="00B43FF2">
        <w:rPr>
          <w:szCs w:val="32"/>
          <w:u w:val="none"/>
        </w:rPr>
        <w:t xml:space="preserve"> [978-0-13-704878-6 / 0-13-7048-5]</w:t>
      </w:r>
    </w:p>
    <w:p w:rsidR="00D44D33" w:rsidRPr="00AF54CD" w:rsidRDefault="00D44D33">
      <w:pPr>
        <w:rPr>
          <w:rFonts w:ascii="Times New Roman" w:hAnsi="Times New Roman"/>
        </w:rPr>
      </w:pPr>
    </w:p>
    <w:p w:rsidR="00D44D33" w:rsidRPr="00AF54CD" w:rsidRDefault="00D44D33">
      <w:pPr>
        <w:rPr>
          <w:rFonts w:ascii="Times New Roman" w:hAnsi="Times New Roman"/>
        </w:rPr>
      </w:pPr>
    </w:p>
    <w:p w:rsidR="00D44D33" w:rsidRPr="00AF54CD" w:rsidRDefault="00D44D33" w:rsidP="00255D34">
      <w:pPr>
        <w:spacing w:after="120"/>
        <w:rPr>
          <w:rFonts w:ascii="Times New Roman" w:hAnsi="Times New Roman"/>
          <w:b/>
          <w:bCs/>
        </w:rPr>
      </w:pPr>
      <w:r w:rsidRPr="00AF54CD">
        <w:rPr>
          <w:rFonts w:ascii="Times New Roman" w:hAnsi="Times New Roman"/>
          <w:b/>
          <w:bCs/>
        </w:rPr>
        <w:t>Catalog Description</w:t>
      </w:r>
      <w:r w:rsidRPr="00690193">
        <w:rPr>
          <w:szCs w:val="32"/>
        </w:rPr>
        <w:t xml:space="preserve"> </w:t>
      </w:r>
      <w:r>
        <w:rPr>
          <w:szCs w:val="32"/>
        </w:rPr>
        <w:t xml:space="preserve">This course reviews school literacy programs.  Emphasis is on methods and materials for teaching developmental reading from kindergarten through grade six and on interventions for children who struggle with literacy.  The course ties in relevant learning theory, major methods and instructional strategies, controversies regarding teaching reading and writing, other issues related to reading including higher level thinking, assessment and planning, use of technology, and integrating disciplines.  </w:t>
      </w:r>
      <w:smartTag w:uri="urn:schemas-microsoft-com:office:smarttags" w:element="City">
        <w:smartTag w:uri="urn:schemas-microsoft-com:office:smarttags" w:element="place">
          <w:r>
            <w:rPr>
              <w:szCs w:val="32"/>
            </w:rPr>
            <w:t>Reading</w:t>
          </w:r>
        </w:smartTag>
      </w:smartTag>
      <w:r>
        <w:rPr>
          <w:szCs w:val="32"/>
        </w:rPr>
        <w:t xml:space="preserve"> is presented as a tool for learning. While developmental writing not the reverse of reading, the two are mutually supportive and are considered together although the emphasis for this course is on reading. The course promotes use of a comprehensive approach to literacy development in young children.</w:t>
      </w:r>
    </w:p>
    <w:p w:rsidR="00D44D33" w:rsidRPr="00AF54CD" w:rsidRDefault="00D44D33" w:rsidP="00255D34">
      <w:pPr>
        <w:spacing w:after="120"/>
        <w:rPr>
          <w:rFonts w:ascii="Times New Roman" w:hAnsi="Times New Roman"/>
        </w:rPr>
      </w:pPr>
    </w:p>
    <w:p w:rsidR="00D44D33" w:rsidRDefault="00D44D33" w:rsidP="00255D34">
      <w:pPr>
        <w:pStyle w:val="Heading5"/>
        <w:spacing w:after="120"/>
        <w:rPr>
          <w:rFonts w:ascii="Times New Roman" w:hAnsi="Times New Roman"/>
        </w:rPr>
      </w:pPr>
      <w:r w:rsidRPr="00AF54CD">
        <w:rPr>
          <w:rFonts w:ascii="Times New Roman" w:hAnsi="Times New Roman"/>
        </w:rPr>
        <w:t>Course Proficiencies</w:t>
      </w:r>
      <w:r>
        <w:rPr>
          <w:rFonts w:ascii="Times New Roman" w:hAnsi="Times New Roman"/>
        </w:rPr>
        <w:t>*</w:t>
      </w:r>
      <w:r w:rsidRPr="00AF54CD">
        <w:rPr>
          <w:rFonts w:ascii="Times New Roman" w:hAnsi="Times New Roman"/>
        </w:rPr>
        <w:t xml:space="preserve"> </w:t>
      </w:r>
    </w:p>
    <w:p w:rsidR="00D44D33" w:rsidRPr="003900ED" w:rsidRDefault="00D44D33" w:rsidP="00255D34">
      <w:pPr>
        <w:pStyle w:val="Heading5"/>
        <w:pBdr>
          <w:top w:val="none" w:sz="0" w:space="0" w:color="auto"/>
          <w:left w:val="none" w:sz="0" w:space="0" w:color="auto"/>
          <w:bottom w:val="none" w:sz="0" w:space="0" w:color="auto"/>
          <w:right w:val="none" w:sz="0" w:space="0" w:color="auto"/>
        </w:pBdr>
        <w:spacing w:after="120"/>
        <w:jc w:val="left"/>
        <w:rPr>
          <w:b w:val="0"/>
        </w:rPr>
      </w:pPr>
      <w:r w:rsidRPr="003900ED">
        <w:rPr>
          <w:b w:val="0"/>
        </w:rPr>
        <w:t xml:space="preserve">(*Course proficiencies are based on the seven (7) </w:t>
      </w:r>
      <w:hyperlink r:id="rId12" w:history="1">
        <w:r w:rsidRPr="00690193">
          <w:rPr>
            <w:rStyle w:val="Hyperlink"/>
            <w:b w:val="0"/>
          </w:rPr>
          <w:t>Key Performance Areas</w:t>
        </w:r>
      </w:hyperlink>
      <w:r w:rsidRPr="003900ED">
        <w:rPr>
          <w:b w:val="0"/>
        </w:rPr>
        <w:t xml:space="preserve"> which have identified by the Professional Education Unit. </w:t>
      </w:r>
      <w:r>
        <w:rPr>
          <w:b w:val="0"/>
        </w:rPr>
        <w:t>The link above will download the complete list.)</w:t>
      </w:r>
    </w:p>
    <w:p w:rsidR="00D44D33" w:rsidRDefault="00D44D33" w:rsidP="00255D34">
      <w:pPr>
        <w:pStyle w:val="Heading3"/>
        <w:rPr>
          <w:rFonts w:ascii="Times New Roman" w:hAnsi="Times New Roman"/>
          <w:u w:val="none"/>
        </w:rPr>
      </w:pPr>
    </w:p>
    <w:p w:rsidR="00D44D33" w:rsidRDefault="00D44D33" w:rsidP="00255D34">
      <w:pPr>
        <w:widowControl w:val="0"/>
        <w:autoSpaceDE w:val="0"/>
        <w:autoSpaceDN w:val="0"/>
        <w:adjustRightInd w:val="0"/>
        <w:rPr>
          <w:b/>
          <w:szCs w:val="32"/>
        </w:rPr>
      </w:pPr>
      <w:r w:rsidRPr="00690193">
        <w:rPr>
          <w:rFonts w:ascii="Times New Roman" w:hAnsi="Times New Roman"/>
          <w:b/>
        </w:rPr>
        <w:t>Knowledge and Skills</w:t>
      </w:r>
      <w:r>
        <w:rPr>
          <w:rFonts w:ascii="Times New Roman" w:hAnsi="Times New Roman"/>
        </w:rPr>
        <w:t xml:space="preserve"> </w:t>
      </w:r>
      <w:r>
        <w:rPr>
          <w:szCs w:val="32"/>
        </w:rPr>
        <w:t>(International Reading Association –Standards for Reading Professionals.)</w:t>
      </w:r>
    </w:p>
    <w:p w:rsidR="00D44D33" w:rsidRDefault="00D44D33" w:rsidP="00255D34">
      <w:pPr>
        <w:widowControl w:val="0"/>
        <w:tabs>
          <w:tab w:val="left" w:pos="220"/>
          <w:tab w:val="left" w:pos="720"/>
        </w:tabs>
        <w:autoSpaceDE w:val="0"/>
        <w:autoSpaceDN w:val="0"/>
        <w:adjustRightInd w:val="0"/>
        <w:rPr>
          <w:color w:val="000000"/>
          <w:szCs w:val="32"/>
        </w:rPr>
      </w:pPr>
      <w:r>
        <w:rPr>
          <w:color w:val="000000"/>
          <w:szCs w:val="32"/>
        </w:rPr>
        <w:t>1.1 Demonstrate knowledge of psychological, sociological, and linguistic foundations of reading and writing processes and instruction.</w:t>
      </w:r>
    </w:p>
    <w:p w:rsidR="00D44D33" w:rsidRDefault="00D44D33" w:rsidP="00255D34">
      <w:pPr>
        <w:widowControl w:val="0"/>
        <w:tabs>
          <w:tab w:val="left" w:pos="220"/>
          <w:tab w:val="left" w:pos="720"/>
        </w:tabs>
        <w:autoSpaceDE w:val="0"/>
        <w:autoSpaceDN w:val="0"/>
        <w:adjustRightInd w:val="0"/>
        <w:rPr>
          <w:color w:val="000000"/>
          <w:szCs w:val="32"/>
        </w:rPr>
      </w:pPr>
      <w:r>
        <w:rPr>
          <w:color w:val="000000"/>
          <w:szCs w:val="32"/>
        </w:rPr>
        <w:t>1.2 Demonstrate knowledge of reading research and histories of reading.</w:t>
      </w:r>
    </w:p>
    <w:p w:rsidR="00D44D33" w:rsidRDefault="00D44D33" w:rsidP="00255D34">
      <w:pPr>
        <w:widowControl w:val="0"/>
        <w:tabs>
          <w:tab w:val="left" w:pos="220"/>
          <w:tab w:val="left" w:pos="720"/>
        </w:tabs>
        <w:autoSpaceDE w:val="0"/>
        <w:autoSpaceDN w:val="0"/>
        <w:adjustRightInd w:val="0"/>
        <w:rPr>
          <w:color w:val="000000"/>
          <w:szCs w:val="32"/>
        </w:rPr>
      </w:pPr>
      <w:r>
        <w:rPr>
          <w:color w:val="000000"/>
          <w:szCs w:val="32"/>
        </w:rPr>
        <w:t xml:space="preserve">1.3 Demonstrate knowledge of language development and reading acquisition and the variations </w:t>
      </w:r>
      <w:r>
        <w:rPr>
          <w:color w:val="000000"/>
          <w:szCs w:val="32"/>
        </w:rPr>
        <w:lastRenderedPageBreak/>
        <w:t>related to cultural and linguistic diversity.</w:t>
      </w:r>
    </w:p>
    <w:p w:rsidR="00D44D33" w:rsidRDefault="00D44D33" w:rsidP="00255D34">
      <w:pPr>
        <w:widowControl w:val="0"/>
        <w:tabs>
          <w:tab w:val="left" w:pos="220"/>
          <w:tab w:val="left" w:pos="720"/>
        </w:tabs>
        <w:autoSpaceDE w:val="0"/>
        <w:autoSpaceDN w:val="0"/>
        <w:adjustRightInd w:val="0"/>
        <w:rPr>
          <w:szCs w:val="32"/>
        </w:rPr>
      </w:pPr>
      <w:r>
        <w:rPr>
          <w:szCs w:val="32"/>
        </w:rPr>
        <w:t>1.4 Demonstrate knowledge of the major components of reading (phonemic awareness, word identification and phonics, vocabulary and background knowledge, fluency, comprehension strategies, and motivation) and how they are integrated in fluent reading.</w:t>
      </w:r>
    </w:p>
    <w:p w:rsidR="00D44D33" w:rsidRDefault="00D44D33" w:rsidP="00255D34">
      <w:pPr>
        <w:widowControl w:val="0"/>
        <w:tabs>
          <w:tab w:val="left" w:pos="220"/>
          <w:tab w:val="left" w:pos="720"/>
        </w:tabs>
        <w:autoSpaceDE w:val="0"/>
        <w:autoSpaceDN w:val="0"/>
        <w:adjustRightInd w:val="0"/>
        <w:rPr>
          <w:color w:val="000000"/>
          <w:szCs w:val="32"/>
        </w:rPr>
      </w:pPr>
      <w:r>
        <w:rPr>
          <w:color w:val="000000"/>
          <w:szCs w:val="32"/>
        </w:rPr>
        <w:t>2.1 Use instructional grouping options (individual, small-group, whole-class, and computer-based) as appropriate for accomplishing given purposes.</w:t>
      </w:r>
    </w:p>
    <w:p w:rsidR="00D44D33" w:rsidRDefault="00D44D33" w:rsidP="00255D34">
      <w:pPr>
        <w:widowControl w:val="0"/>
        <w:tabs>
          <w:tab w:val="left" w:pos="220"/>
          <w:tab w:val="left" w:pos="720"/>
        </w:tabs>
        <w:autoSpaceDE w:val="0"/>
        <w:autoSpaceDN w:val="0"/>
        <w:adjustRightInd w:val="0"/>
        <w:rPr>
          <w:color w:val="000000"/>
          <w:szCs w:val="32"/>
        </w:rPr>
      </w:pPr>
      <w:r>
        <w:rPr>
          <w:color w:val="000000"/>
          <w:szCs w:val="32"/>
        </w:rPr>
        <w:t>2.2 Use a wide range of instructional practices, approaches and methods, including technology-based practices, for learners at different stages of development and from differing cultural and linguistic backgrounds.</w:t>
      </w:r>
    </w:p>
    <w:p w:rsidR="00D44D33" w:rsidRDefault="00D44D33" w:rsidP="00255D34">
      <w:pPr>
        <w:widowControl w:val="0"/>
        <w:tabs>
          <w:tab w:val="left" w:pos="220"/>
          <w:tab w:val="left" w:pos="720"/>
        </w:tabs>
        <w:autoSpaceDE w:val="0"/>
        <w:autoSpaceDN w:val="0"/>
        <w:adjustRightInd w:val="0"/>
        <w:rPr>
          <w:color w:val="000000"/>
          <w:szCs w:val="32"/>
        </w:rPr>
      </w:pPr>
      <w:r>
        <w:rPr>
          <w:color w:val="000000"/>
          <w:szCs w:val="32"/>
        </w:rPr>
        <w:t>2.3 Use a wide range of curriculum materials in effective reading instruction for learners at different stages of reading and writing development and from different cultural and linguistic backgrounds</w:t>
      </w:r>
    </w:p>
    <w:p w:rsidR="00D44D33" w:rsidRDefault="00D44D33" w:rsidP="00255D34">
      <w:pPr>
        <w:widowControl w:val="0"/>
        <w:tabs>
          <w:tab w:val="left" w:pos="220"/>
          <w:tab w:val="left" w:pos="720"/>
        </w:tabs>
        <w:autoSpaceDE w:val="0"/>
        <w:autoSpaceDN w:val="0"/>
        <w:adjustRightInd w:val="0"/>
        <w:rPr>
          <w:color w:val="000000"/>
          <w:szCs w:val="32"/>
        </w:rPr>
      </w:pPr>
      <w:r>
        <w:rPr>
          <w:color w:val="000000"/>
          <w:szCs w:val="32"/>
        </w:rPr>
        <w:t>4.1 Use students' interests, reading abilities, and backgrounds as foundations for the reading and writing program.</w:t>
      </w:r>
    </w:p>
    <w:p w:rsidR="00D44D33" w:rsidRDefault="00D44D33" w:rsidP="00255D34">
      <w:pPr>
        <w:widowControl w:val="0"/>
        <w:tabs>
          <w:tab w:val="left" w:pos="220"/>
          <w:tab w:val="left" w:pos="720"/>
        </w:tabs>
        <w:autoSpaceDE w:val="0"/>
        <w:autoSpaceDN w:val="0"/>
        <w:adjustRightInd w:val="0"/>
        <w:rPr>
          <w:color w:val="000000"/>
          <w:szCs w:val="32"/>
        </w:rPr>
      </w:pPr>
      <w:r>
        <w:rPr>
          <w:color w:val="000000"/>
          <w:szCs w:val="32"/>
        </w:rPr>
        <w:t>4.2 Use a large supply of books, technology-based information, and non-print materials representing multiple levels, broad interests, and cultural and linguistic backgrounds.</w:t>
      </w:r>
    </w:p>
    <w:p w:rsidR="00D44D33" w:rsidRDefault="00D44D33" w:rsidP="00255D34">
      <w:pPr>
        <w:widowControl w:val="0"/>
        <w:tabs>
          <w:tab w:val="left" w:pos="220"/>
          <w:tab w:val="left" w:pos="720"/>
        </w:tabs>
        <w:autoSpaceDE w:val="0"/>
        <w:autoSpaceDN w:val="0"/>
        <w:adjustRightInd w:val="0"/>
        <w:rPr>
          <w:color w:val="000000"/>
          <w:szCs w:val="32"/>
        </w:rPr>
      </w:pPr>
      <w:r>
        <w:rPr>
          <w:color w:val="000000"/>
          <w:szCs w:val="32"/>
        </w:rPr>
        <w:t>4.3 Model reading and writing enthusiastically as valued lifelong activities.</w:t>
      </w:r>
    </w:p>
    <w:p w:rsidR="00D44D33" w:rsidRDefault="00D44D33" w:rsidP="00255D34">
      <w:pPr>
        <w:widowControl w:val="0"/>
        <w:tabs>
          <w:tab w:val="left" w:pos="220"/>
          <w:tab w:val="left" w:pos="720"/>
        </w:tabs>
        <w:autoSpaceDE w:val="0"/>
        <w:autoSpaceDN w:val="0"/>
        <w:adjustRightInd w:val="0"/>
        <w:rPr>
          <w:color w:val="000000"/>
          <w:szCs w:val="32"/>
        </w:rPr>
      </w:pPr>
      <w:r>
        <w:rPr>
          <w:color w:val="000000"/>
          <w:szCs w:val="32"/>
        </w:rPr>
        <w:t>4.4 Motivate learners to be lifelong readers.</w:t>
      </w:r>
    </w:p>
    <w:p w:rsidR="00D44D33" w:rsidRDefault="00D44D33" w:rsidP="00255D34">
      <w:pPr>
        <w:widowControl w:val="0"/>
        <w:tabs>
          <w:tab w:val="left" w:pos="220"/>
          <w:tab w:val="left" w:pos="720"/>
        </w:tabs>
        <w:autoSpaceDE w:val="0"/>
        <w:autoSpaceDN w:val="0"/>
        <w:adjustRightInd w:val="0"/>
        <w:rPr>
          <w:color w:val="001177"/>
          <w:szCs w:val="32"/>
        </w:rPr>
      </w:pPr>
    </w:p>
    <w:p w:rsidR="00D44D33" w:rsidRDefault="00D44D33" w:rsidP="00255D34">
      <w:pPr>
        <w:widowControl w:val="0"/>
        <w:autoSpaceDE w:val="0"/>
        <w:autoSpaceDN w:val="0"/>
        <w:adjustRightInd w:val="0"/>
        <w:rPr>
          <w:szCs w:val="32"/>
        </w:rPr>
      </w:pPr>
      <w:r>
        <w:rPr>
          <w:b/>
          <w:szCs w:val="32"/>
        </w:rPr>
        <w:t>Skills</w:t>
      </w:r>
      <w:r>
        <w:rPr>
          <w:szCs w:val="32"/>
        </w:rPr>
        <w:t>:</w:t>
      </w:r>
    </w:p>
    <w:p w:rsidR="00D44D33" w:rsidRDefault="00D44D33" w:rsidP="00255D34">
      <w:pPr>
        <w:widowControl w:val="0"/>
        <w:autoSpaceDE w:val="0"/>
        <w:autoSpaceDN w:val="0"/>
        <w:adjustRightInd w:val="0"/>
        <w:rPr>
          <w:szCs w:val="32"/>
        </w:rPr>
      </w:pPr>
      <w:r>
        <w:rPr>
          <w:szCs w:val="32"/>
        </w:rPr>
        <w:t>Therefore, upon completion of this course learners will be able to:</w:t>
      </w:r>
    </w:p>
    <w:p w:rsidR="00D44D33" w:rsidRDefault="00D44D33" w:rsidP="00255D34">
      <w:pPr>
        <w:widowControl w:val="0"/>
        <w:numPr>
          <w:ilvl w:val="0"/>
          <w:numId w:val="11"/>
        </w:numPr>
        <w:autoSpaceDE w:val="0"/>
        <w:autoSpaceDN w:val="0"/>
        <w:adjustRightInd w:val="0"/>
        <w:ind w:left="720" w:firstLine="0"/>
        <w:rPr>
          <w:szCs w:val="32"/>
        </w:rPr>
      </w:pPr>
      <w:r>
        <w:rPr>
          <w:szCs w:val="32"/>
        </w:rPr>
        <w:t>Describe the proficient reading process and define reading.</w:t>
      </w:r>
    </w:p>
    <w:p w:rsidR="00D44D33" w:rsidRDefault="00D44D33" w:rsidP="00255D34">
      <w:pPr>
        <w:widowControl w:val="0"/>
        <w:autoSpaceDE w:val="0"/>
        <w:autoSpaceDN w:val="0"/>
        <w:adjustRightInd w:val="0"/>
        <w:ind w:firstLine="60"/>
        <w:rPr>
          <w:szCs w:val="32"/>
        </w:rPr>
      </w:pPr>
    </w:p>
    <w:p w:rsidR="00D44D33" w:rsidRDefault="00D44D33" w:rsidP="00255D34">
      <w:pPr>
        <w:widowControl w:val="0"/>
        <w:numPr>
          <w:ilvl w:val="0"/>
          <w:numId w:val="11"/>
        </w:numPr>
        <w:autoSpaceDE w:val="0"/>
        <w:autoSpaceDN w:val="0"/>
        <w:adjustRightInd w:val="0"/>
        <w:rPr>
          <w:szCs w:val="32"/>
        </w:rPr>
      </w:pPr>
      <w:r>
        <w:rPr>
          <w:szCs w:val="18"/>
        </w:rPr>
        <w:t>D</w:t>
      </w:r>
      <w:r>
        <w:rPr>
          <w:szCs w:val="32"/>
        </w:rPr>
        <w:t>iscuss the relationship among language, literacy and learning as well as the relationship between oral language development and beginning reading and writing.</w:t>
      </w:r>
    </w:p>
    <w:p w:rsidR="00D44D33" w:rsidRDefault="00D44D33" w:rsidP="00255D34">
      <w:pPr>
        <w:widowControl w:val="0"/>
        <w:autoSpaceDE w:val="0"/>
        <w:autoSpaceDN w:val="0"/>
        <w:adjustRightInd w:val="0"/>
        <w:ind w:firstLine="60"/>
        <w:rPr>
          <w:szCs w:val="32"/>
        </w:rPr>
      </w:pPr>
    </w:p>
    <w:p w:rsidR="00D44D33" w:rsidRDefault="00D44D33" w:rsidP="00255D34">
      <w:pPr>
        <w:widowControl w:val="0"/>
        <w:numPr>
          <w:ilvl w:val="0"/>
          <w:numId w:val="11"/>
        </w:numPr>
        <w:autoSpaceDE w:val="0"/>
        <w:autoSpaceDN w:val="0"/>
        <w:adjustRightInd w:val="0"/>
        <w:rPr>
          <w:szCs w:val="32"/>
        </w:rPr>
      </w:pPr>
      <w:r>
        <w:rPr>
          <w:szCs w:val="32"/>
        </w:rPr>
        <w:t>Describe the stages of children’s reading development, writing and spelling development.</w:t>
      </w:r>
    </w:p>
    <w:p w:rsidR="00D44D33" w:rsidRDefault="00D44D33" w:rsidP="00255D34">
      <w:pPr>
        <w:widowControl w:val="0"/>
        <w:autoSpaceDE w:val="0"/>
        <w:autoSpaceDN w:val="0"/>
        <w:adjustRightInd w:val="0"/>
        <w:ind w:firstLine="60"/>
        <w:rPr>
          <w:szCs w:val="32"/>
        </w:rPr>
      </w:pPr>
    </w:p>
    <w:p w:rsidR="00D44D33" w:rsidRDefault="00D44D33" w:rsidP="00255D34">
      <w:pPr>
        <w:widowControl w:val="0"/>
        <w:numPr>
          <w:ilvl w:val="0"/>
          <w:numId w:val="11"/>
        </w:numPr>
        <w:autoSpaceDE w:val="0"/>
        <w:autoSpaceDN w:val="0"/>
        <w:adjustRightInd w:val="0"/>
        <w:rPr>
          <w:szCs w:val="32"/>
        </w:rPr>
      </w:pPr>
      <w:r>
        <w:rPr>
          <w:szCs w:val="32"/>
        </w:rPr>
        <w:t>Identify and describe major approaches to teaching reading and the similarities and differences between Directed Reading and Guided Reading Instruction.</w:t>
      </w:r>
    </w:p>
    <w:p w:rsidR="00D44D33" w:rsidRDefault="00D44D33" w:rsidP="00255D34">
      <w:pPr>
        <w:widowControl w:val="0"/>
        <w:autoSpaceDE w:val="0"/>
        <w:autoSpaceDN w:val="0"/>
        <w:adjustRightInd w:val="0"/>
        <w:ind w:firstLine="60"/>
        <w:rPr>
          <w:szCs w:val="32"/>
        </w:rPr>
      </w:pPr>
    </w:p>
    <w:p w:rsidR="00D44D33" w:rsidRDefault="00D44D33" w:rsidP="00255D34">
      <w:pPr>
        <w:widowControl w:val="0"/>
        <w:numPr>
          <w:ilvl w:val="0"/>
          <w:numId w:val="11"/>
        </w:numPr>
        <w:autoSpaceDE w:val="0"/>
        <w:autoSpaceDN w:val="0"/>
        <w:adjustRightInd w:val="0"/>
        <w:rPr>
          <w:szCs w:val="32"/>
        </w:rPr>
      </w:pPr>
      <w:r>
        <w:rPr>
          <w:szCs w:val="32"/>
        </w:rPr>
        <w:t>Describe the major components of a balanced or comprehensive literacy program and demonstrate an ability to use techniques such as Guided Reading, SSR, Read Aloud, Shared Book, Paired Reading, Guided Writing, Conferencing, and Focus lessons.</w:t>
      </w:r>
    </w:p>
    <w:p w:rsidR="00D44D33" w:rsidRDefault="00D44D33" w:rsidP="00255D34">
      <w:pPr>
        <w:widowControl w:val="0"/>
        <w:autoSpaceDE w:val="0"/>
        <w:autoSpaceDN w:val="0"/>
        <w:adjustRightInd w:val="0"/>
        <w:ind w:firstLine="60"/>
        <w:rPr>
          <w:szCs w:val="32"/>
        </w:rPr>
      </w:pPr>
    </w:p>
    <w:p w:rsidR="00D44D33" w:rsidRDefault="00D44D33" w:rsidP="00255D34">
      <w:pPr>
        <w:widowControl w:val="0"/>
        <w:numPr>
          <w:ilvl w:val="0"/>
          <w:numId w:val="11"/>
        </w:numPr>
        <w:autoSpaceDE w:val="0"/>
        <w:autoSpaceDN w:val="0"/>
        <w:adjustRightInd w:val="0"/>
        <w:rPr>
          <w:szCs w:val="32"/>
        </w:rPr>
      </w:pPr>
      <w:r>
        <w:rPr>
          <w:szCs w:val="32"/>
        </w:rPr>
        <w:t>Demonstrate an understanding of the reciprocal roles listening comprehension and writing play in the development of reading.</w:t>
      </w:r>
    </w:p>
    <w:p w:rsidR="00D44D33" w:rsidRDefault="00D44D33" w:rsidP="00255D34">
      <w:pPr>
        <w:widowControl w:val="0"/>
        <w:autoSpaceDE w:val="0"/>
        <w:autoSpaceDN w:val="0"/>
        <w:adjustRightInd w:val="0"/>
        <w:rPr>
          <w:szCs w:val="32"/>
        </w:rPr>
      </w:pPr>
    </w:p>
    <w:p w:rsidR="00D44D33" w:rsidRDefault="00D44D33" w:rsidP="00255D34">
      <w:pPr>
        <w:widowControl w:val="0"/>
        <w:numPr>
          <w:ilvl w:val="0"/>
          <w:numId w:val="11"/>
        </w:numPr>
        <w:autoSpaceDE w:val="0"/>
        <w:autoSpaceDN w:val="0"/>
        <w:adjustRightInd w:val="0"/>
        <w:rPr>
          <w:szCs w:val="32"/>
        </w:rPr>
      </w:pPr>
      <w:r>
        <w:rPr>
          <w:szCs w:val="32"/>
        </w:rPr>
        <w:t>Demonstrate an understanding of the importance of vocabulary to reading (and writing), and ways to improve learners' lexicon of words and their concept development.</w:t>
      </w:r>
    </w:p>
    <w:p w:rsidR="00D44D33" w:rsidRDefault="00D44D33" w:rsidP="00255D34">
      <w:pPr>
        <w:widowControl w:val="0"/>
        <w:autoSpaceDE w:val="0"/>
        <w:autoSpaceDN w:val="0"/>
        <w:adjustRightInd w:val="0"/>
        <w:ind w:firstLine="60"/>
        <w:rPr>
          <w:szCs w:val="32"/>
        </w:rPr>
      </w:pPr>
    </w:p>
    <w:p w:rsidR="00D44D33" w:rsidRDefault="00D44D33" w:rsidP="00255D34">
      <w:pPr>
        <w:widowControl w:val="0"/>
        <w:numPr>
          <w:ilvl w:val="0"/>
          <w:numId w:val="11"/>
        </w:numPr>
        <w:autoSpaceDE w:val="0"/>
        <w:autoSpaceDN w:val="0"/>
        <w:adjustRightInd w:val="0"/>
        <w:rPr>
          <w:szCs w:val="32"/>
        </w:rPr>
      </w:pPr>
      <w:r>
        <w:rPr>
          <w:szCs w:val="32"/>
        </w:rPr>
        <w:t>Explore how teachers analyze children's oral reading and comprehension via such procedures as Informal Reading Inventories, Running Record and Miscue Analysis.</w:t>
      </w:r>
    </w:p>
    <w:p w:rsidR="00D44D33" w:rsidRDefault="00D44D33" w:rsidP="00255D34">
      <w:pPr>
        <w:widowControl w:val="0"/>
        <w:autoSpaceDE w:val="0"/>
        <w:autoSpaceDN w:val="0"/>
        <w:adjustRightInd w:val="0"/>
        <w:ind w:firstLine="60"/>
        <w:rPr>
          <w:szCs w:val="32"/>
        </w:rPr>
      </w:pPr>
    </w:p>
    <w:p w:rsidR="00D44D33" w:rsidRDefault="00D44D33" w:rsidP="00255D34">
      <w:pPr>
        <w:widowControl w:val="0"/>
        <w:numPr>
          <w:ilvl w:val="0"/>
          <w:numId w:val="11"/>
        </w:numPr>
        <w:autoSpaceDE w:val="0"/>
        <w:autoSpaceDN w:val="0"/>
        <w:adjustRightInd w:val="0"/>
        <w:rPr>
          <w:szCs w:val="32"/>
        </w:rPr>
      </w:pPr>
      <w:r>
        <w:rPr>
          <w:szCs w:val="32"/>
        </w:rPr>
        <w:t>Demonstrate the ability to assist students developing foundational skills such as book handling, tracking a story, employing phonemic awareness and phonemic segmentation, letter-sound correspondences, and sight word development, etc.</w:t>
      </w:r>
    </w:p>
    <w:p w:rsidR="00D44D33" w:rsidRDefault="00D44D33" w:rsidP="00255D34">
      <w:pPr>
        <w:widowControl w:val="0"/>
        <w:autoSpaceDE w:val="0"/>
        <w:autoSpaceDN w:val="0"/>
        <w:adjustRightInd w:val="0"/>
        <w:ind w:firstLine="60"/>
        <w:rPr>
          <w:szCs w:val="32"/>
        </w:rPr>
      </w:pPr>
    </w:p>
    <w:p w:rsidR="00D44D33" w:rsidRDefault="00D44D33" w:rsidP="00255D34">
      <w:pPr>
        <w:widowControl w:val="0"/>
        <w:numPr>
          <w:ilvl w:val="0"/>
          <w:numId w:val="11"/>
        </w:numPr>
        <w:autoSpaceDE w:val="0"/>
        <w:autoSpaceDN w:val="0"/>
        <w:adjustRightInd w:val="0"/>
        <w:rPr>
          <w:szCs w:val="32"/>
        </w:rPr>
      </w:pPr>
      <w:r>
        <w:rPr>
          <w:szCs w:val="32"/>
        </w:rPr>
        <w:t>Demonstrate an ability to understand and use both formative and summative evaluation.</w:t>
      </w:r>
    </w:p>
    <w:p w:rsidR="00D44D33" w:rsidRDefault="00D44D33" w:rsidP="00255D34">
      <w:pPr>
        <w:widowControl w:val="0"/>
        <w:autoSpaceDE w:val="0"/>
        <w:autoSpaceDN w:val="0"/>
        <w:adjustRightInd w:val="0"/>
        <w:ind w:firstLine="60"/>
        <w:rPr>
          <w:szCs w:val="32"/>
        </w:rPr>
      </w:pPr>
    </w:p>
    <w:p w:rsidR="00D44D33" w:rsidRDefault="00D44D33" w:rsidP="00255D34">
      <w:pPr>
        <w:widowControl w:val="0"/>
        <w:numPr>
          <w:ilvl w:val="0"/>
          <w:numId w:val="11"/>
        </w:numPr>
        <w:autoSpaceDE w:val="0"/>
        <w:autoSpaceDN w:val="0"/>
        <w:adjustRightInd w:val="0"/>
        <w:rPr>
          <w:szCs w:val="32"/>
        </w:rPr>
      </w:pPr>
      <w:r>
        <w:rPr>
          <w:szCs w:val="32"/>
        </w:rPr>
        <w:t>Learn how to develop a class profile, observe learners and reflect on observations for planning instruction and using evaluation results to inform and improve instruction.</w:t>
      </w:r>
    </w:p>
    <w:p w:rsidR="00D44D33" w:rsidRDefault="00D44D33" w:rsidP="00255D34">
      <w:pPr>
        <w:widowControl w:val="0"/>
        <w:autoSpaceDE w:val="0"/>
        <w:autoSpaceDN w:val="0"/>
        <w:adjustRightInd w:val="0"/>
        <w:ind w:firstLine="60"/>
        <w:rPr>
          <w:szCs w:val="32"/>
        </w:rPr>
      </w:pPr>
    </w:p>
    <w:p w:rsidR="00D44D33" w:rsidRDefault="00D44D33" w:rsidP="00255D34">
      <w:pPr>
        <w:widowControl w:val="0"/>
        <w:numPr>
          <w:ilvl w:val="0"/>
          <w:numId w:val="11"/>
        </w:numPr>
        <w:autoSpaceDE w:val="0"/>
        <w:autoSpaceDN w:val="0"/>
        <w:adjustRightInd w:val="0"/>
        <w:rPr>
          <w:szCs w:val="32"/>
        </w:rPr>
      </w:pPr>
      <w:r>
        <w:rPr>
          <w:szCs w:val="32"/>
        </w:rPr>
        <w:t>Demonstrate an understanding of why some children have difficulty learning read and write and ways to use these insights in planning and improving instruction.</w:t>
      </w:r>
    </w:p>
    <w:p w:rsidR="00D44D33" w:rsidRDefault="00D44D33" w:rsidP="00255D34">
      <w:pPr>
        <w:widowControl w:val="0"/>
        <w:autoSpaceDE w:val="0"/>
        <w:autoSpaceDN w:val="0"/>
        <w:adjustRightInd w:val="0"/>
        <w:ind w:firstLine="140"/>
        <w:rPr>
          <w:szCs w:val="32"/>
        </w:rPr>
      </w:pPr>
    </w:p>
    <w:p w:rsidR="00D44D33" w:rsidRDefault="00D44D33" w:rsidP="00255D34">
      <w:pPr>
        <w:widowControl w:val="0"/>
        <w:numPr>
          <w:ilvl w:val="0"/>
          <w:numId w:val="11"/>
        </w:numPr>
        <w:autoSpaceDE w:val="0"/>
        <w:autoSpaceDN w:val="0"/>
        <w:adjustRightInd w:val="0"/>
        <w:rPr>
          <w:szCs w:val="32"/>
        </w:rPr>
      </w:pPr>
      <w:r>
        <w:rPr>
          <w:szCs w:val="18"/>
        </w:rPr>
        <w:t> </w:t>
      </w:r>
      <w:r>
        <w:rPr>
          <w:szCs w:val="32"/>
        </w:rPr>
        <w:t>Demonstrate ability to integrate reading, writing and vocabulary development across subject areas.</w:t>
      </w:r>
    </w:p>
    <w:p w:rsidR="00D44D33" w:rsidRDefault="00D44D33" w:rsidP="00255D34">
      <w:pPr>
        <w:widowControl w:val="0"/>
        <w:autoSpaceDE w:val="0"/>
        <w:autoSpaceDN w:val="0"/>
        <w:adjustRightInd w:val="0"/>
        <w:ind w:firstLine="60"/>
        <w:rPr>
          <w:szCs w:val="32"/>
        </w:rPr>
      </w:pPr>
    </w:p>
    <w:p w:rsidR="00D44D33" w:rsidRDefault="00D44D33" w:rsidP="00255D34">
      <w:pPr>
        <w:widowControl w:val="0"/>
        <w:numPr>
          <w:ilvl w:val="0"/>
          <w:numId w:val="11"/>
        </w:numPr>
        <w:autoSpaceDE w:val="0"/>
        <w:autoSpaceDN w:val="0"/>
        <w:adjustRightInd w:val="0"/>
        <w:rPr>
          <w:szCs w:val="32"/>
        </w:rPr>
      </w:pPr>
      <w:r>
        <w:rPr>
          <w:szCs w:val="18"/>
        </w:rPr>
        <w:t> </w:t>
      </w:r>
      <w:r>
        <w:rPr>
          <w:szCs w:val="32"/>
        </w:rPr>
        <w:t>Discuss and describe organization and management of the classroom reading/language arts portion of the curriculum.</w:t>
      </w:r>
    </w:p>
    <w:p w:rsidR="00D44D33" w:rsidRDefault="00D44D33" w:rsidP="00255D34">
      <w:pPr>
        <w:widowControl w:val="0"/>
        <w:autoSpaceDE w:val="0"/>
        <w:autoSpaceDN w:val="0"/>
        <w:adjustRightInd w:val="0"/>
        <w:ind w:firstLine="60"/>
        <w:rPr>
          <w:szCs w:val="32"/>
        </w:rPr>
      </w:pPr>
    </w:p>
    <w:p w:rsidR="00D44D33" w:rsidRDefault="00D44D33" w:rsidP="00255D34">
      <w:pPr>
        <w:widowControl w:val="0"/>
        <w:numPr>
          <w:ilvl w:val="0"/>
          <w:numId w:val="11"/>
        </w:numPr>
        <w:autoSpaceDE w:val="0"/>
        <w:autoSpaceDN w:val="0"/>
        <w:adjustRightInd w:val="0"/>
        <w:rPr>
          <w:szCs w:val="32"/>
        </w:rPr>
      </w:pPr>
      <w:r>
        <w:rPr>
          <w:szCs w:val="32"/>
        </w:rPr>
        <w:t>Discuss the multicultural nature of the classrooms and the consequences to instruction</w:t>
      </w:r>
    </w:p>
    <w:p w:rsidR="00D44D33" w:rsidRDefault="00D44D33" w:rsidP="00255D34">
      <w:pPr>
        <w:widowControl w:val="0"/>
        <w:autoSpaceDE w:val="0"/>
        <w:autoSpaceDN w:val="0"/>
        <w:adjustRightInd w:val="0"/>
        <w:ind w:left="1200" w:hanging="480"/>
        <w:rPr>
          <w:szCs w:val="18"/>
        </w:rPr>
      </w:pPr>
    </w:p>
    <w:p w:rsidR="00D44D33" w:rsidRPr="00690193" w:rsidRDefault="00D44D33" w:rsidP="00255D34">
      <w:pPr>
        <w:widowControl w:val="0"/>
        <w:numPr>
          <w:ilvl w:val="0"/>
          <w:numId w:val="11"/>
        </w:numPr>
        <w:autoSpaceDE w:val="0"/>
        <w:autoSpaceDN w:val="0"/>
        <w:adjustRightInd w:val="0"/>
        <w:rPr>
          <w:szCs w:val="32"/>
        </w:rPr>
      </w:pPr>
      <w:r>
        <w:rPr>
          <w:szCs w:val="32"/>
        </w:rPr>
        <w:t>Demonstrate ability to integrate curriculum through thematic units that combine language, thinking and literacy with rich subject matter.</w:t>
      </w:r>
    </w:p>
    <w:p w:rsidR="00D44D33" w:rsidRDefault="00D44D33" w:rsidP="00255D34">
      <w:pPr>
        <w:pStyle w:val="Heading3"/>
        <w:rPr>
          <w:rFonts w:ascii="Times New Roman" w:hAnsi="Times New Roman"/>
          <w:u w:val="none"/>
        </w:rPr>
      </w:pPr>
    </w:p>
    <w:p w:rsidR="00D44D33" w:rsidRDefault="00D44D33" w:rsidP="00255D34">
      <w:pPr>
        <w:pStyle w:val="Heading3"/>
        <w:rPr>
          <w:rFonts w:ascii="Times New Roman" w:hAnsi="Times New Roman"/>
          <w:u w:val="none"/>
        </w:rPr>
      </w:pPr>
      <w:r w:rsidRPr="00AF54CD">
        <w:rPr>
          <w:rFonts w:ascii="Times New Roman" w:hAnsi="Times New Roman"/>
          <w:u w:val="none"/>
        </w:rPr>
        <w:t>Dispositions</w:t>
      </w:r>
    </w:p>
    <w:p w:rsidR="00D44D33" w:rsidRDefault="00D44D33" w:rsidP="00255D34">
      <w:pPr>
        <w:widowControl w:val="0"/>
        <w:autoSpaceDE w:val="0"/>
        <w:autoSpaceDN w:val="0"/>
        <w:adjustRightInd w:val="0"/>
        <w:rPr>
          <w:szCs w:val="32"/>
        </w:rPr>
      </w:pPr>
      <w:r>
        <w:rPr>
          <w:szCs w:val="32"/>
        </w:rPr>
        <w:t>The successful student will:</w:t>
      </w:r>
    </w:p>
    <w:p w:rsidR="00D44D33" w:rsidRDefault="00D44D33" w:rsidP="00255D34">
      <w:pPr>
        <w:widowControl w:val="0"/>
        <w:numPr>
          <w:ilvl w:val="0"/>
          <w:numId w:val="12"/>
        </w:numPr>
        <w:autoSpaceDE w:val="0"/>
        <w:autoSpaceDN w:val="0"/>
        <w:adjustRightInd w:val="0"/>
        <w:rPr>
          <w:szCs w:val="32"/>
        </w:rPr>
      </w:pPr>
      <w:r>
        <w:rPr>
          <w:color w:val="000000"/>
          <w:szCs w:val="32"/>
        </w:rPr>
        <w:t>Display positive dispositions related to teaching, reading and the teaching of reading</w:t>
      </w:r>
    </w:p>
    <w:p w:rsidR="00D44D33" w:rsidRDefault="00D44D33" w:rsidP="00255D34">
      <w:pPr>
        <w:widowControl w:val="0"/>
        <w:numPr>
          <w:ilvl w:val="0"/>
          <w:numId w:val="12"/>
        </w:numPr>
        <w:autoSpaceDE w:val="0"/>
        <w:autoSpaceDN w:val="0"/>
        <w:adjustRightInd w:val="0"/>
        <w:rPr>
          <w:szCs w:val="32"/>
        </w:rPr>
      </w:pPr>
      <w:r>
        <w:rPr>
          <w:szCs w:val="18"/>
        </w:rPr>
        <w:t> </w:t>
      </w:r>
      <w:r>
        <w:rPr>
          <w:szCs w:val="32"/>
        </w:rPr>
        <w:t xml:space="preserve">Demonstrate understanding of how teachers’ values, attitudes,    </w:t>
      </w:r>
    </w:p>
    <w:p w:rsidR="00D44D33" w:rsidRDefault="00D44D33" w:rsidP="00255D34">
      <w:pPr>
        <w:widowControl w:val="0"/>
        <w:autoSpaceDE w:val="0"/>
        <w:autoSpaceDN w:val="0"/>
        <w:adjustRightInd w:val="0"/>
        <w:rPr>
          <w:szCs w:val="32"/>
        </w:rPr>
      </w:pPr>
      <w:r>
        <w:rPr>
          <w:szCs w:val="32"/>
        </w:rPr>
        <w:t xml:space="preserve">             and dispositions affect children’s learning.</w:t>
      </w:r>
    </w:p>
    <w:p w:rsidR="00D44D33" w:rsidRDefault="00D44D33" w:rsidP="00255D34">
      <w:pPr>
        <w:widowControl w:val="0"/>
        <w:numPr>
          <w:ilvl w:val="0"/>
          <w:numId w:val="12"/>
        </w:numPr>
        <w:tabs>
          <w:tab w:val="left" w:pos="220"/>
          <w:tab w:val="left" w:pos="720"/>
        </w:tabs>
        <w:autoSpaceDE w:val="0"/>
        <w:autoSpaceDN w:val="0"/>
        <w:adjustRightInd w:val="0"/>
        <w:rPr>
          <w:szCs w:val="32"/>
        </w:rPr>
      </w:pPr>
      <w:r>
        <w:rPr>
          <w:szCs w:val="32"/>
        </w:rPr>
        <w:t>Demonstrate through behaviors and classroom work the belief that all children can learn</w:t>
      </w:r>
    </w:p>
    <w:p w:rsidR="00D44D33" w:rsidRDefault="00D44D33" w:rsidP="00255D34">
      <w:pPr>
        <w:widowControl w:val="0"/>
        <w:numPr>
          <w:ilvl w:val="0"/>
          <w:numId w:val="12"/>
        </w:numPr>
        <w:tabs>
          <w:tab w:val="left" w:pos="220"/>
          <w:tab w:val="left" w:pos="720"/>
        </w:tabs>
        <w:autoSpaceDE w:val="0"/>
        <w:autoSpaceDN w:val="0"/>
        <w:adjustRightInd w:val="0"/>
        <w:rPr>
          <w:szCs w:val="32"/>
        </w:rPr>
      </w:pPr>
      <w:r>
        <w:rPr>
          <w:szCs w:val="32"/>
        </w:rPr>
        <w:t>Recognize and take advantage of opportunities to contribute to all areas of teaching and learning</w:t>
      </w:r>
    </w:p>
    <w:p w:rsidR="00D44D33" w:rsidRDefault="00D44D33" w:rsidP="00255D34">
      <w:pPr>
        <w:widowControl w:val="0"/>
        <w:numPr>
          <w:ilvl w:val="0"/>
          <w:numId w:val="12"/>
        </w:numPr>
        <w:tabs>
          <w:tab w:val="left" w:pos="220"/>
          <w:tab w:val="left" w:pos="720"/>
        </w:tabs>
        <w:autoSpaceDE w:val="0"/>
        <w:autoSpaceDN w:val="0"/>
        <w:adjustRightInd w:val="0"/>
        <w:rPr>
          <w:szCs w:val="32"/>
        </w:rPr>
      </w:pPr>
      <w:r>
        <w:rPr>
          <w:szCs w:val="32"/>
        </w:rPr>
        <w:t>Be attentive, respectful, positive and constructive</w:t>
      </w:r>
    </w:p>
    <w:p w:rsidR="00D44D33" w:rsidRDefault="00D44D33" w:rsidP="00255D34">
      <w:pPr>
        <w:widowControl w:val="0"/>
        <w:numPr>
          <w:ilvl w:val="0"/>
          <w:numId w:val="12"/>
        </w:numPr>
        <w:tabs>
          <w:tab w:val="left" w:pos="220"/>
          <w:tab w:val="left" w:pos="720"/>
        </w:tabs>
        <w:autoSpaceDE w:val="0"/>
        <w:autoSpaceDN w:val="0"/>
        <w:adjustRightInd w:val="0"/>
        <w:rPr>
          <w:szCs w:val="32"/>
        </w:rPr>
      </w:pPr>
      <w:r>
        <w:rPr>
          <w:szCs w:val="32"/>
        </w:rPr>
        <w:t>Offer to participate in our community of learners</w:t>
      </w:r>
    </w:p>
    <w:p w:rsidR="00D44D33" w:rsidRDefault="00D44D33" w:rsidP="00255D34">
      <w:pPr>
        <w:widowControl w:val="0"/>
        <w:numPr>
          <w:ilvl w:val="0"/>
          <w:numId w:val="12"/>
        </w:numPr>
        <w:tabs>
          <w:tab w:val="left" w:pos="220"/>
          <w:tab w:val="left" w:pos="720"/>
        </w:tabs>
        <w:autoSpaceDE w:val="0"/>
        <w:autoSpaceDN w:val="0"/>
        <w:adjustRightInd w:val="0"/>
        <w:rPr>
          <w:szCs w:val="32"/>
        </w:rPr>
      </w:pPr>
      <w:r>
        <w:rPr>
          <w:szCs w:val="32"/>
        </w:rPr>
        <w:t>Fulfill all assigned tasks and responsibilities</w:t>
      </w:r>
    </w:p>
    <w:p w:rsidR="00D44D33" w:rsidRDefault="00D44D33" w:rsidP="00255D34">
      <w:pPr>
        <w:widowControl w:val="0"/>
        <w:numPr>
          <w:ilvl w:val="0"/>
          <w:numId w:val="12"/>
        </w:numPr>
        <w:tabs>
          <w:tab w:val="left" w:pos="220"/>
          <w:tab w:val="left" w:pos="720"/>
        </w:tabs>
        <w:autoSpaceDE w:val="0"/>
        <w:autoSpaceDN w:val="0"/>
        <w:adjustRightInd w:val="0"/>
        <w:rPr>
          <w:szCs w:val="32"/>
        </w:rPr>
      </w:pPr>
      <w:r>
        <w:rPr>
          <w:szCs w:val="32"/>
        </w:rPr>
        <w:t>Make appropriate decisions concerning interactions with fellow students, professors, classroom teachers, and K-12 students</w:t>
      </w:r>
    </w:p>
    <w:p w:rsidR="00D44D33" w:rsidRDefault="00D44D33" w:rsidP="00255D34">
      <w:pPr>
        <w:widowControl w:val="0"/>
        <w:numPr>
          <w:ilvl w:val="0"/>
          <w:numId w:val="12"/>
        </w:numPr>
        <w:tabs>
          <w:tab w:val="left" w:pos="220"/>
          <w:tab w:val="left" w:pos="720"/>
        </w:tabs>
        <w:autoSpaceDE w:val="0"/>
        <w:autoSpaceDN w:val="0"/>
        <w:adjustRightInd w:val="0"/>
        <w:rPr>
          <w:szCs w:val="32"/>
        </w:rPr>
      </w:pPr>
      <w:r>
        <w:rPr>
          <w:szCs w:val="32"/>
        </w:rPr>
        <w:t>Be prepared for course and classroom instruction</w:t>
      </w:r>
    </w:p>
    <w:p w:rsidR="00D44D33" w:rsidRDefault="00D44D33" w:rsidP="00255D34">
      <w:pPr>
        <w:widowControl w:val="0"/>
        <w:numPr>
          <w:ilvl w:val="0"/>
          <w:numId w:val="12"/>
        </w:numPr>
        <w:tabs>
          <w:tab w:val="left" w:pos="220"/>
          <w:tab w:val="left" w:pos="720"/>
        </w:tabs>
        <w:autoSpaceDE w:val="0"/>
        <w:autoSpaceDN w:val="0"/>
        <w:adjustRightInd w:val="0"/>
        <w:rPr>
          <w:szCs w:val="32"/>
        </w:rPr>
      </w:pPr>
      <w:r>
        <w:rPr>
          <w:szCs w:val="32"/>
        </w:rPr>
        <w:t>Present and Prompt to class and field observations</w:t>
      </w:r>
    </w:p>
    <w:p w:rsidR="00D44D33" w:rsidRDefault="00D44D33" w:rsidP="00255D34">
      <w:pPr>
        <w:widowControl w:val="0"/>
        <w:numPr>
          <w:ilvl w:val="0"/>
          <w:numId w:val="12"/>
        </w:numPr>
        <w:tabs>
          <w:tab w:val="left" w:pos="220"/>
          <w:tab w:val="left" w:pos="720"/>
        </w:tabs>
        <w:autoSpaceDE w:val="0"/>
        <w:autoSpaceDN w:val="0"/>
        <w:adjustRightInd w:val="0"/>
        <w:rPr>
          <w:szCs w:val="32"/>
        </w:rPr>
      </w:pPr>
      <w:r>
        <w:rPr>
          <w:szCs w:val="32"/>
        </w:rPr>
        <w:t>Accept professional guidance</w:t>
      </w:r>
    </w:p>
    <w:p w:rsidR="00D44D33" w:rsidRDefault="00D44D33" w:rsidP="00255D34">
      <w:pPr>
        <w:widowControl w:val="0"/>
        <w:numPr>
          <w:ilvl w:val="0"/>
          <w:numId w:val="12"/>
        </w:numPr>
        <w:tabs>
          <w:tab w:val="left" w:pos="220"/>
          <w:tab w:val="left" w:pos="720"/>
        </w:tabs>
        <w:autoSpaceDE w:val="0"/>
        <w:autoSpaceDN w:val="0"/>
        <w:adjustRightInd w:val="0"/>
        <w:rPr>
          <w:szCs w:val="32"/>
        </w:rPr>
      </w:pPr>
      <w:r>
        <w:rPr>
          <w:szCs w:val="32"/>
        </w:rPr>
        <w:t>Dress appropriately for field/professional experiences</w:t>
      </w:r>
    </w:p>
    <w:p w:rsidR="00D44D33" w:rsidRPr="00690193" w:rsidRDefault="00D44D33" w:rsidP="00255D34"/>
    <w:p w:rsidR="00D44D33" w:rsidRPr="00AF54CD" w:rsidRDefault="00D44D33">
      <w:pPr>
        <w:rPr>
          <w:rFonts w:ascii="Times New Roman" w:hAnsi="Times New Roman"/>
        </w:rPr>
      </w:pPr>
    </w:p>
    <w:p w:rsidR="00D44D33" w:rsidRPr="00AF54CD" w:rsidRDefault="00D44D33" w:rsidP="00255D34">
      <w:pPr>
        <w:pBdr>
          <w:top w:val="single" w:sz="4" w:space="1" w:color="auto"/>
          <w:left w:val="single" w:sz="4" w:space="4" w:color="auto"/>
          <w:bottom w:val="single" w:sz="4" w:space="1" w:color="auto"/>
          <w:right w:val="single" w:sz="4" w:space="4" w:color="auto"/>
        </w:pBdr>
        <w:jc w:val="center"/>
        <w:rPr>
          <w:rFonts w:ascii="Times New Roman" w:hAnsi="Times New Roman"/>
          <w:b/>
        </w:rPr>
      </w:pPr>
      <w:r w:rsidRPr="00AF54CD">
        <w:rPr>
          <w:rFonts w:ascii="Times New Roman" w:hAnsi="Times New Roman"/>
          <w:b/>
        </w:rPr>
        <w:t>Instructional Strategies</w:t>
      </w:r>
    </w:p>
    <w:p w:rsidR="00D44D33" w:rsidRPr="00AF54CD" w:rsidRDefault="00D44D33">
      <w:pPr>
        <w:rPr>
          <w:rFonts w:ascii="Times New Roman" w:hAnsi="Times New Roman"/>
        </w:rPr>
      </w:pPr>
      <w:r>
        <w:rPr>
          <w:rFonts w:ascii="Times New Roman" w:hAnsi="Times New Roman"/>
        </w:rPr>
        <w:t>Note: Please delete the instructional strategies that you do not use in this course.  Add additional strategies you do use that are not listed below.</w:t>
      </w:r>
    </w:p>
    <w:p w:rsidR="00D44D33" w:rsidRDefault="00D44D33">
      <w:pPr>
        <w:rPr>
          <w:rFonts w:ascii="Times New Roman" w:hAnsi="Times New Roman"/>
          <w:color w:val="000000"/>
        </w:rPr>
      </w:pPr>
    </w:p>
    <w:p w:rsidR="00D44D33" w:rsidRPr="00AF54CD" w:rsidRDefault="00D44D33">
      <w:pPr>
        <w:rPr>
          <w:rFonts w:ascii="Times New Roman" w:hAnsi="Times New Roman"/>
          <w:color w:val="000000"/>
        </w:rPr>
      </w:pPr>
      <w:r w:rsidRPr="00AF54CD">
        <w:rPr>
          <w:rFonts w:ascii="Times New Roman" w:hAnsi="Times New Roman"/>
          <w:color w:val="000000"/>
        </w:rPr>
        <w:t xml:space="preserve">Lecture </w:t>
      </w:r>
    </w:p>
    <w:p w:rsidR="00D44D33" w:rsidRPr="00AF54CD" w:rsidRDefault="00D44D33">
      <w:pPr>
        <w:rPr>
          <w:rFonts w:ascii="Times New Roman" w:hAnsi="Times New Roman"/>
          <w:color w:val="000000"/>
        </w:rPr>
      </w:pPr>
      <w:r w:rsidRPr="00AF54CD">
        <w:rPr>
          <w:rFonts w:ascii="Times New Roman" w:hAnsi="Times New Roman"/>
          <w:color w:val="000000"/>
        </w:rPr>
        <w:t xml:space="preserve">Discussion </w:t>
      </w:r>
    </w:p>
    <w:p w:rsidR="00D44D33" w:rsidRPr="00AF54CD" w:rsidRDefault="00D44D33">
      <w:pPr>
        <w:rPr>
          <w:rFonts w:ascii="Times New Roman" w:hAnsi="Times New Roman"/>
          <w:color w:val="000000"/>
        </w:rPr>
      </w:pPr>
      <w:r w:rsidRPr="00AF54CD">
        <w:rPr>
          <w:rFonts w:ascii="Times New Roman" w:hAnsi="Times New Roman"/>
          <w:color w:val="000000"/>
        </w:rPr>
        <w:t>Technology (instructor)</w:t>
      </w:r>
    </w:p>
    <w:p w:rsidR="00D44D33" w:rsidRPr="00AF54CD" w:rsidRDefault="00D44D33">
      <w:pPr>
        <w:rPr>
          <w:rFonts w:ascii="Times New Roman" w:hAnsi="Times New Roman"/>
          <w:color w:val="000000"/>
        </w:rPr>
      </w:pPr>
      <w:r w:rsidRPr="00AF54CD">
        <w:rPr>
          <w:rFonts w:ascii="Times New Roman" w:hAnsi="Times New Roman"/>
          <w:color w:val="000000"/>
        </w:rPr>
        <w:t>Technology (students)</w:t>
      </w:r>
    </w:p>
    <w:p w:rsidR="00D44D33" w:rsidRPr="00AF54CD" w:rsidRDefault="00D44D33">
      <w:pPr>
        <w:rPr>
          <w:rFonts w:ascii="Times New Roman" w:hAnsi="Times New Roman"/>
          <w:color w:val="000000"/>
        </w:rPr>
      </w:pPr>
      <w:r w:rsidRPr="00AF54CD">
        <w:rPr>
          <w:rFonts w:ascii="Times New Roman" w:hAnsi="Times New Roman"/>
          <w:color w:val="000000"/>
        </w:rPr>
        <w:t>Case Studies</w:t>
      </w:r>
    </w:p>
    <w:p w:rsidR="00D44D33" w:rsidRPr="00AF54CD" w:rsidRDefault="00D44D33">
      <w:pPr>
        <w:rPr>
          <w:rFonts w:ascii="Times New Roman" w:hAnsi="Times New Roman"/>
          <w:color w:val="000000"/>
        </w:rPr>
      </w:pPr>
      <w:r w:rsidRPr="00AF54CD">
        <w:rPr>
          <w:rFonts w:ascii="Times New Roman" w:hAnsi="Times New Roman"/>
          <w:color w:val="000000"/>
        </w:rPr>
        <w:t xml:space="preserve">Field Experience </w:t>
      </w:r>
    </w:p>
    <w:p w:rsidR="00D44D33" w:rsidRPr="00AF54CD" w:rsidRDefault="00D44D33">
      <w:pPr>
        <w:rPr>
          <w:rFonts w:ascii="Times New Roman" w:hAnsi="Times New Roman"/>
          <w:color w:val="000000"/>
        </w:rPr>
      </w:pPr>
      <w:r w:rsidRPr="00AF54CD">
        <w:rPr>
          <w:rFonts w:ascii="Times New Roman" w:hAnsi="Times New Roman"/>
          <w:color w:val="000000"/>
        </w:rPr>
        <w:t xml:space="preserve">Log/Diary/Journal </w:t>
      </w:r>
    </w:p>
    <w:p w:rsidR="00D44D33" w:rsidRPr="00AF54CD" w:rsidRDefault="00D44D33">
      <w:pPr>
        <w:rPr>
          <w:rFonts w:ascii="Times New Roman" w:hAnsi="Times New Roman"/>
          <w:color w:val="000000"/>
        </w:rPr>
      </w:pPr>
      <w:r w:rsidRPr="00AF54CD">
        <w:rPr>
          <w:rFonts w:ascii="Times New Roman" w:hAnsi="Times New Roman"/>
          <w:color w:val="000000"/>
        </w:rPr>
        <w:t xml:space="preserve">Group Discussions </w:t>
      </w:r>
    </w:p>
    <w:p w:rsidR="00D44D33" w:rsidRDefault="00D44D33">
      <w:pPr>
        <w:rPr>
          <w:rFonts w:ascii="Times New Roman" w:hAnsi="Times New Roman"/>
          <w:color w:val="000000"/>
        </w:rPr>
      </w:pPr>
      <w:r>
        <w:rPr>
          <w:rFonts w:ascii="Times New Roman" w:hAnsi="Times New Roman"/>
          <w:color w:val="000000"/>
        </w:rPr>
        <w:t>Group Presentations</w:t>
      </w:r>
    </w:p>
    <w:p w:rsidR="00D44D33" w:rsidRPr="00AF54CD" w:rsidRDefault="00D44D33">
      <w:pPr>
        <w:rPr>
          <w:rFonts w:ascii="Times New Roman" w:hAnsi="Times New Roman"/>
          <w:color w:val="000000"/>
        </w:rPr>
      </w:pPr>
      <w:r>
        <w:rPr>
          <w:rFonts w:ascii="Times New Roman" w:hAnsi="Times New Roman"/>
          <w:color w:val="000000"/>
        </w:rPr>
        <w:t>Demonstrations</w:t>
      </w:r>
    </w:p>
    <w:p w:rsidR="00D44D33" w:rsidRPr="00AF54CD" w:rsidRDefault="00D44D33">
      <w:pPr>
        <w:rPr>
          <w:rFonts w:ascii="Times New Roman" w:hAnsi="Times New Roman"/>
          <w:color w:val="000000"/>
        </w:rPr>
      </w:pPr>
    </w:p>
    <w:p w:rsidR="00D44D33" w:rsidRPr="00AF54CD" w:rsidRDefault="00D44D33" w:rsidP="00255D34">
      <w:pPr>
        <w:pBdr>
          <w:top w:val="single" w:sz="4" w:space="1" w:color="auto"/>
          <w:left w:val="single" w:sz="4" w:space="4" w:color="auto"/>
          <w:bottom w:val="single" w:sz="4" w:space="1" w:color="auto"/>
          <w:right w:val="single" w:sz="4" w:space="4" w:color="auto"/>
        </w:pBdr>
        <w:jc w:val="center"/>
        <w:rPr>
          <w:rFonts w:ascii="Times New Roman" w:hAnsi="Times New Roman"/>
          <w:b/>
          <w:color w:val="000000"/>
        </w:rPr>
      </w:pPr>
      <w:r w:rsidRPr="00AF54CD">
        <w:rPr>
          <w:rFonts w:ascii="Times New Roman" w:hAnsi="Times New Roman"/>
          <w:b/>
          <w:color w:val="000000"/>
        </w:rPr>
        <w:t xml:space="preserve">Field Experience </w:t>
      </w:r>
      <w:r>
        <w:rPr>
          <w:rFonts w:ascii="Times New Roman" w:hAnsi="Times New Roman"/>
          <w:b/>
          <w:color w:val="000000"/>
        </w:rPr>
        <w:t>Information</w:t>
      </w:r>
    </w:p>
    <w:p w:rsidR="00D44D33" w:rsidRPr="00557A8B" w:rsidRDefault="00D44D33" w:rsidP="007C3D2F">
      <w:pPr>
        <w:pBdr>
          <w:top w:val="single" w:sz="4" w:space="1" w:color="auto"/>
          <w:left w:val="single" w:sz="4" w:space="4" w:color="auto"/>
          <w:bottom w:val="single" w:sz="4" w:space="1" w:color="auto"/>
          <w:right w:val="single" w:sz="4" w:space="4" w:color="auto"/>
        </w:pBdr>
        <w:jc w:val="center"/>
        <w:rPr>
          <w:rFonts w:ascii="Times New Roman" w:hAnsi="Times New Roman"/>
        </w:rPr>
      </w:pPr>
    </w:p>
    <w:p w:rsidR="00D44D33" w:rsidRPr="00421225" w:rsidRDefault="00D44D33" w:rsidP="007C3D2F">
      <w:pPr>
        <w:pStyle w:val="ListParagraph"/>
        <w:numPr>
          <w:ilvl w:val="0"/>
          <w:numId w:val="24"/>
        </w:numPr>
        <w:pBdr>
          <w:top w:val="single" w:sz="4" w:space="1" w:color="auto"/>
          <w:left w:val="single" w:sz="4" w:space="4" w:color="auto"/>
          <w:bottom w:val="single" w:sz="4" w:space="1" w:color="auto"/>
          <w:right w:val="single" w:sz="4" w:space="4" w:color="auto"/>
        </w:pBdr>
        <w:rPr>
          <w:rFonts w:ascii="Times New Roman" w:hAnsi="Times New Roman" w:cs="Times New Roman"/>
          <w:b/>
          <w:bCs/>
        </w:rPr>
      </w:pPr>
      <w:r w:rsidRPr="00421225">
        <w:rPr>
          <w:rFonts w:ascii="Times New Roman" w:hAnsi="Times New Roman" w:cs="Times New Roman"/>
          <w:b/>
          <w:bCs/>
        </w:rPr>
        <w:t>Pre-Service Teachers (Initial Licensure):</w:t>
      </w:r>
    </w:p>
    <w:p w:rsidR="00D44D33" w:rsidRPr="00557A8B" w:rsidRDefault="00D44D33" w:rsidP="007C3D2F">
      <w:pPr>
        <w:pBdr>
          <w:top w:val="single" w:sz="4" w:space="1" w:color="auto"/>
          <w:left w:val="single" w:sz="4" w:space="4" w:color="auto"/>
          <w:bottom w:val="single" w:sz="4" w:space="1" w:color="auto"/>
          <w:right w:val="single" w:sz="4" w:space="4" w:color="auto"/>
        </w:pBdr>
        <w:rPr>
          <w:rFonts w:ascii="Times New Roman" w:hAnsi="Times New Roman"/>
        </w:rPr>
      </w:pPr>
    </w:p>
    <w:p w:rsidR="00D44D33" w:rsidRPr="00557A8B" w:rsidRDefault="00D44D33" w:rsidP="007C3D2F">
      <w:pPr>
        <w:pBdr>
          <w:top w:val="single" w:sz="4" w:space="1" w:color="auto"/>
          <w:left w:val="single" w:sz="4" w:space="4" w:color="auto"/>
          <w:bottom w:val="single" w:sz="4" w:space="1" w:color="auto"/>
          <w:right w:val="single" w:sz="4" w:space="4" w:color="auto"/>
        </w:pBdr>
        <w:rPr>
          <w:rFonts w:ascii="Times New Roman" w:hAnsi="Times New Roman"/>
          <w:lang w:eastAsia="zh-TW"/>
        </w:rPr>
      </w:pPr>
      <w:smartTag w:uri="urn:schemas-microsoft-com:office:smarttags" w:element="City">
        <w:r w:rsidRPr="00557A8B">
          <w:rPr>
            <w:rFonts w:ascii="Times New Roman" w:hAnsi="Times New Roman"/>
            <w:b/>
          </w:rPr>
          <w:t>Reading</w:t>
        </w:r>
      </w:smartTag>
      <w:r w:rsidRPr="00557A8B">
        <w:rPr>
          <w:rFonts w:ascii="Times New Roman" w:hAnsi="Times New Roman"/>
          <w:b/>
        </w:rPr>
        <w:t xml:space="preserve"> Clinic</w:t>
      </w:r>
      <w:r w:rsidRPr="00557A8B">
        <w:rPr>
          <w:rFonts w:ascii="Times New Roman" w:hAnsi="Times New Roman"/>
        </w:rPr>
        <w:t>:</w:t>
      </w:r>
      <w:r w:rsidRPr="00557A8B">
        <w:rPr>
          <w:rFonts w:ascii="Times New Roman" w:hAnsi="Times New Roman"/>
          <w:lang w:eastAsia="zh-TW"/>
        </w:rPr>
        <w:t xml:space="preserve"> If you have never tutored in a </w:t>
      </w:r>
      <w:smartTag w:uri="urn:schemas-microsoft-com:office:smarttags" w:element="PlaceName">
        <w:smartTag w:uri="urn:schemas-microsoft-com:office:smarttags" w:element="place">
          <w:r w:rsidRPr="00557A8B">
            <w:rPr>
              <w:rFonts w:ascii="Times New Roman" w:hAnsi="Times New Roman"/>
              <w:lang w:eastAsia="zh-TW"/>
            </w:rPr>
            <w:t>Metro</w:t>
          </w:r>
        </w:smartTag>
        <w:r w:rsidRPr="00557A8B">
          <w:rPr>
            <w:rFonts w:ascii="Times New Roman" w:hAnsi="Times New Roman"/>
            <w:lang w:eastAsia="zh-TW"/>
          </w:rPr>
          <w:t xml:space="preserve"> </w:t>
        </w:r>
        <w:smartTag w:uri="urn:schemas-microsoft-com:office:smarttags" w:element="PlaceType">
          <w:smartTag w:uri="urn:schemas-microsoft-com:office:smarttags" w:element="PlaceName">
            <w:r w:rsidRPr="00557A8B">
              <w:rPr>
                <w:rFonts w:ascii="Times New Roman" w:hAnsi="Times New Roman"/>
                <w:lang w:eastAsia="zh-TW"/>
              </w:rPr>
              <w:t>Nashville</w:t>
            </w:r>
          </w:smartTag>
        </w:smartTag>
        <w:r w:rsidRPr="00557A8B">
          <w:rPr>
            <w:rFonts w:ascii="Times New Roman" w:hAnsi="Times New Roman"/>
            <w:lang w:eastAsia="zh-TW"/>
          </w:rPr>
          <w:t xml:space="preserve"> </w:t>
        </w:r>
        <w:smartTag w:uri="urn:schemas-microsoft-com:office:smarttags" w:element="PlaceType">
          <w:r w:rsidRPr="00557A8B">
            <w:rPr>
              <w:rFonts w:ascii="Times New Roman" w:hAnsi="Times New Roman"/>
              <w:lang w:eastAsia="zh-TW"/>
            </w:rPr>
            <w:t>Public School</w:t>
          </w:r>
        </w:smartTag>
      </w:smartTag>
      <w:r w:rsidRPr="00557A8B">
        <w:rPr>
          <w:rFonts w:ascii="Times New Roman" w:hAnsi="Times New Roman"/>
          <w:lang w:eastAsia="zh-TW"/>
        </w:rPr>
        <w:t xml:space="preserve"> reading clinic, a f</w:t>
      </w:r>
      <w:r w:rsidRPr="00557A8B">
        <w:rPr>
          <w:rFonts w:ascii="Times New Roman" w:hAnsi="Times New Roman"/>
        </w:rPr>
        <w:t xml:space="preserve">ield experience of 13-15 hours (including 3 hrs of Training) at a MNPS reading clinic is required where you will be tutoring struggling readers.  </w:t>
      </w:r>
      <w:r w:rsidRPr="00557A8B">
        <w:rPr>
          <w:rFonts w:ascii="Times New Roman" w:hAnsi="Times New Roman"/>
          <w:lang w:eastAsia="zh-TW"/>
        </w:rPr>
        <w:t>F</w:t>
      </w:r>
      <w:r w:rsidRPr="00557A8B">
        <w:rPr>
          <w:rFonts w:ascii="Times New Roman" w:hAnsi="Times New Roman"/>
        </w:rPr>
        <w:t xml:space="preserve">or each tutoring session, you will </w:t>
      </w:r>
      <w:r w:rsidRPr="00557A8B">
        <w:rPr>
          <w:rFonts w:ascii="Times New Roman" w:hAnsi="Times New Roman"/>
          <w:lang w:eastAsia="zh-TW"/>
        </w:rPr>
        <w:t>keep a tutoring log with your student’s signature (</w:t>
      </w:r>
      <w:r w:rsidRPr="00557A8B">
        <w:rPr>
          <w:rFonts w:ascii="Times New Roman" w:hAnsi="Times New Roman"/>
        </w:rPr>
        <w:t xml:space="preserve">which will count your </w:t>
      </w:r>
      <w:r w:rsidRPr="00557A8B">
        <w:rPr>
          <w:rFonts w:ascii="Times New Roman" w:hAnsi="Times New Roman"/>
          <w:lang w:eastAsia="zh-TW"/>
        </w:rPr>
        <w:t xml:space="preserve">hours and </w:t>
      </w:r>
      <w:r w:rsidRPr="00557A8B">
        <w:rPr>
          <w:rFonts w:ascii="Times New Roman" w:hAnsi="Times New Roman"/>
        </w:rPr>
        <w:t>experience</w:t>
      </w:r>
      <w:r w:rsidRPr="00557A8B">
        <w:rPr>
          <w:rFonts w:ascii="Times New Roman" w:hAnsi="Times New Roman"/>
          <w:lang w:eastAsia="zh-TW"/>
        </w:rPr>
        <w:t xml:space="preserve">s), write a one-week unit lesson plan (3 sequent lessons) using the six step lesson format provided in training, and write </w:t>
      </w:r>
      <w:r>
        <w:rPr>
          <w:rFonts w:ascii="Times New Roman" w:hAnsi="Times New Roman"/>
          <w:lang w:eastAsia="zh-TW"/>
        </w:rPr>
        <w:t>10</w:t>
      </w:r>
      <w:r w:rsidRPr="00557A8B">
        <w:rPr>
          <w:rFonts w:ascii="Times New Roman" w:hAnsi="Times New Roman"/>
          <w:lang w:eastAsia="zh-TW"/>
        </w:rPr>
        <w:t xml:space="preserve"> reflection</w:t>
      </w:r>
      <w:r>
        <w:rPr>
          <w:rFonts w:ascii="Times New Roman" w:hAnsi="Times New Roman"/>
          <w:lang w:eastAsia="zh-TW"/>
        </w:rPr>
        <w:t>s</w:t>
      </w:r>
      <w:r w:rsidRPr="00557A8B">
        <w:rPr>
          <w:rFonts w:ascii="Times New Roman" w:hAnsi="Times New Roman"/>
          <w:lang w:eastAsia="zh-TW"/>
        </w:rPr>
        <w:t xml:space="preserve">. </w:t>
      </w:r>
      <w:r w:rsidRPr="00557A8B">
        <w:rPr>
          <w:rFonts w:ascii="Times New Roman" w:hAnsi="Times New Roman"/>
        </w:rPr>
        <w:t xml:space="preserve"> The tutoring </w:t>
      </w:r>
      <w:r w:rsidRPr="00557A8B">
        <w:rPr>
          <w:rFonts w:ascii="Times New Roman" w:hAnsi="Times New Roman"/>
          <w:lang w:eastAsia="zh-TW"/>
        </w:rPr>
        <w:t xml:space="preserve">lesson format will be provided in class and in the training. The reflection format will be distributed in class. </w:t>
      </w:r>
    </w:p>
    <w:p w:rsidR="00D44D33" w:rsidRPr="00557A8B" w:rsidRDefault="00D44D33" w:rsidP="007C3D2F">
      <w:pPr>
        <w:pBdr>
          <w:top w:val="single" w:sz="4" w:space="1" w:color="auto"/>
          <w:left w:val="single" w:sz="4" w:space="4" w:color="auto"/>
          <w:bottom w:val="single" w:sz="4" w:space="1" w:color="auto"/>
          <w:right w:val="single" w:sz="4" w:space="4" w:color="auto"/>
        </w:pBdr>
        <w:rPr>
          <w:rFonts w:ascii="Times New Roman" w:hAnsi="Times New Roman"/>
          <w:lang w:eastAsia="zh-TW"/>
        </w:rPr>
      </w:pPr>
    </w:p>
    <w:p w:rsidR="00D44D33" w:rsidRPr="00557A8B" w:rsidRDefault="00D44D33" w:rsidP="007C3D2F">
      <w:pPr>
        <w:pBdr>
          <w:top w:val="single" w:sz="4" w:space="1" w:color="auto"/>
          <w:left w:val="single" w:sz="4" w:space="4" w:color="auto"/>
          <w:bottom w:val="single" w:sz="4" w:space="1" w:color="auto"/>
          <w:right w:val="single" w:sz="4" w:space="4" w:color="auto"/>
        </w:pBdr>
        <w:rPr>
          <w:rFonts w:ascii="Times New Roman" w:hAnsi="Times New Roman"/>
          <w:b/>
          <w:bCs/>
        </w:rPr>
      </w:pPr>
      <w:r w:rsidRPr="00557A8B">
        <w:rPr>
          <w:rFonts w:ascii="Times New Roman" w:hAnsi="Times New Roman"/>
          <w:lang w:eastAsia="zh-TW"/>
        </w:rPr>
        <w:t xml:space="preserve">Or </w:t>
      </w:r>
      <w:r w:rsidRPr="00557A8B">
        <w:rPr>
          <w:rFonts w:ascii="Times New Roman" w:hAnsi="Times New Roman"/>
          <w:b/>
          <w:lang w:eastAsia="zh-TW"/>
        </w:rPr>
        <w:t>Assisting/Co-teaching</w:t>
      </w:r>
      <w:r w:rsidRPr="00557A8B">
        <w:rPr>
          <w:rFonts w:ascii="Times New Roman" w:hAnsi="Times New Roman"/>
          <w:lang w:eastAsia="zh-TW"/>
        </w:rPr>
        <w:t>: If you have participated in the reading clinic more than one semester,  you may choose to observe/assist/co-teach with a classroom teacher for 13-15  hours in the content area in which you are preparing to be a teacher. You will implement (writing) instructional strategies in the classroom that we have discussed</w:t>
      </w:r>
      <w:r>
        <w:rPr>
          <w:rFonts w:ascii="Times New Roman" w:hAnsi="Times New Roman"/>
          <w:lang w:eastAsia="zh-TW"/>
        </w:rPr>
        <w:t xml:space="preserve"> in the class</w:t>
      </w:r>
      <w:r w:rsidRPr="00557A8B">
        <w:rPr>
          <w:rFonts w:ascii="Times New Roman" w:hAnsi="Times New Roman"/>
          <w:lang w:eastAsia="zh-TW"/>
        </w:rPr>
        <w:t>. You will observe for 3 hours, assist teaching for 10 hours, and write</w:t>
      </w:r>
      <w:r>
        <w:rPr>
          <w:rFonts w:ascii="Times New Roman" w:hAnsi="Times New Roman"/>
          <w:lang w:eastAsia="zh-TW"/>
        </w:rPr>
        <w:t xml:space="preserve"> 10</w:t>
      </w:r>
      <w:r w:rsidRPr="00557A8B">
        <w:rPr>
          <w:rFonts w:ascii="Times New Roman" w:hAnsi="Times New Roman"/>
          <w:lang w:eastAsia="zh-TW"/>
        </w:rPr>
        <w:t xml:space="preserve"> reflections on these experiences. You also will write a one-week unit lesson plan (3 sequent lessons)</w:t>
      </w:r>
      <w:r>
        <w:rPr>
          <w:rFonts w:ascii="Times New Roman" w:hAnsi="Times New Roman"/>
          <w:lang w:eastAsia="zh-TW"/>
        </w:rPr>
        <w:t>.</w:t>
      </w:r>
      <w:r w:rsidRPr="00557A8B">
        <w:rPr>
          <w:rFonts w:ascii="Times New Roman" w:hAnsi="Times New Roman"/>
          <w:lang w:eastAsia="zh-TW"/>
        </w:rPr>
        <w:t xml:space="preserve"> </w:t>
      </w:r>
      <w:r w:rsidRPr="00557A8B">
        <w:rPr>
          <w:rFonts w:ascii="Times New Roman" w:hAnsi="Times New Roman"/>
        </w:rPr>
        <w:t xml:space="preserve">Please consider the following items to include in your </w:t>
      </w:r>
      <w:r w:rsidRPr="00557A8B">
        <w:rPr>
          <w:rFonts w:ascii="Times New Roman" w:hAnsi="Times New Roman"/>
          <w:lang w:eastAsia="zh-TW"/>
        </w:rPr>
        <w:t>reflection</w:t>
      </w:r>
      <w:r w:rsidRPr="00557A8B">
        <w:rPr>
          <w:rFonts w:ascii="Times New Roman" w:hAnsi="Times New Roman"/>
        </w:rPr>
        <w:t>: information about the strategy/technique; what made you choose it; how was it incorporated in your class; what worked; what did not work; what would you change; what would you not change; student response</w:t>
      </w:r>
      <w:r w:rsidRPr="00557A8B">
        <w:rPr>
          <w:rFonts w:ascii="Times New Roman" w:hAnsi="Times New Roman"/>
          <w:lang w:eastAsia="zh-TW"/>
        </w:rPr>
        <w:t xml:space="preserve">. All placements will be made through in conjunction with the Teacher Education Courses.  </w:t>
      </w:r>
      <w:r w:rsidRPr="00557A8B">
        <w:rPr>
          <w:rFonts w:ascii="Times New Roman" w:hAnsi="Times New Roman"/>
        </w:rPr>
        <w:t xml:space="preserve">Students </w:t>
      </w:r>
      <w:r w:rsidRPr="00557A8B">
        <w:rPr>
          <w:rFonts w:ascii="Times New Roman" w:hAnsi="Times New Roman"/>
          <w:lang w:eastAsia="zh-TW"/>
        </w:rPr>
        <w:t>assist/co-teach</w:t>
      </w:r>
      <w:r w:rsidRPr="00557A8B">
        <w:rPr>
          <w:rFonts w:ascii="Times New Roman" w:hAnsi="Times New Roman"/>
        </w:rPr>
        <w:t xml:space="preserve"> classes must have liability insurance. Joining the Student Tennessee Education Association (STEA) for $30.00 provides you with this insurance. See Ms. Jackson in the Curriculum Laboratory, room 212, in Clay Hall</w:t>
      </w:r>
    </w:p>
    <w:p w:rsidR="00D44D33" w:rsidRPr="00557A8B" w:rsidRDefault="00D44D33" w:rsidP="007C3D2F">
      <w:pPr>
        <w:pBdr>
          <w:top w:val="single" w:sz="4" w:space="1" w:color="auto"/>
          <w:left w:val="single" w:sz="4" w:space="4" w:color="auto"/>
          <w:bottom w:val="single" w:sz="4" w:space="1" w:color="auto"/>
          <w:right w:val="single" w:sz="4" w:space="4" w:color="auto"/>
        </w:pBdr>
        <w:rPr>
          <w:rFonts w:ascii="Times New Roman" w:hAnsi="Times New Roman"/>
        </w:rPr>
      </w:pPr>
    </w:p>
    <w:p w:rsidR="00D44D33" w:rsidRPr="00421225" w:rsidRDefault="00D44D33" w:rsidP="007C3D2F">
      <w:pPr>
        <w:pStyle w:val="ListParagraph"/>
        <w:numPr>
          <w:ilvl w:val="0"/>
          <w:numId w:val="24"/>
        </w:numPr>
        <w:pBdr>
          <w:top w:val="single" w:sz="4" w:space="1" w:color="auto"/>
          <w:left w:val="single" w:sz="4" w:space="4" w:color="auto"/>
          <w:bottom w:val="single" w:sz="4" w:space="0" w:color="auto"/>
          <w:right w:val="single" w:sz="4" w:space="4" w:color="auto"/>
        </w:pBdr>
        <w:rPr>
          <w:rFonts w:ascii="Times New Roman" w:hAnsi="Times New Roman" w:cs="Times New Roman"/>
          <w:b/>
          <w:bCs/>
        </w:rPr>
      </w:pPr>
      <w:r w:rsidRPr="00421225">
        <w:rPr>
          <w:rFonts w:ascii="Times New Roman" w:hAnsi="Times New Roman" w:cs="Times New Roman"/>
          <w:b/>
          <w:bCs/>
        </w:rPr>
        <w:t>In-Service Teachers (Licensed or Transitional):</w:t>
      </w:r>
    </w:p>
    <w:p w:rsidR="00D44D33" w:rsidRDefault="00D44D33" w:rsidP="007C3D2F">
      <w:pPr>
        <w:pBdr>
          <w:top w:val="single" w:sz="4" w:space="1" w:color="auto"/>
          <w:left w:val="single" w:sz="4" w:space="4" w:color="auto"/>
          <w:bottom w:val="single" w:sz="4" w:space="0" w:color="auto"/>
          <w:right w:val="single" w:sz="4" w:space="4" w:color="auto"/>
        </w:pBdr>
        <w:rPr>
          <w:rFonts w:ascii="Times New Roman" w:hAnsi="Times New Roman"/>
        </w:rPr>
      </w:pPr>
    </w:p>
    <w:p w:rsidR="00D44D33" w:rsidRPr="00557A8B" w:rsidRDefault="00D44D33" w:rsidP="007C3D2F">
      <w:pPr>
        <w:pBdr>
          <w:top w:val="single" w:sz="4" w:space="1" w:color="auto"/>
          <w:left w:val="single" w:sz="4" w:space="4" w:color="auto"/>
          <w:bottom w:val="single" w:sz="4" w:space="0" w:color="auto"/>
          <w:right w:val="single" w:sz="4" w:space="4" w:color="auto"/>
        </w:pBdr>
        <w:rPr>
          <w:rFonts w:ascii="Times New Roman" w:hAnsi="Times New Roman"/>
          <w:color w:val="000000"/>
          <w:lang w:eastAsia="zh-TW"/>
        </w:rPr>
      </w:pPr>
      <w:r w:rsidRPr="00557A8B">
        <w:rPr>
          <w:rFonts w:ascii="Times New Roman" w:hAnsi="Times New Roman"/>
        </w:rPr>
        <w:t>In-service teachers will be required to use instructional strateg</w:t>
      </w:r>
      <w:r w:rsidRPr="00557A8B">
        <w:rPr>
          <w:rFonts w:ascii="Times New Roman" w:hAnsi="Times New Roman"/>
          <w:lang w:eastAsia="zh-TW"/>
        </w:rPr>
        <w:t xml:space="preserve">ies </w:t>
      </w:r>
      <w:r w:rsidRPr="00557A8B">
        <w:rPr>
          <w:rFonts w:ascii="Times New Roman" w:hAnsi="Times New Roman"/>
        </w:rPr>
        <w:t xml:space="preserve">in your classroom that we have discussed </w:t>
      </w:r>
      <w:r w:rsidRPr="00557A8B">
        <w:rPr>
          <w:rFonts w:ascii="Times New Roman" w:hAnsi="Times New Roman"/>
          <w:lang w:eastAsia="zh-TW"/>
        </w:rPr>
        <w:t>in the class</w:t>
      </w:r>
      <w:r w:rsidRPr="00557A8B">
        <w:rPr>
          <w:rFonts w:ascii="Times New Roman" w:hAnsi="Times New Roman"/>
        </w:rPr>
        <w:t xml:space="preserve">. You are to prepare </w:t>
      </w:r>
      <w:r w:rsidRPr="00557A8B">
        <w:rPr>
          <w:rFonts w:ascii="Times New Roman" w:hAnsi="Times New Roman"/>
          <w:lang w:eastAsia="zh-TW"/>
        </w:rPr>
        <w:t xml:space="preserve">a one-week unit lesson plan (3 sequent lessons) and write </w:t>
      </w:r>
      <w:r>
        <w:rPr>
          <w:rFonts w:ascii="Times New Roman" w:hAnsi="Times New Roman"/>
          <w:lang w:eastAsia="zh-TW"/>
        </w:rPr>
        <w:t>10</w:t>
      </w:r>
      <w:r w:rsidRPr="00557A8B">
        <w:rPr>
          <w:rFonts w:ascii="Times New Roman" w:hAnsi="Times New Roman"/>
          <w:lang w:eastAsia="zh-TW"/>
        </w:rPr>
        <w:t xml:space="preserve"> reflections on these experiences</w:t>
      </w:r>
      <w:r w:rsidRPr="00557A8B">
        <w:rPr>
          <w:rFonts w:ascii="Times New Roman" w:hAnsi="Times New Roman"/>
        </w:rPr>
        <w:t xml:space="preserve">. Please consider the following items to include in your </w:t>
      </w:r>
      <w:r w:rsidRPr="00557A8B">
        <w:rPr>
          <w:rFonts w:ascii="Times New Roman" w:hAnsi="Times New Roman"/>
          <w:lang w:eastAsia="zh-TW"/>
        </w:rPr>
        <w:t>reflection</w:t>
      </w:r>
      <w:r w:rsidRPr="00557A8B">
        <w:rPr>
          <w:rFonts w:ascii="Times New Roman" w:hAnsi="Times New Roman"/>
        </w:rPr>
        <w:t xml:space="preserve">: </w:t>
      </w:r>
      <w:r w:rsidRPr="00557A8B">
        <w:rPr>
          <w:rFonts w:ascii="Times New Roman" w:hAnsi="Times New Roman"/>
          <w:lang w:eastAsia="zh-TW"/>
        </w:rPr>
        <w:t>I</w:t>
      </w:r>
      <w:r w:rsidRPr="00557A8B">
        <w:rPr>
          <w:rFonts w:ascii="Times New Roman" w:hAnsi="Times New Roman"/>
        </w:rPr>
        <w:t>nformation about the strategy/technique; what made you choose it; how was it incorporated in your class; what worked; what did not work; what would you change; what would you not change</w:t>
      </w:r>
      <w:r w:rsidRPr="00557A8B">
        <w:rPr>
          <w:rFonts w:ascii="Times New Roman" w:hAnsi="Times New Roman"/>
          <w:lang w:eastAsia="zh-TW"/>
        </w:rPr>
        <w:t>; and why.</w:t>
      </w:r>
    </w:p>
    <w:p w:rsidR="00D44D33" w:rsidRDefault="00D44D33" w:rsidP="00255D34"/>
    <w:p w:rsidR="00D44D33" w:rsidRPr="00AF54CD" w:rsidRDefault="00D44D33" w:rsidP="00255D34">
      <w:pPr>
        <w:rPr>
          <w:rFonts w:ascii="Times New Roman" w:hAnsi="Times New Roman"/>
          <w:color w:val="000000"/>
        </w:rPr>
      </w:pPr>
    </w:p>
    <w:p w:rsidR="00D44D33" w:rsidRPr="00AF54CD" w:rsidRDefault="00D44D33">
      <w:pPr>
        <w:pBdr>
          <w:top w:val="single" w:sz="4" w:space="1" w:color="auto"/>
          <w:left w:val="single" w:sz="4" w:space="4" w:color="auto"/>
          <w:bottom w:val="single" w:sz="4" w:space="1" w:color="auto"/>
          <w:right w:val="single" w:sz="4" w:space="4" w:color="auto"/>
        </w:pBdr>
        <w:tabs>
          <w:tab w:val="left" w:pos="-720"/>
        </w:tabs>
        <w:suppressAutoHyphens/>
        <w:jc w:val="center"/>
        <w:rPr>
          <w:rFonts w:ascii="Times New Roman" w:hAnsi="Times New Roman"/>
          <w:b/>
          <w:bCs/>
          <w:spacing w:val="-3"/>
        </w:rPr>
      </w:pPr>
      <w:r w:rsidRPr="00AF54CD">
        <w:rPr>
          <w:rFonts w:ascii="Times New Roman" w:hAnsi="Times New Roman"/>
          <w:b/>
          <w:bCs/>
          <w:spacing w:val="-3"/>
        </w:rPr>
        <w:t>Expectations and General Information:</w:t>
      </w:r>
    </w:p>
    <w:p w:rsidR="00D44D33" w:rsidRPr="00AF54CD" w:rsidRDefault="00D44D33">
      <w:pPr>
        <w:tabs>
          <w:tab w:val="left" w:pos="-720"/>
        </w:tabs>
        <w:suppressAutoHyphens/>
        <w:rPr>
          <w:rFonts w:ascii="Times New Roman" w:hAnsi="Times New Roman"/>
          <w:spacing w:val="-3"/>
        </w:rPr>
      </w:pPr>
    </w:p>
    <w:p w:rsidR="00D44D33" w:rsidRPr="00AF54CD" w:rsidRDefault="00D44D33" w:rsidP="00255D34">
      <w:pPr>
        <w:numPr>
          <w:ilvl w:val="0"/>
          <w:numId w:val="4"/>
        </w:numPr>
        <w:tabs>
          <w:tab w:val="left" w:pos="-720"/>
        </w:tabs>
        <w:suppressAutoHyphens/>
        <w:spacing w:after="120"/>
        <w:rPr>
          <w:rFonts w:ascii="Times New Roman" w:hAnsi="Times New Roman"/>
          <w:bCs/>
          <w:spacing w:val="-3"/>
        </w:rPr>
      </w:pPr>
      <w:r w:rsidRPr="00AF54CD">
        <w:rPr>
          <w:rFonts w:ascii="Times New Roman" w:hAnsi="Times New Roman"/>
          <w:b/>
          <w:bCs/>
          <w:spacing w:val="-3"/>
        </w:rPr>
        <w:t>Academic Integrity</w:t>
      </w:r>
      <w:r w:rsidRPr="00AF54CD">
        <w:rPr>
          <w:rFonts w:ascii="Times New Roman" w:hAnsi="Times New Roman"/>
          <w:spacing w:val="-3"/>
        </w:rPr>
        <w:t xml:space="preserve"> - You are responsible for what you achieve in this class; therefore neither cheating nor plagiarism will be tolerated.  Any material taken from </w:t>
      </w:r>
      <w:r>
        <w:rPr>
          <w:rFonts w:ascii="Times New Roman" w:hAnsi="Times New Roman"/>
          <w:spacing w:val="-3"/>
        </w:rPr>
        <w:t>other sources</w:t>
      </w:r>
      <w:r w:rsidRPr="00AF54CD">
        <w:rPr>
          <w:rFonts w:ascii="Times New Roman" w:hAnsi="Times New Roman"/>
          <w:spacing w:val="-3"/>
        </w:rPr>
        <w:t xml:space="preserve"> must be documented</w:t>
      </w:r>
      <w:r>
        <w:rPr>
          <w:rFonts w:ascii="Times New Roman" w:hAnsi="Times New Roman"/>
          <w:spacing w:val="-3"/>
        </w:rPr>
        <w:t>. I</w:t>
      </w:r>
      <w:r w:rsidRPr="00AF54CD">
        <w:rPr>
          <w:rFonts w:ascii="Times New Roman" w:hAnsi="Times New Roman"/>
          <w:spacing w:val="-3"/>
        </w:rPr>
        <w:t>n no case should one represent another’s work as one’s own</w:t>
      </w:r>
      <w:r>
        <w:rPr>
          <w:rFonts w:ascii="Times New Roman" w:hAnsi="Times New Roman"/>
          <w:spacing w:val="-3"/>
        </w:rPr>
        <w:t>. T</w:t>
      </w:r>
      <w:r w:rsidRPr="00AF54CD">
        <w:rPr>
          <w:rFonts w:ascii="Times New Roman" w:hAnsi="Times New Roman"/>
          <w:spacing w:val="-3"/>
        </w:rPr>
        <w:t xml:space="preserve">his includes information received from others during examinations or submitting another’s assignments, papers, etc. as one’s own.  </w:t>
      </w:r>
      <w:r>
        <w:rPr>
          <w:rFonts w:ascii="Times New Roman" w:hAnsi="Times New Roman"/>
          <w:spacing w:val="-3"/>
        </w:rPr>
        <w:t>T</w:t>
      </w:r>
      <w:r w:rsidRPr="00AF54CD">
        <w:rPr>
          <w:rFonts w:ascii="Times New Roman" w:hAnsi="Times New Roman"/>
          <w:spacing w:val="-3"/>
        </w:rPr>
        <w:t>o avoid questions of plagiarism</w:t>
      </w:r>
      <w:r>
        <w:rPr>
          <w:rFonts w:ascii="Times New Roman" w:hAnsi="Times New Roman"/>
          <w:spacing w:val="-3"/>
        </w:rPr>
        <w:t>,</w:t>
      </w:r>
      <w:r w:rsidRPr="00AF54CD">
        <w:rPr>
          <w:rFonts w:ascii="Times New Roman" w:hAnsi="Times New Roman"/>
          <w:spacing w:val="-3"/>
        </w:rPr>
        <w:t xml:space="preserve"> </w:t>
      </w:r>
      <w:r>
        <w:rPr>
          <w:rFonts w:ascii="Times New Roman" w:hAnsi="Times New Roman"/>
          <w:spacing w:val="-3"/>
        </w:rPr>
        <w:t>s</w:t>
      </w:r>
      <w:r w:rsidRPr="00AF54CD">
        <w:rPr>
          <w:rFonts w:ascii="Times New Roman" w:hAnsi="Times New Roman"/>
          <w:spacing w:val="-3"/>
        </w:rPr>
        <w:t>tudents involved in c</w:t>
      </w:r>
      <w:r>
        <w:rPr>
          <w:rFonts w:ascii="Times New Roman" w:hAnsi="Times New Roman"/>
          <w:spacing w:val="-3"/>
        </w:rPr>
        <w:t xml:space="preserve">ollaborative research </w:t>
      </w:r>
      <w:r w:rsidRPr="00AF54CD">
        <w:rPr>
          <w:rFonts w:ascii="Times New Roman" w:hAnsi="Times New Roman"/>
          <w:spacing w:val="-3"/>
        </w:rPr>
        <w:t>should exercise extreme caution.  If in doubt, students should check with the</w:t>
      </w:r>
      <w:r>
        <w:rPr>
          <w:rFonts w:ascii="Times New Roman" w:hAnsi="Times New Roman"/>
          <w:spacing w:val="-3"/>
        </w:rPr>
        <w:t>ir</w:t>
      </w:r>
      <w:r w:rsidRPr="00AF54CD">
        <w:rPr>
          <w:rFonts w:ascii="Times New Roman" w:hAnsi="Times New Roman"/>
          <w:spacing w:val="-3"/>
        </w:rPr>
        <w:t xml:space="preserve"> major professor.  </w:t>
      </w:r>
      <w:r w:rsidRPr="00AF54CD">
        <w:rPr>
          <w:rFonts w:ascii="Times New Roman" w:hAnsi="Times New Roman"/>
          <w:bCs/>
          <w:spacing w:val="-3"/>
        </w:rPr>
        <w:t>In addition to the other possible disciplinary sanctions which may be imposed through the regular institutional procedures as a result of academic misconduct, the instructor has the authority to assign an “F” or a zero for the exercise or examination, or to assign an “F” in the course.</w:t>
      </w:r>
    </w:p>
    <w:p w:rsidR="00D44D33" w:rsidRDefault="00D44D33" w:rsidP="00255D34">
      <w:pPr>
        <w:numPr>
          <w:ilvl w:val="0"/>
          <w:numId w:val="4"/>
        </w:numPr>
        <w:tabs>
          <w:tab w:val="left" w:pos="-720"/>
        </w:tabs>
        <w:suppressAutoHyphens/>
        <w:spacing w:after="120"/>
        <w:rPr>
          <w:rFonts w:ascii="Times New Roman" w:hAnsi="Times New Roman"/>
        </w:rPr>
      </w:pPr>
      <w:r>
        <w:rPr>
          <w:rFonts w:ascii="Times New Roman" w:hAnsi="Times New Roman"/>
          <w:b/>
          <w:bCs/>
        </w:rPr>
        <w:t>Classroom C</w:t>
      </w:r>
      <w:r w:rsidRPr="00AF54CD">
        <w:rPr>
          <w:rFonts w:ascii="Times New Roman" w:hAnsi="Times New Roman"/>
          <w:b/>
          <w:bCs/>
        </w:rPr>
        <w:t xml:space="preserve">onduct </w:t>
      </w:r>
      <w:r w:rsidRPr="00AF54CD">
        <w:rPr>
          <w:rFonts w:ascii="Times New Roman" w:hAnsi="Times New Roman"/>
        </w:rPr>
        <w:t>–</w:t>
      </w:r>
      <w:r w:rsidRPr="00AF54CD">
        <w:rPr>
          <w:rFonts w:ascii="Times New Roman" w:hAnsi="Times New Roman"/>
          <w:b/>
        </w:rPr>
        <w:t xml:space="preserve"> </w:t>
      </w:r>
      <w:r w:rsidRPr="00AF54CD">
        <w:rPr>
          <w:rFonts w:ascii="Times New Roman" w:hAnsi="Times New Roman"/>
        </w:rPr>
        <w:t>The instructor has the primary responsibility for control over classroom behavior and maintenance of academic integrity</w:t>
      </w:r>
      <w:r>
        <w:rPr>
          <w:rFonts w:ascii="Times New Roman" w:hAnsi="Times New Roman"/>
        </w:rPr>
        <w:t xml:space="preserve">.  The classroom instructor </w:t>
      </w:r>
      <w:r w:rsidRPr="00AF54CD">
        <w:rPr>
          <w:rFonts w:ascii="Times New Roman" w:hAnsi="Times New Roman"/>
        </w:rPr>
        <w:t xml:space="preserve">can order </w:t>
      </w:r>
      <w:r>
        <w:rPr>
          <w:rFonts w:ascii="Times New Roman" w:hAnsi="Times New Roman"/>
        </w:rPr>
        <w:t xml:space="preserve">the </w:t>
      </w:r>
      <w:r w:rsidRPr="00AF54CD">
        <w:rPr>
          <w:rFonts w:ascii="Times New Roman" w:hAnsi="Times New Roman"/>
        </w:rPr>
        <w:t xml:space="preserve">temporary </w:t>
      </w:r>
      <w:r>
        <w:rPr>
          <w:rFonts w:ascii="Times New Roman" w:hAnsi="Times New Roman"/>
        </w:rPr>
        <w:t xml:space="preserve">or permanent </w:t>
      </w:r>
      <w:r w:rsidRPr="00AF54CD">
        <w:rPr>
          <w:rFonts w:ascii="Times New Roman" w:hAnsi="Times New Roman"/>
        </w:rPr>
        <w:t>removal from the classroom</w:t>
      </w:r>
      <w:r>
        <w:rPr>
          <w:rFonts w:ascii="Times New Roman" w:hAnsi="Times New Roman"/>
        </w:rPr>
        <w:t>,</w:t>
      </w:r>
      <w:r w:rsidRPr="00AF54CD">
        <w:rPr>
          <w:rFonts w:ascii="Times New Roman" w:hAnsi="Times New Roman"/>
        </w:rPr>
        <w:t xml:space="preserve"> any student engaged in disruptive conduct or conduct in violation of the general rules and regulations of the institution. </w:t>
      </w:r>
      <w:r>
        <w:rPr>
          <w:rFonts w:ascii="Times New Roman" w:hAnsi="Times New Roman"/>
        </w:rPr>
        <w:t>The use of c</w:t>
      </w:r>
      <w:r w:rsidRPr="00AF54CD">
        <w:rPr>
          <w:rFonts w:ascii="Times New Roman" w:hAnsi="Times New Roman"/>
        </w:rPr>
        <w:t>ell phones and text messaging are not allowed in the classroom.</w:t>
      </w:r>
    </w:p>
    <w:p w:rsidR="00D44D33" w:rsidRDefault="00D44D33" w:rsidP="00255D34">
      <w:pPr>
        <w:numPr>
          <w:ilvl w:val="0"/>
          <w:numId w:val="4"/>
        </w:numPr>
        <w:tabs>
          <w:tab w:val="left" w:pos="-720"/>
        </w:tabs>
        <w:suppressAutoHyphens/>
        <w:spacing w:after="120"/>
        <w:rPr>
          <w:rFonts w:ascii="Times New Roman" w:hAnsi="Times New Roman"/>
        </w:rPr>
      </w:pPr>
      <w:r>
        <w:rPr>
          <w:rFonts w:ascii="Times New Roman" w:hAnsi="Times New Roman"/>
          <w:b/>
          <w:bCs/>
        </w:rPr>
        <w:t xml:space="preserve">Classroom Attendance </w:t>
      </w:r>
      <w:r w:rsidRPr="007D0692">
        <w:rPr>
          <w:rFonts w:ascii="Times New Roman" w:hAnsi="Times New Roman"/>
        </w:rPr>
        <w:t>-</w:t>
      </w:r>
      <w:r>
        <w:rPr>
          <w:rFonts w:ascii="Times New Roman" w:hAnsi="Times New Roman"/>
        </w:rPr>
        <w:t xml:space="preserve"> </w:t>
      </w:r>
      <w:r w:rsidRPr="00AF54CD">
        <w:rPr>
          <w:rFonts w:ascii="Times New Roman" w:hAnsi="Times New Roman"/>
        </w:rPr>
        <w:t xml:space="preserve">Students are expected to attend classes regularly and </w:t>
      </w:r>
      <w:r>
        <w:rPr>
          <w:rFonts w:ascii="Times New Roman" w:hAnsi="Times New Roman"/>
        </w:rPr>
        <w:t>punctually.</w:t>
      </w:r>
      <w:r w:rsidRPr="00AF54CD">
        <w:rPr>
          <w:rFonts w:ascii="Times New Roman" w:hAnsi="Times New Roman"/>
        </w:rPr>
        <w:t xml:space="preserve"> The instructor will keep an accurate record of class attendance. </w:t>
      </w:r>
      <w:r>
        <w:rPr>
          <w:rFonts w:ascii="Times New Roman" w:hAnsi="Times New Roman"/>
        </w:rPr>
        <w:t xml:space="preserve">It is the responsibility of the student to inform the instructor of any anticipated absences and contact the instructor to find out what work was missed during a period of absence.  Unexcused </w:t>
      </w:r>
      <w:r w:rsidRPr="00AF54CD">
        <w:rPr>
          <w:rFonts w:ascii="Times New Roman" w:hAnsi="Times New Roman"/>
        </w:rPr>
        <w:t xml:space="preserve">absences </w:t>
      </w:r>
      <w:r>
        <w:rPr>
          <w:rFonts w:ascii="Times New Roman" w:hAnsi="Times New Roman"/>
        </w:rPr>
        <w:t xml:space="preserve">and or tardiness may contribute to your grade in this course being lowered. </w:t>
      </w:r>
    </w:p>
    <w:p w:rsidR="00D44D33" w:rsidRPr="00AF54CD" w:rsidRDefault="00D44D33" w:rsidP="00255D34">
      <w:pPr>
        <w:numPr>
          <w:ilvl w:val="0"/>
          <w:numId w:val="4"/>
        </w:numPr>
        <w:tabs>
          <w:tab w:val="left" w:pos="-720"/>
        </w:tabs>
        <w:suppressAutoHyphens/>
        <w:spacing w:after="120"/>
        <w:rPr>
          <w:rFonts w:ascii="Times New Roman" w:hAnsi="Times New Roman"/>
        </w:rPr>
      </w:pPr>
      <w:r w:rsidRPr="00AF54CD">
        <w:rPr>
          <w:rFonts w:ascii="Times New Roman" w:hAnsi="Times New Roman"/>
          <w:b/>
          <w:bCs/>
        </w:rPr>
        <w:t>Official Course Enrollment</w:t>
      </w:r>
      <w:r w:rsidRPr="00AF54CD">
        <w:rPr>
          <w:rFonts w:ascii="Times New Roman" w:hAnsi="Times New Roman"/>
        </w:rPr>
        <w:t xml:space="preserve"> - Students who are not on the official class roll may not remain in class.  These students must leave class and may not return to class until they </w:t>
      </w:r>
      <w:r>
        <w:rPr>
          <w:rFonts w:ascii="Times New Roman" w:hAnsi="Times New Roman"/>
        </w:rPr>
        <w:t xml:space="preserve">have </w:t>
      </w:r>
      <w:r w:rsidRPr="00AF54CD">
        <w:rPr>
          <w:rFonts w:ascii="Times New Roman" w:hAnsi="Times New Roman"/>
        </w:rPr>
        <w:t>enroll</w:t>
      </w:r>
      <w:r>
        <w:rPr>
          <w:rFonts w:ascii="Times New Roman" w:hAnsi="Times New Roman"/>
        </w:rPr>
        <w:t>ed</w:t>
      </w:r>
      <w:r w:rsidRPr="00AF54CD">
        <w:rPr>
          <w:rFonts w:ascii="Times New Roman" w:hAnsi="Times New Roman"/>
        </w:rPr>
        <w:t xml:space="preserve"> in the course and their names show up on the official class roster.  Please make sure </w:t>
      </w:r>
      <w:r>
        <w:rPr>
          <w:rFonts w:ascii="Times New Roman" w:hAnsi="Times New Roman"/>
        </w:rPr>
        <w:t xml:space="preserve">that </w:t>
      </w:r>
      <w:r w:rsidRPr="00AF54CD">
        <w:rPr>
          <w:rFonts w:ascii="Times New Roman" w:hAnsi="Times New Roman"/>
        </w:rPr>
        <w:t>you are in the correct section.</w:t>
      </w:r>
    </w:p>
    <w:p w:rsidR="00D44D33" w:rsidRDefault="00D44D33" w:rsidP="00255D34">
      <w:pPr>
        <w:numPr>
          <w:ilvl w:val="0"/>
          <w:numId w:val="4"/>
        </w:numPr>
        <w:tabs>
          <w:tab w:val="left" w:pos="-720"/>
        </w:tabs>
        <w:suppressAutoHyphens/>
        <w:spacing w:after="120"/>
        <w:rPr>
          <w:rFonts w:ascii="Times New Roman" w:hAnsi="Times New Roman"/>
        </w:rPr>
      </w:pPr>
      <w:r w:rsidRPr="00AF54CD">
        <w:rPr>
          <w:rFonts w:ascii="Times New Roman" w:hAnsi="Times New Roman"/>
          <w:b/>
          <w:bCs/>
        </w:rPr>
        <w:t>Disabled Student Services</w:t>
      </w:r>
      <w:r w:rsidRPr="00AF54CD">
        <w:rPr>
          <w:rFonts w:ascii="Times New Roman" w:hAnsi="Times New Roman"/>
        </w:rPr>
        <w:t xml:space="preserve"> – Any student who has a condition which might interfere with his/her performance in class </w:t>
      </w:r>
      <w:r>
        <w:rPr>
          <w:rFonts w:ascii="Times New Roman" w:hAnsi="Times New Roman"/>
        </w:rPr>
        <w:t>may</w:t>
      </w:r>
      <w:r w:rsidRPr="00AF54CD">
        <w:rPr>
          <w:rFonts w:ascii="Times New Roman" w:hAnsi="Times New Roman"/>
        </w:rPr>
        <w:t xml:space="preserve"> contact the office of Disabled Student Services.  This office is located in room #117 Floyd Payne Student Center.  The phone number is 963-7400.  They will provide you with a document stating what type of classroom accommodations, if any, are to be made by the instructor.  The student is to give a copy of this document to the instructor no later than the end of the second week of class.  Failure to do so will result in the instructor making no special accommodations of any kind.  </w:t>
      </w:r>
    </w:p>
    <w:p w:rsidR="00D44D33" w:rsidRDefault="00D44D33" w:rsidP="00255D34">
      <w:pPr>
        <w:numPr>
          <w:ilvl w:val="0"/>
          <w:numId w:val="4"/>
        </w:numPr>
        <w:tabs>
          <w:tab w:val="left" w:pos="-720"/>
        </w:tabs>
        <w:suppressAutoHyphens/>
        <w:spacing w:after="120"/>
        <w:rPr>
          <w:rFonts w:ascii="Times New Roman" w:hAnsi="Times New Roman"/>
        </w:rPr>
      </w:pPr>
      <w:r>
        <w:rPr>
          <w:rFonts w:ascii="Times New Roman" w:hAnsi="Times New Roman"/>
          <w:b/>
        </w:rPr>
        <w:t>Changes to Course Syllabus</w:t>
      </w:r>
      <w:r>
        <w:rPr>
          <w:rFonts w:ascii="Times New Roman" w:hAnsi="Times New Roman"/>
        </w:rPr>
        <w:t xml:space="preserve"> – The instructor reserves the right to make modifications to this syllabus.  Any modifications to the syllabus must be clearly communicated to students.</w:t>
      </w:r>
    </w:p>
    <w:p w:rsidR="00D44D33" w:rsidRPr="00690193" w:rsidRDefault="00D44D33" w:rsidP="00255D34">
      <w:pPr>
        <w:tabs>
          <w:tab w:val="left" w:pos="-720"/>
        </w:tabs>
        <w:suppressAutoHyphens/>
        <w:spacing w:after="120"/>
        <w:ind w:left="360"/>
        <w:rPr>
          <w:rFonts w:ascii="Times New Roman" w:hAnsi="Times New Roman"/>
        </w:rPr>
      </w:pPr>
    </w:p>
    <w:p w:rsidR="00D44D33" w:rsidRPr="00690193" w:rsidRDefault="00D44D33" w:rsidP="00255D34">
      <w:pPr>
        <w:tabs>
          <w:tab w:val="left" w:pos="-720"/>
        </w:tabs>
        <w:suppressAutoHyphens/>
        <w:spacing w:after="120"/>
        <w:ind w:left="360"/>
        <w:rPr>
          <w:rFonts w:ascii="Times New Roman" w:hAnsi="Times New Roman"/>
          <w:b/>
          <w:u w:val="single"/>
        </w:rPr>
      </w:pPr>
      <w:r w:rsidRPr="00690193">
        <w:rPr>
          <w:rFonts w:ascii="Times New Roman" w:hAnsi="Times New Roman"/>
          <w:b/>
          <w:u w:val="single"/>
        </w:rPr>
        <w:t>Course Requirements:</w:t>
      </w:r>
    </w:p>
    <w:p w:rsidR="00D44D33" w:rsidRPr="00690193" w:rsidRDefault="00D44D33" w:rsidP="00255D34">
      <w:pPr>
        <w:numPr>
          <w:ilvl w:val="0"/>
          <w:numId w:val="20"/>
        </w:numPr>
        <w:tabs>
          <w:tab w:val="left" w:pos="-720"/>
        </w:tabs>
        <w:suppressAutoHyphens/>
        <w:spacing w:after="120"/>
        <w:rPr>
          <w:rFonts w:ascii="Times New Roman" w:hAnsi="Times New Roman"/>
        </w:rPr>
      </w:pPr>
      <w:r w:rsidRPr="00690193">
        <w:rPr>
          <w:rFonts w:ascii="Times New Roman" w:hAnsi="Times New Roman"/>
        </w:rPr>
        <w:t xml:space="preserve">Attend and participate in class. </w:t>
      </w:r>
      <w:r w:rsidRPr="00690193">
        <w:rPr>
          <w:rFonts w:ascii="Times New Roman" w:hAnsi="Times New Roman"/>
          <w:b/>
          <w:bCs/>
        </w:rPr>
        <w:t xml:space="preserve">Missing more than two sessions </w:t>
      </w:r>
      <w:r w:rsidRPr="00690193">
        <w:rPr>
          <w:rFonts w:ascii="Times New Roman" w:hAnsi="Times New Roman"/>
        </w:rPr>
        <w:t>will result in the final course grade being lowered one entire letter grade.</w:t>
      </w:r>
    </w:p>
    <w:p w:rsidR="00D44D33" w:rsidRPr="00690193" w:rsidRDefault="00D44D33" w:rsidP="00255D34">
      <w:pPr>
        <w:numPr>
          <w:ilvl w:val="0"/>
          <w:numId w:val="20"/>
        </w:numPr>
        <w:tabs>
          <w:tab w:val="left" w:pos="-720"/>
        </w:tabs>
        <w:suppressAutoHyphens/>
        <w:spacing w:after="120"/>
        <w:rPr>
          <w:rFonts w:ascii="Times New Roman" w:hAnsi="Times New Roman"/>
        </w:rPr>
      </w:pPr>
      <w:r w:rsidRPr="00690193">
        <w:rPr>
          <w:rFonts w:ascii="Times New Roman" w:hAnsi="Times New Roman"/>
        </w:rPr>
        <w:t>In the event that a class is missed, be responsible for information discussed and make arrangements with classmates or others to obtain the information.</w:t>
      </w:r>
    </w:p>
    <w:p w:rsidR="00D44D33" w:rsidRPr="00690193" w:rsidRDefault="00D44D33" w:rsidP="00255D34">
      <w:pPr>
        <w:numPr>
          <w:ilvl w:val="0"/>
          <w:numId w:val="20"/>
        </w:numPr>
        <w:tabs>
          <w:tab w:val="left" w:pos="-720"/>
        </w:tabs>
        <w:suppressAutoHyphens/>
        <w:spacing w:after="120"/>
        <w:rPr>
          <w:rFonts w:ascii="Times New Roman" w:hAnsi="Times New Roman"/>
        </w:rPr>
      </w:pPr>
      <w:r w:rsidRPr="00690193">
        <w:rPr>
          <w:rFonts w:ascii="Times New Roman" w:hAnsi="Times New Roman"/>
        </w:rPr>
        <w:t>Participate in discussions in a professional way. We may discuss controversial topics and you may disagree with ideas presented by others. While you can question a person's idea, personal attacks will not be allowed. Class members not respecting others' right to learn will be asked to leave the classroom and need to speak to the instructor before returning.</w:t>
      </w:r>
    </w:p>
    <w:p w:rsidR="00D44D33" w:rsidRPr="00690193" w:rsidRDefault="00D44D33" w:rsidP="00255D34">
      <w:pPr>
        <w:numPr>
          <w:ilvl w:val="0"/>
          <w:numId w:val="20"/>
        </w:numPr>
        <w:tabs>
          <w:tab w:val="left" w:pos="-720"/>
          <w:tab w:val="num" w:pos="0"/>
        </w:tabs>
        <w:suppressAutoHyphens/>
        <w:spacing w:after="120"/>
        <w:rPr>
          <w:rFonts w:ascii="Times New Roman" w:hAnsi="Times New Roman"/>
        </w:rPr>
      </w:pPr>
      <w:r w:rsidRPr="00690193">
        <w:rPr>
          <w:rFonts w:ascii="Times New Roman" w:hAnsi="Times New Roman"/>
        </w:rPr>
        <w:t xml:space="preserve">Submit assignments on time. </w:t>
      </w:r>
      <w:r w:rsidRPr="00690193">
        <w:rPr>
          <w:rFonts w:ascii="Times New Roman" w:hAnsi="Times New Roman"/>
          <w:b/>
          <w:bCs/>
        </w:rPr>
        <w:t>LATE ASSIGNMENTS WILL RESULT IN REDUCTION BY ONE LETTER GRADE</w:t>
      </w:r>
      <w:r w:rsidRPr="00690193">
        <w:rPr>
          <w:rFonts w:ascii="Times New Roman" w:hAnsi="Times New Roman"/>
        </w:rPr>
        <w:t xml:space="preserve">.  Exceptions will only be made for validated medical or emergency situations.  </w:t>
      </w:r>
    </w:p>
    <w:p w:rsidR="00D44D33" w:rsidRDefault="00D44D33" w:rsidP="007C3D2F">
      <w:pPr>
        <w:numPr>
          <w:ilvl w:val="0"/>
          <w:numId w:val="20"/>
        </w:numPr>
        <w:tabs>
          <w:tab w:val="left" w:pos="-720"/>
          <w:tab w:val="num" w:pos="0"/>
        </w:tabs>
        <w:suppressAutoHyphens/>
        <w:spacing w:after="120"/>
        <w:rPr>
          <w:rFonts w:ascii="Times New Roman" w:hAnsi="Times New Roman"/>
        </w:rPr>
      </w:pPr>
      <w:r w:rsidRPr="00690193">
        <w:rPr>
          <w:rFonts w:ascii="Times New Roman" w:hAnsi="Times New Roman"/>
        </w:rPr>
        <w:t>Field Experience required in order to</w:t>
      </w:r>
      <w:r>
        <w:rPr>
          <w:rFonts w:ascii="Times New Roman" w:hAnsi="Times New Roman"/>
          <w:lang w:eastAsia="zh-TW"/>
        </w:rPr>
        <w:t xml:space="preserve"> </w:t>
      </w:r>
      <w:r w:rsidRPr="00690193">
        <w:rPr>
          <w:rFonts w:ascii="Times New Roman" w:hAnsi="Times New Roman"/>
        </w:rPr>
        <w:t xml:space="preserve">complete this course.  </w:t>
      </w:r>
    </w:p>
    <w:p w:rsidR="00D44D33" w:rsidRDefault="00D44D33" w:rsidP="007C3D2F">
      <w:pPr>
        <w:tabs>
          <w:tab w:val="left" w:pos="-720"/>
        </w:tabs>
        <w:suppressAutoHyphens/>
        <w:spacing w:after="120"/>
        <w:ind w:left="720"/>
        <w:rPr>
          <w:rFonts w:ascii="Times New Roman" w:hAnsi="Times New Roman"/>
          <w:lang w:eastAsia="zh-TW"/>
        </w:rPr>
      </w:pPr>
    </w:p>
    <w:p w:rsidR="00D44D33" w:rsidRDefault="00D44D33" w:rsidP="007C3D2F">
      <w:pPr>
        <w:tabs>
          <w:tab w:val="left" w:pos="-720"/>
        </w:tabs>
        <w:suppressAutoHyphens/>
        <w:spacing w:after="120"/>
        <w:ind w:left="720"/>
        <w:rPr>
          <w:rFonts w:ascii="Times New Roman" w:hAnsi="Times New Roman"/>
          <w:lang w:eastAsia="zh-TW"/>
        </w:rPr>
      </w:pPr>
    </w:p>
    <w:p w:rsidR="00D44D33" w:rsidRDefault="00D44D33" w:rsidP="007C3D2F">
      <w:pPr>
        <w:tabs>
          <w:tab w:val="left" w:pos="-720"/>
        </w:tabs>
        <w:suppressAutoHyphens/>
        <w:spacing w:after="120"/>
        <w:ind w:left="720"/>
        <w:rPr>
          <w:rFonts w:ascii="Times New Roman" w:hAnsi="Times New Roman"/>
          <w:lang w:eastAsia="zh-TW"/>
        </w:rPr>
      </w:pPr>
    </w:p>
    <w:p w:rsidR="00D44D33" w:rsidRDefault="00D44D33" w:rsidP="007C3D2F">
      <w:pPr>
        <w:tabs>
          <w:tab w:val="left" w:pos="-720"/>
        </w:tabs>
        <w:suppressAutoHyphens/>
        <w:spacing w:after="120"/>
        <w:ind w:left="720"/>
        <w:rPr>
          <w:rFonts w:ascii="Times New Roman" w:hAnsi="Times New Roman"/>
        </w:rPr>
      </w:pPr>
    </w:p>
    <w:p w:rsidR="00D44D33" w:rsidRDefault="00D44D33" w:rsidP="008F52BA">
      <w:pPr>
        <w:tabs>
          <w:tab w:val="left" w:pos="-720"/>
        </w:tabs>
        <w:suppressAutoHyphens/>
        <w:spacing w:after="120"/>
        <w:rPr>
          <w:rFonts w:ascii="Times New Roman" w:hAnsi="Times New Roman"/>
        </w:rPr>
      </w:pPr>
    </w:p>
    <w:p w:rsidR="00D44D33" w:rsidRDefault="00D44D33" w:rsidP="008F52BA">
      <w:pPr>
        <w:tabs>
          <w:tab w:val="left" w:pos="-720"/>
        </w:tabs>
        <w:suppressAutoHyphens/>
        <w:spacing w:after="120"/>
        <w:rPr>
          <w:rFonts w:ascii="Times New Roman" w:hAnsi="Times New Roman"/>
        </w:rPr>
      </w:pPr>
    </w:p>
    <w:p w:rsidR="00D44D33" w:rsidRDefault="00D44D33" w:rsidP="008F52BA">
      <w:pPr>
        <w:tabs>
          <w:tab w:val="left" w:pos="-720"/>
        </w:tabs>
        <w:suppressAutoHyphens/>
        <w:spacing w:after="120"/>
        <w:rPr>
          <w:rFonts w:ascii="Times New Roman" w:hAnsi="Times New Roman"/>
        </w:rPr>
      </w:pPr>
    </w:p>
    <w:p w:rsidR="00D44D33" w:rsidRDefault="00D44D33" w:rsidP="00255D34"/>
    <w:p w:rsidR="00D44D33" w:rsidRPr="00F06049" w:rsidRDefault="00D44D33" w:rsidP="00255D34">
      <w:pPr>
        <w:pBdr>
          <w:top w:val="single" w:sz="4" w:space="1" w:color="auto"/>
          <w:left w:val="single" w:sz="4" w:space="4" w:color="auto"/>
          <w:bottom w:val="single" w:sz="4" w:space="1" w:color="auto"/>
          <w:right w:val="single" w:sz="4" w:space="4" w:color="auto"/>
        </w:pBdr>
        <w:jc w:val="center"/>
        <w:rPr>
          <w:rFonts w:ascii="Times New Roman" w:hAnsi="Times New Roman"/>
          <w:b/>
        </w:rPr>
      </w:pPr>
      <w:r>
        <w:rPr>
          <w:rFonts w:ascii="Times New Roman" w:hAnsi="Times New Roman"/>
          <w:b/>
        </w:rPr>
        <w:t>Tentative Course Schedule</w:t>
      </w:r>
    </w:p>
    <w:p w:rsidR="00D44D33" w:rsidRDefault="00D44D33" w:rsidP="00255D34">
      <w:pPr>
        <w:rPr>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4249"/>
        <w:gridCol w:w="2899"/>
      </w:tblGrid>
      <w:tr w:rsidR="00D44D33" w:rsidRPr="00160BD5" w:rsidTr="00BF5F6F">
        <w:tc>
          <w:tcPr>
            <w:tcW w:w="1548" w:type="dxa"/>
          </w:tcPr>
          <w:p w:rsidR="00D44D33" w:rsidRPr="00BF5F6F" w:rsidRDefault="00D44D33" w:rsidP="00DF7A8C">
            <w:pPr>
              <w:jc w:val="center"/>
              <w:rPr>
                <w:lang w:eastAsia="zh-TW"/>
              </w:rPr>
            </w:pPr>
            <w:r w:rsidRPr="00BF5F6F">
              <w:rPr>
                <w:lang w:eastAsia="zh-TW"/>
              </w:rPr>
              <w:t>Date</w:t>
            </w:r>
          </w:p>
        </w:tc>
        <w:tc>
          <w:tcPr>
            <w:tcW w:w="4249" w:type="dxa"/>
          </w:tcPr>
          <w:p w:rsidR="00D44D33" w:rsidRPr="00BF5F6F" w:rsidRDefault="00D44D33" w:rsidP="00BF5F6F">
            <w:pPr>
              <w:rPr>
                <w:lang w:eastAsia="zh-TW"/>
              </w:rPr>
            </w:pPr>
            <w:r w:rsidRPr="00BF5F6F">
              <w:rPr>
                <w:lang w:eastAsia="zh-TW"/>
              </w:rPr>
              <w:t>Topic</w:t>
            </w:r>
          </w:p>
        </w:tc>
        <w:tc>
          <w:tcPr>
            <w:tcW w:w="2899" w:type="dxa"/>
          </w:tcPr>
          <w:p w:rsidR="00D44D33" w:rsidRPr="00160BD5" w:rsidRDefault="00D44D33" w:rsidP="00BF5F6F">
            <w:pPr>
              <w:rPr>
                <w:b/>
                <w:lang w:eastAsia="zh-TW"/>
              </w:rPr>
            </w:pPr>
            <w:r w:rsidRPr="00160BD5">
              <w:rPr>
                <w:b/>
                <w:lang w:eastAsia="zh-TW"/>
              </w:rPr>
              <w:t>Readings &amp; Assignment Due</w:t>
            </w:r>
          </w:p>
        </w:tc>
      </w:tr>
      <w:tr w:rsidR="00D44D33" w:rsidRPr="00160BD5" w:rsidTr="00BF5F6F">
        <w:tc>
          <w:tcPr>
            <w:tcW w:w="1548" w:type="dxa"/>
          </w:tcPr>
          <w:p w:rsidR="00D44D33" w:rsidRPr="00BF5F6F" w:rsidRDefault="00D44D33" w:rsidP="00BF5F6F">
            <w:pPr>
              <w:jc w:val="center"/>
              <w:rPr>
                <w:lang w:eastAsia="zh-TW"/>
              </w:rPr>
            </w:pPr>
            <w:r w:rsidRPr="00BF5F6F">
              <w:rPr>
                <w:lang w:eastAsia="zh-TW"/>
              </w:rPr>
              <w:t xml:space="preserve">Aug.31 </w:t>
            </w:r>
          </w:p>
        </w:tc>
        <w:tc>
          <w:tcPr>
            <w:tcW w:w="4249" w:type="dxa"/>
          </w:tcPr>
          <w:p w:rsidR="00D44D33" w:rsidRPr="00BF5F6F" w:rsidRDefault="00D44D33" w:rsidP="00BF5F6F">
            <w:pPr>
              <w:rPr>
                <w:lang w:eastAsia="zh-TW"/>
              </w:rPr>
            </w:pPr>
            <w:r w:rsidRPr="00BF5F6F">
              <w:rPr>
                <w:lang w:eastAsia="zh-TW"/>
              </w:rPr>
              <w:t>- Intro to class</w:t>
            </w:r>
          </w:p>
          <w:p w:rsidR="00D44D33" w:rsidRPr="00BF5F6F" w:rsidRDefault="00D44D33" w:rsidP="00BF5F6F">
            <w:pPr>
              <w:rPr>
                <w:lang w:eastAsia="zh-TW"/>
              </w:rPr>
            </w:pPr>
            <w:r w:rsidRPr="00BF5F6F">
              <w:rPr>
                <w:lang w:eastAsia="zh-TW"/>
              </w:rPr>
              <w:t>- Syllabus</w:t>
            </w:r>
          </w:p>
          <w:p w:rsidR="00D44D33" w:rsidRPr="00BF5F6F" w:rsidRDefault="00D44D33" w:rsidP="00BF5F6F">
            <w:pPr>
              <w:rPr>
                <w:lang w:eastAsia="zh-TW"/>
              </w:rPr>
            </w:pPr>
          </w:p>
        </w:tc>
        <w:tc>
          <w:tcPr>
            <w:tcW w:w="2899" w:type="dxa"/>
          </w:tcPr>
          <w:p w:rsidR="00D44D33" w:rsidRPr="00BF5F6F" w:rsidRDefault="00D44D33" w:rsidP="00BF5F6F">
            <w:pPr>
              <w:rPr>
                <w:b/>
                <w:lang w:eastAsia="zh-TW"/>
              </w:rPr>
            </w:pPr>
          </w:p>
        </w:tc>
      </w:tr>
      <w:tr w:rsidR="00D44D33" w:rsidRPr="00160BD5" w:rsidTr="00BF5F6F">
        <w:tc>
          <w:tcPr>
            <w:tcW w:w="1548" w:type="dxa"/>
          </w:tcPr>
          <w:p w:rsidR="00D44D33" w:rsidRPr="00BF5F6F" w:rsidRDefault="00D44D33" w:rsidP="00BF5F6F">
            <w:pPr>
              <w:jc w:val="center"/>
              <w:rPr>
                <w:lang w:eastAsia="zh-TW"/>
              </w:rPr>
            </w:pPr>
            <w:r w:rsidRPr="00BF5F6F">
              <w:rPr>
                <w:lang w:eastAsia="zh-TW"/>
              </w:rPr>
              <w:t xml:space="preserve">Sept. 6 </w:t>
            </w:r>
          </w:p>
        </w:tc>
        <w:tc>
          <w:tcPr>
            <w:tcW w:w="4249" w:type="dxa"/>
          </w:tcPr>
          <w:p w:rsidR="00D44D33" w:rsidRPr="00BF5F6F" w:rsidRDefault="00D44D33" w:rsidP="00BF5F6F">
            <w:pPr>
              <w:rPr>
                <w:lang w:eastAsia="zh-TW"/>
              </w:rPr>
            </w:pPr>
            <w:r w:rsidRPr="00BF5F6F">
              <w:rPr>
                <w:lang w:eastAsia="zh-TW"/>
              </w:rPr>
              <w:t>Tutoring Training at Reading Clinic</w:t>
            </w:r>
          </w:p>
        </w:tc>
        <w:tc>
          <w:tcPr>
            <w:tcW w:w="2899" w:type="dxa"/>
          </w:tcPr>
          <w:p w:rsidR="00D44D33" w:rsidRPr="00BF5F6F" w:rsidRDefault="00D44D33" w:rsidP="00BF5F6F">
            <w:pPr>
              <w:rPr>
                <w:b/>
                <w:lang w:eastAsia="zh-TW"/>
              </w:rPr>
            </w:pPr>
            <w:r w:rsidRPr="00BF5F6F">
              <w:rPr>
                <w:b/>
                <w:lang w:eastAsia="zh-TW"/>
              </w:rPr>
              <w:t>Meet at Reading Clinic at 5:20 pm</w:t>
            </w:r>
          </w:p>
        </w:tc>
      </w:tr>
      <w:tr w:rsidR="00D44D33" w:rsidRPr="00160BD5" w:rsidTr="00BF5F6F">
        <w:tc>
          <w:tcPr>
            <w:tcW w:w="1548" w:type="dxa"/>
          </w:tcPr>
          <w:p w:rsidR="00D44D33" w:rsidRPr="00BF5F6F" w:rsidRDefault="00D44D33" w:rsidP="00BF5F6F">
            <w:pPr>
              <w:jc w:val="center"/>
              <w:rPr>
                <w:lang w:eastAsia="zh-TW"/>
              </w:rPr>
            </w:pPr>
            <w:r w:rsidRPr="00BF5F6F">
              <w:rPr>
                <w:lang w:eastAsia="zh-TW"/>
              </w:rPr>
              <w:t>Sept.1</w:t>
            </w:r>
            <w:r>
              <w:rPr>
                <w:lang w:eastAsia="zh-TW"/>
              </w:rPr>
              <w:t>3</w:t>
            </w:r>
          </w:p>
          <w:p w:rsidR="00D44D33" w:rsidRPr="00BF5F6F" w:rsidRDefault="00D44D33" w:rsidP="00BF5F6F">
            <w:pPr>
              <w:jc w:val="center"/>
              <w:rPr>
                <w:lang w:eastAsia="zh-TW"/>
              </w:rPr>
            </w:pPr>
          </w:p>
        </w:tc>
        <w:tc>
          <w:tcPr>
            <w:tcW w:w="4249" w:type="dxa"/>
          </w:tcPr>
          <w:p w:rsidR="00D44D33" w:rsidRPr="00BF5F6F" w:rsidRDefault="00D44D33" w:rsidP="00BF5F6F">
            <w:pPr>
              <w:rPr>
                <w:lang w:eastAsia="zh-TW"/>
              </w:rPr>
            </w:pPr>
            <w:r w:rsidRPr="00BF5F6F">
              <w:rPr>
                <w:lang w:eastAsia="zh-TW"/>
              </w:rPr>
              <w:t>Chapter 1 Approaches to Teaching Reading</w:t>
            </w:r>
          </w:p>
        </w:tc>
        <w:tc>
          <w:tcPr>
            <w:tcW w:w="2899" w:type="dxa"/>
          </w:tcPr>
          <w:p w:rsidR="00D44D33" w:rsidRPr="00BF5F6F" w:rsidRDefault="00D44D33" w:rsidP="00BF5F6F">
            <w:pPr>
              <w:rPr>
                <w:b/>
                <w:lang w:eastAsia="zh-TW"/>
              </w:rPr>
            </w:pPr>
            <w:r w:rsidRPr="00BF5F6F">
              <w:rPr>
                <w:b/>
                <w:lang w:eastAsia="zh-TW"/>
              </w:rPr>
              <w:t>Lesson Plan 1</w:t>
            </w:r>
          </w:p>
        </w:tc>
      </w:tr>
      <w:tr w:rsidR="00D44D33" w:rsidRPr="00160BD5" w:rsidTr="00BF5F6F">
        <w:tc>
          <w:tcPr>
            <w:tcW w:w="1548" w:type="dxa"/>
          </w:tcPr>
          <w:p w:rsidR="00D44D33" w:rsidRPr="00BF5F6F" w:rsidRDefault="00D44D33" w:rsidP="00BF5F6F">
            <w:pPr>
              <w:jc w:val="center"/>
              <w:rPr>
                <w:lang w:eastAsia="zh-TW"/>
              </w:rPr>
            </w:pPr>
            <w:r w:rsidRPr="00BF5F6F">
              <w:rPr>
                <w:lang w:eastAsia="zh-TW"/>
              </w:rPr>
              <w:t xml:space="preserve">Sept. 20 </w:t>
            </w:r>
          </w:p>
        </w:tc>
        <w:tc>
          <w:tcPr>
            <w:tcW w:w="4249" w:type="dxa"/>
          </w:tcPr>
          <w:p w:rsidR="00D44D33" w:rsidRPr="00BF5F6F" w:rsidRDefault="00D44D33" w:rsidP="00BF5F6F">
            <w:pPr>
              <w:rPr>
                <w:lang w:eastAsia="zh-TW"/>
              </w:rPr>
            </w:pPr>
            <w:r w:rsidRPr="00BF5F6F">
              <w:rPr>
                <w:lang w:eastAsia="zh-TW"/>
              </w:rPr>
              <w:t xml:space="preserve">Chapter 2 The social and Cultural Contexts for Teaching </w:t>
            </w:r>
          </w:p>
        </w:tc>
        <w:tc>
          <w:tcPr>
            <w:tcW w:w="2899" w:type="dxa"/>
          </w:tcPr>
          <w:p w:rsidR="00D44D33" w:rsidRPr="00BF5F6F" w:rsidRDefault="00D44D33" w:rsidP="00BF5F6F">
            <w:pPr>
              <w:rPr>
                <w:b/>
                <w:lang w:eastAsia="zh-TW"/>
              </w:rPr>
            </w:pPr>
            <w:r w:rsidRPr="00BF5F6F">
              <w:rPr>
                <w:b/>
                <w:lang w:eastAsia="zh-TW"/>
              </w:rPr>
              <w:t>Reflection 1</w:t>
            </w:r>
          </w:p>
          <w:p w:rsidR="00D44D33" w:rsidRPr="00BF5F6F" w:rsidRDefault="00D44D33" w:rsidP="00BF5F6F">
            <w:pPr>
              <w:rPr>
                <w:b/>
                <w:lang w:eastAsia="zh-TW"/>
              </w:rPr>
            </w:pPr>
            <w:r w:rsidRPr="00BF5F6F">
              <w:rPr>
                <w:b/>
                <w:lang w:eastAsia="zh-TW"/>
              </w:rPr>
              <w:t>Lesson Plan 2</w:t>
            </w:r>
          </w:p>
        </w:tc>
      </w:tr>
      <w:tr w:rsidR="00D44D33" w:rsidRPr="00160BD5" w:rsidTr="00BF5F6F">
        <w:tc>
          <w:tcPr>
            <w:tcW w:w="1548" w:type="dxa"/>
          </w:tcPr>
          <w:p w:rsidR="00D44D33" w:rsidRPr="00BF5F6F" w:rsidRDefault="00D44D33" w:rsidP="00BF5F6F">
            <w:pPr>
              <w:jc w:val="center"/>
              <w:rPr>
                <w:lang w:eastAsia="zh-TW"/>
              </w:rPr>
            </w:pPr>
            <w:r w:rsidRPr="00BF5F6F">
              <w:rPr>
                <w:lang w:eastAsia="zh-TW"/>
              </w:rPr>
              <w:t xml:space="preserve">Sept. 27 </w:t>
            </w:r>
          </w:p>
          <w:p w:rsidR="00D44D33" w:rsidRPr="00BF5F6F" w:rsidRDefault="00D44D33" w:rsidP="00BF5F6F">
            <w:pPr>
              <w:jc w:val="center"/>
              <w:rPr>
                <w:lang w:eastAsia="zh-TW"/>
              </w:rPr>
            </w:pPr>
          </w:p>
        </w:tc>
        <w:tc>
          <w:tcPr>
            <w:tcW w:w="4249" w:type="dxa"/>
          </w:tcPr>
          <w:p w:rsidR="00D44D33" w:rsidRPr="00BF5F6F" w:rsidRDefault="00D44D33" w:rsidP="00BF5F6F">
            <w:pPr>
              <w:rPr>
                <w:lang w:eastAsia="zh-TW"/>
              </w:rPr>
            </w:pPr>
            <w:r w:rsidRPr="00BF5F6F">
              <w:rPr>
                <w:lang w:eastAsia="zh-TW"/>
              </w:rPr>
              <w:t>Chapter 3 What Reading teachers Need to Know About Language</w:t>
            </w:r>
          </w:p>
        </w:tc>
        <w:tc>
          <w:tcPr>
            <w:tcW w:w="2899" w:type="dxa"/>
          </w:tcPr>
          <w:p w:rsidR="00D44D33" w:rsidRPr="00BF5F6F" w:rsidRDefault="00D44D33" w:rsidP="00BF5F6F">
            <w:pPr>
              <w:rPr>
                <w:b/>
                <w:lang w:eastAsia="zh-TW"/>
              </w:rPr>
            </w:pPr>
            <w:r w:rsidRPr="00BF5F6F">
              <w:rPr>
                <w:b/>
                <w:lang w:eastAsia="zh-TW"/>
              </w:rPr>
              <w:t>Reflection 2</w:t>
            </w:r>
          </w:p>
          <w:p w:rsidR="00D44D33" w:rsidRPr="00BF5F6F" w:rsidRDefault="00D44D33" w:rsidP="00BF5F6F">
            <w:pPr>
              <w:rPr>
                <w:b/>
                <w:lang w:eastAsia="zh-TW"/>
              </w:rPr>
            </w:pPr>
            <w:r w:rsidRPr="00BF5F6F">
              <w:rPr>
                <w:b/>
                <w:lang w:eastAsia="zh-TW"/>
              </w:rPr>
              <w:t>Lesson Plan 3</w:t>
            </w:r>
          </w:p>
        </w:tc>
      </w:tr>
      <w:tr w:rsidR="00D44D33" w:rsidRPr="00160BD5" w:rsidTr="00BF5F6F">
        <w:tc>
          <w:tcPr>
            <w:tcW w:w="1548" w:type="dxa"/>
          </w:tcPr>
          <w:p w:rsidR="00D44D33" w:rsidRPr="00BF5F6F" w:rsidRDefault="00D44D33" w:rsidP="00BF5F6F">
            <w:pPr>
              <w:jc w:val="center"/>
              <w:rPr>
                <w:lang w:eastAsia="zh-TW"/>
              </w:rPr>
            </w:pPr>
            <w:r w:rsidRPr="00BF5F6F">
              <w:rPr>
                <w:lang w:eastAsia="zh-TW"/>
              </w:rPr>
              <w:t>Oct 4</w:t>
            </w:r>
          </w:p>
          <w:p w:rsidR="00D44D33" w:rsidRPr="00BF5F6F" w:rsidRDefault="00D44D33" w:rsidP="00BF5F6F">
            <w:pPr>
              <w:jc w:val="center"/>
              <w:rPr>
                <w:lang w:eastAsia="zh-TW"/>
              </w:rPr>
            </w:pPr>
          </w:p>
          <w:p w:rsidR="00D44D33" w:rsidRPr="00BF5F6F" w:rsidRDefault="00D44D33" w:rsidP="00BF5F6F">
            <w:pPr>
              <w:jc w:val="center"/>
              <w:rPr>
                <w:lang w:eastAsia="zh-TW"/>
              </w:rPr>
            </w:pPr>
          </w:p>
        </w:tc>
        <w:tc>
          <w:tcPr>
            <w:tcW w:w="4249" w:type="dxa"/>
          </w:tcPr>
          <w:p w:rsidR="00D44D33" w:rsidRPr="00BF5F6F" w:rsidRDefault="00D44D33" w:rsidP="00BF5F6F">
            <w:pPr>
              <w:rPr>
                <w:lang w:eastAsia="zh-TW"/>
              </w:rPr>
            </w:pPr>
            <w:r w:rsidRPr="00BF5F6F">
              <w:rPr>
                <w:lang w:eastAsia="zh-TW"/>
              </w:rPr>
              <w:t>Chapter 4 Emergent Literacy</w:t>
            </w:r>
          </w:p>
        </w:tc>
        <w:tc>
          <w:tcPr>
            <w:tcW w:w="2899" w:type="dxa"/>
          </w:tcPr>
          <w:p w:rsidR="00D44D33" w:rsidRPr="001D2D9A" w:rsidRDefault="00D44D33" w:rsidP="00BF5F6F">
            <w:pPr>
              <w:rPr>
                <w:b/>
                <w:lang w:eastAsia="zh-TW"/>
              </w:rPr>
            </w:pPr>
            <w:r w:rsidRPr="001D2D9A">
              <w:rPr>
                <w:b/>
                <w:lang w:eastAsia="zh-TW"/>
              </w:rPr>
              <w:t>Group strategy Sharing</w:t>
            </w:r>
          </w:p>
          <w:p w:rsidR="00D44D33" w:rsidRPr="00BF5F6F" w:rsidRDefault="00D44D33" w:rsidP="00BF5F6F">
            <w:pPr>
              <w:rPr>
                <w:b/>
                <w:lang w:eastAsia="zh-TW"/>
              </w:rPr>
            </w:pPr>
            <w:r w:rsidRPr="00BF5F6F">
              <w:rPr>
                <w:b/>
                <w:lang w:eastAsia="zh-TW"/>
              </w:rPr>
              <w:t>Reflection 2</w:t>
            </w:r>
          </w:p>
          <w:p w:rsidR="00D44D33" w:rsidRPr="00BF5F6F" w:rsidRDefault="00D44D33" w:rsidP="00BF5F6F">
            <w:pPr>
              <w:rPr>
                <w:b/>
                <w:lang w:eastAsia="zh-TW"/>
              </w:rPr>
            </w:pPr>
            <w:r w:rsidRPr="00BF5F6F">
              <w:rPr>
                <w:b/>
                <w:lang w:eastAsia="zh-TW"/>
              </w:rPr>
              <w:t>Lesson Plan 3</w:t>
            </w:r>
          </w:p>
        </w:tc>
      </w:tr>
      <w:tr w:rsidR="00D44D33" w:rsidRPr="00160BD5" w:rsidTr="00BF5F6F">
        <w:tc>
          <w:tcPr>
            <w:tcW w:w="1548" w:type="dxa"/>
          </w:tcPr>
          <w:p w:rsidR="00D44D33" w:rsidRPr="00BF5F6F" w:rsidRDefault="00D44D33" w:rsidP="00BF5F6F">
            <w:pPr>
              <w:jc w:val="center"/>
              <w:rPr>
                <w:lang w:eastAsia="zh-TW"/>
              </w:rPr>
            </w:pPr>
            <w:r w:rsidRPr="00BF5F6F">
              <w:rPr>
                <w:lang w:eastAsia="zh-TW"/>
              </w:rPr>
              <w:t>Oct 11</w:t>
            </w:r>
          </w:p>
          <w:p w:rsidR="00D44D33" w:rsidRPr="00BF5F6F" w:rsidRDefault="00D44D33" w:rsidP="00BF5F6F">
            <w:pPr>
              <w:jc w:val="center"/>
              <w:rPr>
                <w:lang w:eastAsia="zh-TW"/>
              </w:rPr>
            </w:pPr>
            <w:r w:rsidRPr="00BF5F6F">
              <w:rPr>
                <w:lang w:eastAsia="zh-TW"/>
              </w:rPr>
              <w:t xml:space="preserve"> </w:t>
            </w:r>
          </w:p>
          <w:p w:rsidR="00D44D33" w:rsidRPr="00BF5F6F" w:rsidRDefault="00D44D33" w:rsidP="00BF5F6F">
            <w:pPr>
              <w:jc w:val="center"/>
              <w:rPr>
                <w:lang w:eastAsia="zh-TW"/>
              </w:rPr>
            </w:pPr>
          </w:p>
        </w:tc>
        <w:tc>
          <w:tcPr>
            <w:tcW w:w="4249" w:type="dxa"/>
          </w:tcPr>
          <w:p w:rsidR="00D44D33" w:rsidRPr="00BF5F6F" w:rsidRDefault="00D44D33" w:rsidP="00BF5F6F">
            <w:pPr>
              <w:rPr>
                <w:lang w:eastAsia="zh-TW"/>
              </w:rPr>
            </w:pPr>
            <w:r w:rsidRPr="00BF5F6F">
              <w:rPr>
                <w:lang w:eastAsia="zh-TW"/>
              </w:rPr>
              <w:t>Chapter 5 Phonics and Word Knowledge</w:t>
            </w:r>
          </w:p>
          <w:p w:rsidR="00D44D33" w:rsidRPr="00BF5F6F" w:rsidRDefault="00D44D33" w:rsidP="00BF5F6F">
            <w:pPr>
              <w:rPr>
                <w:lang w:eastAsia="zh-TW"/>
              </w:rPr>
            </w:pPr>
            <w:r w:rsidRPr="00BF5F6F">
              <w:rPr>
                <w:lang w:eastAsia="zh-TW"/>
              </w:rPr>
              <w:t>Chapter 12 Literacy Instruction K-2</w:t>
            </w:r>
          </w:p>
        </w:tc>
        <w:tc>
          <w:tcPr>
            <w:tcW w:w="2899" w:type="dxa"/>
          </w:tcPr>
          <w:p w:rsidR="00D44D33" w:rsidRPr="00BF5F6F" w:rsidRDefault="00D44D33" w:rsidP="00BF5F6F">
            <w:pPr>
              <w:rPr>
                <w:b/>
                <w:lang w:eastAsia="zh-TW"/>
              </w:rPr>
            </w:pPr>
            <w:r w:rsidRPr="00BF5F6F">
              <w:rPr>
                <w:b/>
                <w:lang w:eastAsia="zh-TW"/>
              </w:rPr>
              <w:t>Reflection 3</w:t>
            </w:r>
          </w:p>
          <w:p w:rsidR="00D44D33" w:rsidRPr="00BF5F6F" w:rsidRDefault="00D44D33" w:rsidP="00BF5F6F">
            <w:pPr>
              <w:rPr>
                <w:b/>
                <w:lang w:eastAsia="zh-TW"/>
              </w:rPr>
            </w:pPr>
          </w:p>
        </w:tc>
      </w:tr>
      <w:tr w:rsidR="00D44D33" w:rsidRPr="00160BD5" w:rsidTr="00BF5F6F">
        <w:tc>
          <w:tcPr>
            <w:tcW w:w="1548" w:type="dxa"/>
          </w:tcPr>
          <w:p w:rsidR="00D44D33" w:rsidRPr="00BF5F6F" w:rsidRDefault="00D44D33" w:rsidP="00BF5F6F">
            <w:pPr>
              <w:jc w:val="center"/>
              <w:rPr>
                <w:lang w:eastAsia="zh-TW"/>
              </w:rPr>
            </w:pPr>
            <w:r w:rsidRPr="00BF5F6F">
              <w:rPr>
                <w:lang w:eastAsia="zh-TW"/>
              </w:rPr>
              <w:t>Oct 18</w:t>
            </w:r>
          </w:p>
          <w:p w:rsidR="00D44D33" w:rsidRPr="00BF5F6F" w:rsidRDefault="00D44D33" w:rsidP="00BF5F6F">
            <w:pPr>
              <w:jc w:val="center"/>
              <w:rPr>
                <w:lang w:eastAsia="zh-TW"/>
              </w:rPr>
            </w:pPr>
            <w:r w:rsidRPr="00BF5F6F">
              <w:rPr>
                <w:lang w:eastAsia="zh-TW"/>
              </w:rPr>
              <w:t xml:space="preserve"> </w:t>
            </w:r>
          </w:p>
          <w:p w:rsidR="00D44D33" w:rsidRPr="00BF5F6F" w:rsidRDefault="00D44D33" w:rsidP="00BF5F6F">
            <w:pPr>
              <w:jc w:val="center"/>
              <w:rPr>
                <w:lang w:eastAsia="zh-TW"/>
              </w:rPr>
            </w:pPr>
          </w:p>
        </w:tc>
        <w:tc>
          <w:tcPr>
            <w:tcW w:w="4249" w:type="dxa"/>
          </w:tcPr>
          <w:p w:rsidR="00D44D33" w:rsidRPr="00BF5F6F" w:rsidRDefault="00D44D33" w:rsidP="00BF5F6F">
            <w:pPr>
              <w:rPr>
                <w:lang w:eastAsia="zh-TW"/>
              </w:rPr>
            </w:pPr>
            <w:r w:rsidRPr="00BF5F6F">
              <w:rPr>
                <w:lang w:eastAsia="zh-TW"/>
              </w:rPr>
              <w:t>Chapter 6 build Fluency and Vocabulary</w:t>
            </w:r>
          </w:p>
        </w:tc>
        <w:tc>
          <w:tcPr>
            <w:tcW w:w="2899" w:type="dxa"/>
          </w:tcPr>
          <w:p w:rsidR="00D44D33" w:rsidRPr="001D2D9A" w:rsidRDefault="00D44D33" w:rsidP="00BF5F6F">
            <w:pPr>
              <w:rPr>
                <w:b/>
                <w:lang w:eastAsia="zh-TW"/>
              </w:rPr>
            </w:pPr>
            <w:r w:rsidRPr="001D2D9A">
              <w:rPr>
                <w:b/>
                <w:lang w:eastAsia="zh-TW"/>
              </w:rPr>
              <w:t>Group strategy Sharing</w:t>
            </w:r>
          </w:p>
          <w:p w:rsidR="00D44D33" w:rsidRPr="00BF5F6F" w:rsidRDefault="00D44D33" w:rsidP="00BF5F6F">
            <w:pPr>
              <w:rPr>
                <w:b/>
                <w:lang w:eastAsia="zh-TW"/>
              </w:rPr>
            </w:pPr>
            <w:r w:rsidRPr="00BF5F6F">
              <w:rPr>
                <w:b/>
                <w:lang w:eastAsia="zh-TW"/>
              </w:rPr>
              <w:t>Reflection 4</w:t>
            </w:r>
          </w:p>
          <w:p w:rsidR="00D44D33" w:rsidRPr="00BF5F6F" w:rsidRDefault="00D44D33" w:rsidP="00BF5F6F">
            <w:pPr>
              <w:rPr>
                <w:b/>
                <w:lang w:eastAsia="zh-TW"/>
              </w:rPr>
            </w:pPr>
          </w:p>
        </w:tc>
      </w:tr>
      <w:tr w:rsidR="00D44D33" w:rsidRPr="00160BD5" w:rsidTr="00BF5F6F">
        <w:tc>
          <w:tcPr>
            <w:tcW w:w="1548" w:type="dxa"/>
          </w:tcPr>
          <w:p w:rsidR="00D44D33" w:rsidRPr="00BF5F6F" w:rsidRDefault="00D44D33" w:rsidP="00BF5F6F">
            <w:pPr>
              <w:jc w:val="center"/>
              <w:rPr>
                <w:lang w:eastAsia="zh-TW"/>
              </w:rPr>
            </w:pPr>
            <w:r w:rsidRPr="00BF5F6F">
              <w:rPr>
                <w:lang w:eastAsia="zh-TW"/>
              </w:rPr>
              <w:t>Oct 25</w:t>
            </w:r>
          </w:p>
          <w:p w:rsidR="00D44D33" w:rsidRPr="00BF5F6F" w:rsidRDefault="00D44D33" w:rsidP="00BF5F6F">
            <w:pPr>
              <w:jc w:val="center"/>
              <w:rPr>
                <w:lang w:eastAsia="zh-TW"/>
              </w:rPr>
            </w:pPr>
          </w:p>
        </w:tc>
        <w:tc>
          <w:tcPr>
            <w:tcW w:w="4249" w:type="dxa"/>
          </w:tcPr>
          <w:p w:rsidR="00D44D33" w:rsidRPr="00BF5F6F" w:rsidRDefault="00D44D33" w:rsidP="00BF5F6F">
            <w:pPr>
              <w:rPr>
                <w:lang w:eastAsia="zh-TW"/>
              </w:rPr>
            </w:pPr>
            <w:r w:rsidRPr="00BF5F6F">
              <w:rPr>
                <w:lang w:eastAsia="zh-TW"/>
              </w:rPr>
              <w:t>Chapter 7 Comprehension narrative texts</w:t>
            </w:r>
          </w:p>
          <w:p w:rsidR="00D44D33" w:rsidRPr="00BF5F6F" w:rsidRDefault="00D44D33" w:rsidP="00BF5F6F">
            <w:pPr>
              <w:rPr>
                <w:lang w:eastAsia="zh-TW"/>
              </w:rPr>
            </w:pPr>
            <w:r w:rsidRPr="00BF5F6F">
              <w:rPr>
                <w:lang w:eastAsia="zh-TW"/>
              </w:rPr>
              <w:t>Chapter 13 Literacy Instruction Grade 3 to 5</w:t>
            </w:r>
          </w:p>
        </w:tc>
        <w:tc>
          <w:tcPr>
            <w:tcW w:w="2899" w:type="dxa"/>
          </w:tcPr>
          <w:p w:rsidR="00D44D33" w:rsidRPr="00E507F6" w:rsidRDefault="00D44D33" w:rsidP="00BF5F6F">
            <w:pPr>
              <w:rPr>
                <w:b/>
                <w:lang w:eastAsia="zh-TW"/>
              </w:rPr>
            </w:pPr>
            <w:r w:rsidRPr="00E507F6">
              <w:rPr>
                <w:b/>
                <w:lang w:eastAsia="zh-TW"/>
              </w:rPr>
              <w:t>Midterm</w:t>
            </w:r>
          </w:p>
          <w:p w:rsidR="00D44D33" w:rsidRPr="00BF5F6F" w:rsidRDefault="00D44D33" w:rsidP="00BF5F6F">
            <w:pPr>
              <w:rPr>
                <w:b/>
                <w:lang w:eastAsia="zh-TW"/>
              </w:rPr>
            </w:pPr>
            <w:r w:rsidRPr="00BF5F6F">
              <w:rPr>
                <w:b/>
                <w:lang w:eastAsia="zh-TW"/>
              </w:rPr>
              <w:t>Reflection 5</w:t>
            </w:r>
          </w:p>
          <w:p w:rsidR="00D44D33" w:rsidRPr="00BF5F6F" w:rsidRDefault="00D44D33" w:rsidP="00BF5F6F">
            <w:pPr>
              <w:rPr>
                <w:b/>
                <w:lang w:eastAsia="zh-TW"/>
              </w:rPr>
            </w:pPr>
          </w:p>
        </w:tc>
      </w:tr>
      <w:tr w:rsidR="00D44D33" w:rsidRPr="00160BD5" w:rsidTr="00BF5F6F">
        <w:tc>
          <w:tcPr>
            <w:tcW w:w="1548" w:type="dxa"/>
          </w:tcPr>
          <w:p w:rsidR="00D44D33" w:rsidRPr="00BF5F6F" w:rsidRDefault="00D44D33" w:rsidP="00BF5F6F">
            <w:pPr>
              <w:jc w:val="center"/>
              <w:rPr>
                <w:lang w:eastAsia="zh-TW"/>
              </w:rPr>
            </w:pPr>
            <w:r w:rsidRPr="00BF5F6F">
              <w:rPr>
                <w:lang w:eastAsia="zh-TW"/>
              </w:rPr>
              <w:t>Nov 1</w:t>
            </w:r>
          </w:p>
          <w:p w:rsidR="00D44D33" w:rsidRPr="00BF5F6F" w:rsidRDefault="00D44D33" w:rsidP="00BF5F6F">
            <w:pPr>
              <w:jc w:val="center"/>
              <w:rPr>
                <w:lang w:eastAsia="zh-TW"/>
              </w:rPr>
            </w:pPr>
          </w:p>
        </w:tc>
        <w:tc>
          <w:tcPr>
            <w:tcW w:w="4249" w:type="dxa"/>
          </w:tcPr>
          <w:p w:rsidR="00D44D33" w:rsidRPr="00BF5F6F" w:rsidRDefault="00D44D33" w:rsidP="00BF5F6F">
            <w:pPr>
              <w:rPr>
                <w:lang w:eastAsia="zh-TW"/>
              </w:rPr>
            </w:pPr>
            <w:r w:rsidRPr="00BF5F6F">
              <w:rPr>
                <w:lang w:eastAsia="zh-TW"/>
              </w:rPr>
              <w:t>Chapter 8 Comprehension Informational Texts</w:t>
            </w:r>
          </w:p>
        </w:tc>
        <w:tc>
          <w:tcPr>
            <w:tcW w:w="2899" w:type="dxa"/>
          </w:tcPr>
          <w:p w:rsidR="00D44D33" w:rsidRPr="00E507F6" w:rsidRDefault="00D44D33" w:rsidP="00BF5F6F">
            <w:pPr>
              <w:rPr>
                <w:b/>
                <w:lang w:eastAsia="zh-TW"/>
              </w:rPr>
            </w:pPr>
            <w:r w:rsidRPr="00E507F6">
              <w:rPr>
                <w:b/>
                <w:lang w:eastAsia="zh-TW"/>
              </w:rPr>
              <w:t>Pamph</w:t>
            </w:r>
            <w:r>
              <w:rPr>
                <w:b/>
                <w:lang w:eastAsia="zh-TW"/>
              </w:rPr>
              <w:t>l</w:t>
            </w:r>
            <w:r w:rsidRPr="00E507F6">
              <w:rPr>
                <w:b/>
                <w:lang w:eastAsia="zh-TW"/>
              </w:rPr>
              <w:t>et</w:t>
            </w:r>
          </w:p>
          <w:p w:rsidR="00D44D33" w:rsidRPr="00BF5F6F" w:rsidRDefault="00D44D33" w:rsidP="00BF5F6F">
            <w:pPr>
              <w:rPr>
                <w:b/>
                <w:lang w:eastAsia="zh-TW"/>
              </w:rPr>
            </w:pPr>
            <w:r w:rsidRPr="00BF5F6F">
              <w:rPr>
                <w:b/>
                <w:lang w:eastAsia="zh-TW"/>
              </w:rPr>
              <w:t>Reflection 6</w:t>
            </w:r>
          </w:p>
          <w:p w:rsidR="00D44D33" w:rsidRPr="00BF5F6F" w:rsidRDefault="00D44D33" w:rsidP="00BF5F6F">
            <w:pPr>
              <w:rPr>
                <w:b/>
                <w:lang w:eastAsia="zh-TW"/>
              </w:rPr>
            </w:pPr>
          </w:p>
        </w:tc>
      </w:tr>
      <w:tr w:rsidR="00D44D33" w:rsidRPr="00160BD5" w:rsidTr="00BF5F6F">
        <w:tc>
          <w:tcPr>
            <w:tcW w:w="1548" w:type="dxa"/>
          </w:tcPr>
          <w:p w:rsidR="00D44D33" w:rsidRPr="00BF5F6F" w:rsidRDefault="00D44D33" w:rsidP="00BF5F6F">
            <w:pPr>
              <w:jc w:val="center"/>
              <w:rPr>
                <w:lang w:eastAsia="zh-TW"/>
              </w:rPr>
            </w:pPr>
            <w:r w:rsidRPr="00BF5F6F">
              <w:rPr>
                <w:lang w:eastAsia="zh-TW"/>
              </w:rPr>
              <w:t>Nov 8</w:t>
            </w:r>
          </w:p>
          <w:p w:rsidR="00D44D33" w:rsidRPr="00BF5F6F" w:rsidRDefault="00D44D33" w:rsidP="00BF5F6F">
            <w:pPr>
              <w:jc w:val="center"/>
              <w:rPr>
                <w:lang w:eastAsia="zh-TW"/>
              </w:rPr>
            </w:pPr>
            <w:r w:rsidRPr="00BF5F6F">
              <w:rPr>
                <w:lang w:eastAsia="zh-TW"/>
              </w:rPr>
              <w:t xml:space="preserve"> </w:t>
            </w:r>
          </w:p>
        </w:tc>
        <w:tc>
          <w:tcPr>
            <w:tcW w:w="4249" w:type="dxa"/>
          </w:tcPr>
          <w:p w:rsidR="00D44D33" w:rsidRPr="00BF5F6F" w:rsidRDefault="00D44D33" w:rsidP="00BF5F6F">
            <w:pPr>
              <w:rPr>
                <w:lang w:eastAsia="zh-TW"/>
              </w:rPr>
            </w:pPr>
            <w:r w:rsidRPr="00BF5F6F">
              <w:rPr>
                <w:lang w:eastAsia="zh-TW"/>
              </w:rPr>
              <w:t>Chapter 9 Critical thinking and Critical</w:t>
            </w:r>
          </w:p>
          <w:p w:rsidR="00D44D33" w:rsidRPr="00BF5F6F" w:rsidRDefault="00D44D33" w:rsidP="00BF5F6F">
            <w:pPr>
              <w:rPr>
                <w:lang w:eastAsia="zh-TW"/>
              </w:rPr>
            </w:pPr>
            <w:r w:rsidRPr="00BF5F6F">
              <w:rPr>
                <w:lang w:eastAsia="zh-TW"/>
              </w:rPr>
              <w:t xml:space="preserve">Literacy </w:t>
            </w:r>
          </w:p>
          <w:p w:rsidR="00D44D33" w:rsidRPr="00BF5F6F" w:rsidRDefault="00D44D33" w:rsidP="00BF5F6F">
            <w:pPr>
              <w:rPr>
                <w:lang w:eastAsia="zh-TW"/>
              </w:rPr>
            </w:pPr>
            <w:r w:rsidRPr="00BF5F6F">
              <w:rPr>
                <w:lang w:eastAsia="zh-TW"/>
              </w:rPr>
              <w:t>Chapter 14 Literacy instruction Grade 6 to 8</w:t>
            </w:r>
          </w:p>
        </w:tc>
        <w:tc>
          <w:tcPr>
            <w:tcW w:w="2899" w:type="dxa"/>
          </w:tcPr>
          <w:p w:rsidR="00D44D33" w:rsidRPr="00BF5F6F" w:rsidRDefault="00D44D33" w:rsidP="00BF5F6F">
            <w:pPr>
              <w:rPr>
                <w:b/>
                <w:lang w:eastAsia="zh-TW"/>
              </w:rPr>
            </w:pPr>
            <w:r w:rsidRPr="00BF5F6F">
              <w:rPr>
                <w:b/>
                <w:lang w:eastAsia="zh-TW"/>
              </w:rPr>
              <w:t>Reflection 7</w:t>
            </w:r>
          </w:p>
          <w:p w:rsidR="00D44D33" w:rsidRPr="00BF5F6F" w:rsidRDefault="00D44D33" w:rsidP="00BF5F6F">
            <w:pPr>
              <w:rPr>
                <w:b/>
                <w:lang w:eastAsia="zh-TW"/>
              </w:rPr>
            </w:pPr>
          </w:p>
        </w:tc>
      </w:tr>
      <w:tr w:rsidR="00D44D33" w:rsidRPr="00160BD5" w:rsidTr="00BF5F6F">
        <w:tc>
          <w:tcPr>
            <w:tcW w:w="1548" w:type="dxa"/>
          </w:tcPr>
          <w:p w:rsidR="00D44D33" w:rsidRPr="00BF5F6F" w:rsidRDefault="00D44D33" w:rsidP="00BF5F6F">
            <w:pPr>
              <w:jc w:val="center"/>
              <w:rPr>
                <w:lang w:eastAsia="zh-TW"/>
              </w:rPr>
            </w:pPr>
            <w:r w:rsidRPr="00BF5F6F">
              <w:rPr>
                <w:lang w:eastAsia="zh-TW"/>
              </w:rPr>
              <w:t xml:space="preserve"> Nov 15</w:t>
            </w:r>
          </w:p>
          <w:p w:rsidR="00D44D33" w:rsidRPr="00BF5F6F" w:rsidRDefault="00D44D33" w:rsidP="00BF5F6F">
            <w:pPr>
              <w:jc w:val="center"/>
              <w:rPr>
                <w:lang w:eastAsia="zh-TW"/>
              </w:rPr>
            </w:pPr>
            <w:r w:rsidRPr="00BF5F6F">
              <w:rPr>
                <w:lang w:eastAsia="zh-TW"/>
              </w:rPr>
              <w:t xml:space="preserve"> </w:t>
            </w:r>
          </w:p>
        </w:tc>
        <w:tc>
          <w:tcPr>
            <w:tcW w:w="4249" w:type="dxa"/>
          </w:tcPr>
          <w:p w:rsidR="00D44D33" w:rsidRPr="00BF5F6F" w:rsidRDefault="00D44D33" w:rsidP="00BF5F6F">
            <w:pPr>
              <w:rPr>
                <w:lang w:eastAsia="zh-TW"/>
              </w:rPr>
            </w:pPr>
            <w:r w:rsidRPr="00BF5F6F">
              <w:rPr>
                <w:lang w:eastAsia="zh-TW"/>
              </w:rPr>
              <w:t>Chapter 10 Teaching Writing</w:t>
            </w:r>
          </w:p>
          <w:p w:rsidR="00D44D33" w:rsidRPr="00BF5F6F" w:rsidRDefault="00D44D33" w:rsidP="00BF5F6F">
            <w:pPr>
              <w:rPr>
                <w:lang w:eastAsia="zh-TW"/>
              </w:rPr>
            </w:pPr>
            <w:r w:rsidRPr="00BF5F6F">
              <w:rPr>
                <w:lang w:eastAsia="zh-TW"/>
              </w:rPr>
              <w:t>Chapter 15 Teaching ESL</w:t>
            </w:r>
          </w:p>
        </w:tc>
        <w:tc>
          <w:tcPr>
            <w:tcW w:w="2899" w:type="dxa"/>
          </w:tcPr>
          <w:p w:rsidR="00D44D33" w:rsidRPr="00E507F6" w:rsidRDefault="00D44D33" w:rsidP="00BF5F6F">
            <w:pPr>
              <w:rPr>
                <w:b/>
                <w:lang w:eastAsia="zh-TW"/>
              </w:rPr>
            </w:pPr>
            <w:r w:rsidRPr="00E507F6">
              <w:rPr>
                <w:b/>
                <w:lang w:eastAsia="zh-TW"/>
              </w:rPr>
              <w:t>Strategy File</w:t>
            </w:r>
          </w:p>
          <w:p w:rsidR="00D44D33" w:rsidRPr="00BF5F6F" w:rsidRDefault="00D44D33" w:rsidP="00BF5F6F">
            <w:pPr>
              <w:rPr>
                <w:b/>
                <w:lang w:eastAsia="zh-TW"/>
              </w:rPr>
            </w:pPr>
            <w:r w:rsidRPr="00BF5F6F">
              <w:rPr>
                <w:b/>
                <w:lang w:eastAsia="zh-TW"/>
              </w:rPr>
              <w:t>Reflection 8</w:t>
            </w:r>
          </w:p>
          <w:p w:rsidR="00D44D33" w:rsidRPr="00BF5F6F" w:rsidRDefault="00D44D33" w:rsidP="00BF5F6F">
            <w:pPr>
              <w:rPr>
                <w:b/>
                <w:lang w:eastAsia="zh-TW"/>
              </w:rPr>
            </w:pPr>
          </w:p>
        </w:tc>
      </w:tr>
      <w:tr w:rsidR="00D44D33" w:rsidRPr="00160BD5" w:rsidTr="00BF5F6F">
        <w:tc>
          <w:tcPr>
            <w:tcW w:w="1548" w:type="dxa"/>
          </w:tcPr>
          <w:p w:rsidR="00D44D33" w:rsidRPr="00BF5F6F" w:rsidRDefault="00D44D33" w:rsidP="00BF5F6F">
            <w:pPr>
              <w:jc w:val="center"/>
              <w:rPr>
                <w:lang w:eastAsia="zh-TW"/>
              </w:rPr>
            </w:pPr>
            <w:r w:rsidRPr="00BF5F6F">
              <w:rPr>
                <w:lang w:eastAsia="zh-TW"/>
              </w:rPr>
              <w:t xml:space="preserve"> Nov 22</w:t>
            </w:r>
          </w:p>
          <w:p w:rsidR="00D44D33" w:rsidRPr="00BF5F6F" w:rsidRDefault="00D44D33" w:rsidP="00BF5F6F">
            <w:pPr>
              <w:jc w:val="center"/>
              <w:rPr>
                <w:lang w:eastAsia="zh-TW"/>
              </w:rPr>
            </w:pPr>
            <w:r w:rsidRPr="00BF5F6F">
              <w:rPr>
                <w:lang w:eastAsia="zh-TW"/>
              </w:rPr>
              <w:t xml:space="preserve"> </w:t>
            </w:r>
          </w:p>
        </w:tc>
        <w:tc>
          <w:tcPr>
            <w:tcW w:w="4249" w:type="dxa"/>
          </w:tcPr>
          <w:p w:rsidR="00D44D33" w:rsidRPr="00BF5F6F" w:rsidRDefault="00D44D33" w:rsidP="00BF5F6F">
            <w:pPr>
              <w:rPr>
                <w:lang w:eastAsia="zh-TW"/>
              </w:rPr>
            </w:pPr>
            <w:r w:rsidRPr="00BF5F6F">
              <w:rPr>
                <w:lang w:eastAsia="zh-TW"/>
              </w:rPr>
              <w:t>No class- Thanksgiving</w:t>
            </w:r>
          </w:p>
        </w:tc>
        <w:tc>
          <w:tcPr>
            <w:tcW w:w="2899" w:type="dxa"/>
          </w:tcPr>
          <w:p w:rsidR="00D44D33" w:rsidRPr="00BF5F6F" w:rsidRDefault="00D44D33" w:rsidP="00BF5F6F">
            <w:pPr>
              <w:rPr>
                <w:b/>
                <w:lang w:eastAsia="zh-TW"/>
              </w:rPr>
            </w:pPr>
          </w:p>
        </w:tc>
      </w:tr>
      <w:tr w:rsidR="00D44D33" w:rsidRPr="00160BD5" w:rsidTr="00BF5F6F">
        <w:tc>
          <w:tcPr>
            <w:tcW w:w="1548" w:type="dxa"/>
          </w:tcPr>
          <w:p w:rsidR="00D44D33" w:rsidRPr="00BF5F6F" w:rsidRDefault="00D44D33" w:rsidP="00BF5F6F">
            <w:pPr>
              <w:jc w:val="center"/>
              <w:rPr>
                <w:lang w:eastAsia="zh-TW"/>
              </w:rPr>
            </w:pPr>
            <w:r w:rsidRPr="00BF5F6F">
              <w:rPr>
                <w:lang w:eastAsia="zh-TW"/>
              </w:rPr>
              <w:t xml:space="preserve">Nov 29 </w:t>
            </w:r>
          </w:p>
        </w:tc>
        <w:tc>
          <w:tcPr>
            <w:tcW w:w="4249" w:type="dxa"/>
          </w:tcPr>
          <w:p w:rsidR="00D44D33" w:rsidRPr="00BF5F6F" w:rsidRDefault="00D44D33" w:rsidP="00BF5F6F">
            <w:pPr>
              <w:rPr>
                <w:lang w:eastAsia="zh-TW"/>
              </w:rPr>
            </w:pPr>
            <w:r w:rsidRPr="00BF5F6F">
              <w:rPr>
                <w:lang w:eastAsia="zh-TW"/>
              </w:rPr>
              <w:t>Chapter 11 Assessing Literacy</w:t>
            </w:r>
          </w:p>
          <w:p w:rsidR="00D44D33" w:rsidRPr="00BF5F6F" w:rsidRDefault="00D44D33" w:rsidP="00A9317E">
            <w:pPr>
              <w:rPr>
                <w:lang w:eastAsia="zh-TW"/>
              </w:rPr>
            </w:pPr>
          </w:p>
        </w:tc>
        <w:tc>
          <w:tcPr>
            <w:tcW w:w="2899" w:type="dxa"/>
          </w:tcPr>
          <w:p w:rsidR="00D44D33" w:rsidRPr="00E507F6" w:rsidRDefault="00D44D33" w:rsidP="00BF5F6F">
            <w:pPr>
              <w:rPr>
                <w:b/>
                <w:lang w:eastAsia="zh-TW"/>
              </w:rPr>
            </w:pPr>
            <w:r w:rsidRPr="00E507F6">
              <w:rPr>
                <w:b/>
                <w:lang w:eastAsia="zh-TW"/>
              </w:rPr>
              <w:t>Case Report</w:t>
            </w:r>
          </w:p>
          <w:p w:rsidR="00D44D33" w:rsidRPr="00BF5F6F" w:rsidRDefault="00D44D33" w:rsidP="00BF5F6F">
            <w:pPr>
              <w:rPr>
                <w:b/>
                <w:lang w:eastAsia="zh-TW"/>
              </w:rPr>
            </w:pPr>
            <w:r w:rsidRPr="00BF5F6F">
              <w:rPr>
                <w:b/>
                <w:lang w:eastAsia="zh-TW"/>
              </w:rPr>
              <w:t>Reflection 9</w:t>
            </w:r>
          </w:p>
          <w:p w:rsidR="00D44D33" w:rsidRPr="00BF5F6F" w:rsidRDefault="00D44D33" w:rsidP="00BF5F6F">
            <w:pPr>
              <w:rPr>
                <w:b/>
                <w:lang w:eastAsia="zh-TW"/>
              </w:rPr>
            </w:pPr>
          </w:p>
        </w:tc>
      </w:tr>
      <w:tr w:rsidR="00D44D33" w:rsidRPr="00160BD5" w:rsidTr="00BF5F6F">
        <w:tc>
          <w:tcPr>
            <w:tcW w:w="1548" w:type="dxa"/>
          </w:tcPr>
          <w:p w:rsidR="00D44D33" w:rsidRPr="00BF5F6F" w:rsidRDefault="00D44D33" w:rsidP="00BF5F6F">
            <w:pPr>
              <w:jc w:val="center"/>
              <w:rPr>
                <w:lang w:eastAsia="zh-TW"/>
              </w:rPr>
            </w:pPr>
            <w:r w:rsidRPr="00BF5F6F">
              <w:rPr>
                <w:lang w:eastAsia="zh-TW"/>
              </w:rPr>
              <w:t>Dec</w:t>
            </w:r>
            <w:r>
              <w:rPr>
                <w:lang w:eastAsia="zh-TW"/>
              </w:rPr>
              <w:t xml:space="preserve"> </w:t>
            </w:r>
            <w:r w:rsidRPr="00BF5F6F">
              <w:rPr>
                <w:lang w:eastAsia="zh-TW"/>
              </w:rPr>
              <w:t xml:space="preserve">6 </w:t>
            </w:r>
          </w:p>
        </w:tc>
        <w:tc>
          <w:tcPr>
            <w:tcW w:w="4249" w:type="dxa"/>
          </w:tcPr>
          <w:p w:rsidR="00D44D33" w:rsidRPr="00BF5F6F" w:rsidRDefault="00D44D33" w:rsidP="00BF5F6F">
            <w:pPr>
              <w:rPr>
                <w:lang w:eastAsia="zh-TW"/>
              </w:rPr>
            </w:pPr>
            <w:r w:rsidRPr="00BF5F6F">
              <w:rPr>
                <w:lang w:eastAsia="zh-TW"/>
              </w:rPr>
              <w:t>Case Report Presentation and Wrap up</w:t>
            </w:r>
          </w:p>
        </w:tc>
        <w:tc>
          <w:tcPr>
            <w:tcW w:w="2899" w:type="dxa"/>
          </w:tcPr>
          <w:p w:rsidR="00D44D33" w:rsidRPr="00BF5F6F" w:rsidRDefault="00D44D33" w:rsidP="00BF5F6F">
            <w:pPr>
              <w:rPr>
                <w:b/>
                <w:lang w:eastAsia="zh-TW"/>
              </w:rPr>
            </w:pPr>
            <w:r w:rsidRPr="00BF5F6F">
              <w:rPr>
                <w:b/>
                <w:lang w:eastAsia="zh-TW"/>
              </w:rPr>
              <w:t>Reflection 10</w:t>
            </w:r>
          </w:p>
          <w:p w:rsidR="00D44D33" w:rsidRPr="00160BD5" w:rsidRDefault="00D44D33" w:rsidP="00BF5F6F">
            <w:pPr>
              <w:rPr>
                <w:b/>
                <w:lang w:eastAsia="zh-TW"/>
              </w:rPr>
            </w:pPr>
            <w:r>
              <w:rPr>
                <w:b/>
                <w:lang w:eastAsia="zh-TW"/>
              </w:rPr>
              <w:t xml:space="preserve">- </w:t>
            </w:r>
            <w:r w:rsidRPr="00E507F6">
              <w:rPr>
                <w:b/>
                <w:lang w:eastAsia="zh-TW"/>
              </w:rPr>
              <w:t xml:space="preserve">Case </w:t>
            </w:r>
            <w:r>
              <w:rPr>
                <w:b/>
                <w:lang w:eastAsia="zh-TW"/>
              </w:rPr>
              <w:t>P</w:t>
            </w:r>
            <w:r w:rsidRPr="00E507F6">
              <w:rPr>
                <w:b/>
                <w:lang w:eastAsia="zh-TW"/>
              </w:rPr>
              <w:t>resentation</w:t>
            </w:r>
          </w:p>
        </w:tc>
      </w:tr>
    </w:tbl>
    <w:p w:rsidR="00D44D33" w:rsidRPr="00AF54CD" w:rsidRDefault="00D44D33" w:rsidP="00255D34">
      <w:pPr>
        <w:tabs>
          <w:tab w:val="left" w:pos="-720"/>
        </w:tabs>
        <w:suppressAutoHyphens/>
        <w:spacing w:after="120"/>
        <w:ind w:left="360"/>
        <w:rPr>
          <w:rFonts w:ascii="Times New Roman" w:hAnsi="Times New Roman"/>
        </w:rPr>
      </w:pPr>
    </w:p>
    <w:p w:rsidR="00D44D33" w:rsidRPr="00F06049" w:rsidRDefault="00D44D33" w:rsidP="00255D34">
      <w:pPr>
        <w:pBdr>
          <w:top w:val="single" w:sz="4" w:space="1" w:color="auto"/>
          <w:left w:val="single" w:sz="4" w:space="4" w:color="auto"/>
          <w:bottom w:val="single" w:sz="4" w:space="1" w:color="auto"/>
          <w:right w:val="single" w:sz="4" w:space="4" w:color="auto"/>
        </w:pBdr>
        <w:jc w:val="center"/>
        <w:rPr>
          <w:rFonts w:ascii="Times New Roman" w:hAnsi="Times New Roman"/>
          <w:b/>
        </w:rPr>
      </w:pPr>
      <w:r w:rsidRPr="00F06049">
        <w:rPr>
          <w:rFonts w:ascii="Times New Roman" w:hAnsi="Times New Roman"/>
          <w:b/>
        </w:rPr>
        <w:t>Course Assignments</w:t>
      </w:r>
    </w:p>
    <w:p w:rsidR="00D44D33" w:rsidRDefault="00D44D33" w:rsidP="00255D34"/>
    <w:p w:rsidR="00D44D33" w:rsidRDefault="00D44D33" w:rsidP="001D638D">
      <w:pPr>
        <w:rPr>
          <w:rFonts w:ascii="Times New Roman" w:hAnsi="Times New Roman"/>
          <w:b/>
          <w:u w:val="single"/>
        </w:rPr>
      </w:pPr>
      <w:r w:rsidRPr="0032705B">
        <w:rPr>
          <w:rFonts w:ascii="Times New Roman" w:hAnsi="Times New Roman"/>
          <w:b/>
          <w:u w:val="single"/>
        </w:rPr>
        <w:t>In every Professional Education Course the key assignment is required.</w:t>
      </w:r>
    </w:p>
    <w:p w:rsidR="00D44D33" w:rsidRDefault="00D44D33" w:rsidP="001D638D">
      <w:pPr>
        <w:rPr>
          <w:rFonts w:ascii="Times New Roman" w:hAnsi="Times New Roman"/>
          <w:b/>
          <w:u w:val="single"/>
        </w:rPr>
      </w:pPr>
    </w:p>
    <w:p w:rsidR="00D44D33" w:rsidRDefault="00D44D33" w:rsidP="00AD2211">
      <w:pPr>
        <w:ind w:leftChars="300" w:left="1080" w:hangingChars="150" w:hanging="360"/>
      </w:pPr>
      <w:r w:rsidRPr="001D638D">
        <w:rPr>
          <w:b/>
          <w:lang w:eastAsia="zh-TW"/>
        </w:rPr>
        <w:t>1.</w:t>
      </w:r>
      <w:r>
        <w:rPr>
          <w:b/>
          <w:lang w:eastAsia="zh-TW"/>
        </w:rPr>
        <w:t xml:space="preserve"> </w:t>
      </w:r>
      <w:r w:rsidRPr="001D638D">
        <w:rPr>
          <w:b/>
          <w:lang w:eastAsia="zh-TW"/>
        </w:rPr>
        <w:t xml:space="preserve"> </w:t>
      </w:r>
      <w:r w:rsidRPr="001D638D">
        <w:rPr>
          <w:b/>
          <w:u w:val="single"/>
        </w:rPr>
        <w:t>Le</w:t>
      </w:r>
      <w:r>
        <w:rPr>
          <w:b/>
          <w:u w:val="single"/>
        </w:rPr>
        <w:t>sson Plans</w:t>
      </w:r>
      <w:r>
        <w:rPr>
          <w:b/>
          <w:u w:val="single"/>
          <w:lang w:eastAsia="zh-TW"/>
        </w:rPr>
        <w:t xml:space="preserve"> </w:t>
      </w:r>
      <w:r>
        <w:rPr>
          <w:b/>
          <w:lang w:eastAsia="zh-TW"/>
        </w:rPr>
        <w:t xml:space="preserve"> </w:t>
      </w:r>
      <w:r>
        <w:rPr>
          <w:b/>
        </w:rPr>
        <w:t>(</w:t>
      </w:r>
      <w:r>
        <w:rPr>
          <w:b/>
          <w:lang w:eastAsia="zh-TW"/>
        </w:rPr>
        <w:t>30</w:t>
      </w:r>
      <w:r>
        <w:rPr>
          <w:b/>
        </w:rPr>
        <w:t xml:space="preserve"> points)</w:t>
      </w:r>
      <w:r>
        <w:t xml:space="preserve"> –</w:t>
      </w:r>
      <w:r>
        <w:rPr>
          <w:lang w:eastAsia="zh-TW"/>
        </w:rPr>
        <w:t xml:space="preserve"> 3 l</w:t>
      </w:r>
      <w:r>
        <w:t>esson plan</w:t>
      </w:r>
      <w:r>
        <w:rPr>
          <w:lang w:eastAsia="zh-TW"/>
        </w:rPr>
        <w:t>s</w:t>
      </w:r>
      <w:r>
        <w:t xml:space="preserve"> will be written before</w:t>
      </w:r>
      <w:r>
        <w:rPr>
          <w:lang w:eastAsia="zh-TW"/>
        </w:rPr>
        <w:t xml:space="preserve"> tutoring/assisting/teaching session. </w:t>
      </w:r>
      <w:r>
        <w:t xml:space="preserve"> </w:t>
      </w:r>
      <w:r>
        <w:rPr>
          <w:lang w:eastAsia="zh-TW"/>
        </w:rPr>
        <w:t>A handout with the required format will be provided.</w:t>
      </w:r>
      <w:r>
        <w:t xml:space="preserve">  You will include all of your lesson plans in the Case Report.   Lesson plans are due Thursday </w:t>
      </w:r>
      <w:r w:rsidRPr="00811206">
        <w:rPr>
          <w:b/>
        </w:rPr>
        <w:t>prior to tutoring</w:t>
      </w:r>
      <w:r>
        <w:rPr>
          <w:b/>
          <w:lang w:eastAsia="zh-TW"/>
        </w:rPr>
        <w:t>/assisting/teaching</w:t>
      </w:r>
      <w:r>
        <w:t xml:space="preserve"> and will follow the graduate lesson plan format</w:t>
      </w:r>
      <w:r>
        <w:rPr>
          <w:lang w:eastAsia="zh-TW"/>
        </w:rPr>
        <w:t>.</w:t>
      </w:r>
      <w:r>
        <w:t xml:space="preserve"> </w:t>
      </w:r>
    </w:p>
    <w:p w:rsidR="00D44D33" w:rsidRDefault="00D44D33" w:rsidP="00AD2211">
      <w:pPr>
        <w:ind w:leftChars="322" w:left="1133" w:hangingChars="150" w:hanging="360"/>
      </w:pPr>
      <w:r w:rsidRPr="00C8643D">
        <w:rPr>
          <w:b/>
        </w:rPr>
        <w:t>2.</w:t>
      </w:r>
      <w:r>
        <w:rPr>
          <w:b/>
          <w:lang w:eastAsia="zh-TW"/>
        </w:rPr>
        <w:t xml:space="preserve"> </w:t>
      </w:r>
      <w:r w:rsidRPr="00CA5A59">
        <w:rPr>
          <w:b/>
        </w:rPr>
        <w:t xml:space="preserve"> </w:t>
      </w:r>
      <w:r w:rsidRPr="003D7578">
        <w:rPr>
          <w:b/>
          <w:u w:val="single"/>
        </w:rPr>
        <w:t>Reflections</w:t>
      </w:r>
      <w:r>
        <w:t xml:space="preserve"> </w:t>
      </w:r>
      <w:r>
        <w:rPr>
          <w:lang w:eastAsia="zh-TW"/>
        </w:rPr>
        <w:t xml:space="preserve"> </w:t>
      </w:r>
      <w:r>
        <w:rPr>
          <w:b/>
        </w:rPr>
        <w:t>(</w:t>
      </w:r>
      <w:r>
        <w:rPr>
          <w:b/>
          <w:lang w:eastAsia="zh-TW"/>
        </w:rPr>
        <w:t>70</w:t>
      </w:r>
      <w:r>
        <w:rPr>
          <w:b/>
        </w:rPr>
        <w:t xml:space="preserve"> points)</w:t>
      </w:r>
      <w:r>
        <w:t>– After each tutoring session, you will write a reflection</w:t>
      </w:r>
      <w:r>
        <w:rPr>
          <w:lang w:eastAsia="zh-TW"/>
        </w:rPr>
        <w:t xml:space="preserve"> including: </w:t>
      </w:r>
      <w:r>
        <w:t xml:space="preserve"> </w:t>
      </w:r>
      <w:r>
        <w:rPr>
          <w:lang w:eastAsia="zh-TW"/>
        </w:rPr>
        <w:t>How did I teach? How do I feel about the lesson and my</w:t>
      </w:r>
      <w:r>
        <w:t xml:space="preserve"> reading (teaching) strategies</w:t>
      </w:r>
      <w:r>
        <w:rPr>
          <w:lang w:eastAsia="zh-TW"/>
        </w:rPr>
        <w:t xml:space="preserve">? What were the strengths and weakness of my student’s reading? Why do I feel that way? #What was the best thing that happened? Was there anything I could have done differently or better? What would I do differently? </w:t>
      </w:r>
    </w:p>
    <w:p w:rsidR="00D44D33" w:rsidRDefault="00D44D33" w:rsidP="001D638D">
      <w:pPr>
        <w:ind w:left="720"/>
      </w:pPr>
    </w:p>
    <w:p w:rsidR="00D44D33" w:rsidRDefault="00D44D33" w:rsidP="00C37097">
      <w:pPr>
        <w:numPr>
          <w:ilvl w:val="0"/>
          <w:numId w:val="23"/>
        </w:numPr>
      </w:pPr>
      <w:r>
        <w:rPr>
          <w:b/>
          <w:u w:val="single"/>
        </w:rPr>
        <w:t>Strategy File</w:t>
      </w:r>
      <w:r>
        <w:rPr>
          <w:b/>
          <w:lang w:eastAsia="zh-TW"/>
        </w:rPr>
        <w:t xml:space="preserve"> </w:t>
      </w:r>
      <w:r>
        <w:rPr>
          <w:b/>
        </w:rPr>
        <w:t xml:space="preserve">(50 points) - </w:t>
      </w:r>
      <w:r>
        <w:t xml:space="preserve">After </w:t>
      </w:r>
      <w:r>
        <w:rPr>
          <w:lang w:eastAsia="zh-TW"/>
        </w:rPr>
        <w:t>observing your student’s reading needs</w:t>
      </w:r>
      <w:r>
        <w:t>,</w:t>
      </w:r>
      <w:r w:rsidR="00951010">
        <w:t xml:space="preserve"> </w:t>
      </w:r>
      <w:r>
        <w:rPr>
          <w:lang w:eastAsia="zh-TW"/>
        </w:rPr>
        <w:t xml:space="preserve">you will </w:t>
      </w:r>
      <w:r>
        <w:t xml:space="preserve">prepare a file of at least </w:t>
      </w:r>
      <w:r w:rsidR="00951010">
        <w:t>3</w:t>
      </w:r>
      <w:r>
        <w:rPr>
          <w:lang w:eastAsia="zh-TW"/>
        </w:rPr>
        <w:t>0</w:t>
      </w:r>
      <w:r>
        <w:t xml:space="preserve"> strategies, which may include some reading games, beneficial in helping </w:t>
      </w:r>
      <w:r>
        <w:rPr>
          <w:i/>
        </w:rPr>
        <w:t>your</w:t>
      </w:r>
      <w:r>
        <w:t xml:space="preserve"> </w:t>
      </w:r>
      <w:r>
        <w:rPr>
          <w:lang w:eastAsia="zh-TW"/>
        </w:rPr>
        <w:t>student</w:t>
      </w:r>
      <w:r>
        <w:t xml:space="preserve"> become a successful reader.  These strategies will be incorporated in your lessons and combined into a reference tool for your student. </w:t>
      </w:r>
      <w:r>
        <w:rPr>
          <w:lang w:eastAsia="zh-TW"/>
        </w:rPr>
        <w:t>This can take many forms such as note-cards, activity sheets, shape books, etc.</w:t>
      </w:r>
      <w:r>
        <w:t xml:space="preserve"> Include a variety of strategies which incorporate a multiple intelligence approach, playing to the strength of </w:t>
      </w:r>
      <w:r>
        <w:rPr>
          <w:i/>
        </w:rPr>
        <w:t>your</w:t>
      </w:r>
      <w:r>
        <w:t xml:space="preserve"> student’s learning style and diversity.  You must give appropriate APA Citations where appropriate.</w:t>
      </w:r>
    </w:p>
    <w:p w:rsidR="00D44D33" w:rsidRDefault="00D44D33" w:rsidP="00AD2211">
      <w:pPr>
        <w:widowControl w:val="0"/>
        <w:autoSpaceDE w:val="0"/>
        <w:autoSpaceDN w:val="0"/>
        <w:adjustRightInd w:val="0"/>
        <w:ind w:leftChars="330" w:left="792" w:firstLineChars="150" w:firstLine="360"/>
      </w:pPr>
      <w:r>
        <w:t>The file will have the following:</w:t>
      </w:r>
    </w:p>
    <w:p w:rsidR="00D44D33" w:rsidRDefault="00D44D33" w:rsidP="00C37097">
      <w:pPr>
        <w:widowControl w:val="0"/>
        <w:tabs>
          <w:tab w:val="left" w:pos="1170"/>
        </w:tabs>
        <w:autoSpaceDE w:val="0"/>
        <w:autoSpaceDN w:val="0"/>
        <w:adjustRightInd w:val="0"/>
        <w:ind w:left="1170" w:hanging="360"/>
      </w:pPr>
      <w:r>
        <w:t>a.</w:t>
      </w:r>
      <w:r>
        <w:tab/>
        <w:t xml:space="preserve">Choose at least </w:t>
      </w:r>
      <w:r w:rsidR="00951010">
        <w:t>3</w:t>
      </w:r>
      <w:r>
        <w:t>0 different strategies and organize them according to use (</w:t>
      </w:r>
      <w:r>
        <w:rPr>
          <w:lang w:eastAsia="zh-TW"/>
        </w:rPr>
        <w:t xml:space="preserve">vocabulary, </w:t>
      </w:r>
      <w:r>
        <w:t xml:space="preserve">comprehension, </w:t>
      </w:r>
      <w:r>
        <w:rPr>
          <w:lang w:eastAsia="zh-TW"/>
        </w:rPr>
        <w:t xml:space="preserve">fluency, phonics, </w:t>
      </w:r>
      <w:r w:rsidR="00951010">
        <w:rPr>
          <w:lang w:eastAsia="zh-TW"/>
        </w:rPr>
        <w:t xml:space="preserve">writing, </w:t>
      </w:r>
      <w:r>
        <w:rPr>
          <w:lang w:eastAsia="zh-TW"/>
        </w:rPr>
        <w:t>English as a Second Language</w:t>
      </w:r>
      <w:r>
        <w:t xml:space="preserve"> etc). </w:t>
      </w:r>
    </w:p>
    <w:p w:rsidR="00D44D33" w:rsidRDefault="00D44D33" w:rsidP="00C37097">
      <w:pPr>
        <w:widowControl w:val="0"/>
        <w:autoSpaceDE w:val="0"/>
        <w:autoSpaceDN w:val="0"/>
        <w:adjustRightInd w:val="0"/>
        <w:ind w:left="1170" w:hanging="360"/>
      </w:pPr>
      <w:r>
        <w:t>b.</w:t>
      </w:r>
      <w:r>
        <w:tab/>
        <w:t xml:space="preserve">File should contain a </w:t>
      </w:r>
      <w:r>
        <w:rPr>
          <w:b/>
          <w:bCs/>
        </w:rPr>
        <w:t>table of contents.</w:t>
      </w:r>
      <w:r>
        <w:t xml:space="preserve"> </w:t>
      </w:r>
    </w:p>
    <w:p w:rsidR="00D44D33" w:rsidRDefault="00D44D33" w:rsidP="00C37097">
      <w:pPr>
        <w:widowControl w:val="0"/>
        <w:autoSpaceDE w:val="0"/>
        <w:autoSpaceDN w:val="0"/>
        <w:adjustRightInd w:val="0"/>
        <w:ind w:left="1170" w:hanging="360"/>
      </w:pPr>
      <w:r>
        <w:t>c.</w:t>
      </w:r>
      <w:r>
        <w:tab/>
      </w:r>
      <w:r>
        <w:rPr>
          <w:lang w:eastAsia="zh-TW"/>
        </w:rPr>
        <w:t>T</w:t>
      </w:r>
      <w:r>
        <w:t xml:space="preserve">ype each strategy on a 5 by 8 index card and “bind” with a “key ring” through a hole in the top left hand corner.  </w:t>
      </w:r>
    </w:p>
    <w:p w:rsidR="00D44D33" w:rsidRDefault="00D44D33" w:rsidP="00C37097">
      <w:pPr>
        <w:widowControl w:val="0"/>
        <w:autoSpaceDE w:val="0"/>
        <w:autoSpaceDN w:val="0"/>
        <w:adjustRightInd w:val="0"/>
        <w:ind w:left="1170" w:hanging="360"/>
        <w:rPr>
          <w:lang w:eastAsia="zh-TW"/>
        </w:rPr>
      </w:pPr>
      <w:r>
        <w:t>d.</w:t>
      </w:r>
      <w:r>
        <w:tab/>
        <w:t xml:space="preserve">Develop </w:t>
      </w:r>
      <w:r>
        <w:rPr>
          <w:b/>
          <w:bCs/>
        </w:rPr>
        <w:t>two group strategy lessons</w:t>
      </w:r>
      <w:r>
        <w:t xml:space="preserve"> for a group share on two of the strategies from your file. You will present this lesson within your group and make a copy of the strategy for each group member and the professor.</w:t>
      </w:r>
    </w:p>
    <w:p w:rsidR="00D44D33" w:rsidRDefault="00D44D33" w:rsidP="00C37097">
      <w:pPr>
        <w:widowControl w:val="0"/>
        <w:autoSpaceDE w:val="0"/>
        <w:autoSpaceDN w:val="0"/>
        <w:adjustRightInd w:val="0"/>
        <w:ind w:left="1170" w:hanging="360"/>
        <w:rPr>
          <w:lang w:eastAsia="zh-TW"/>
        </w:rPr>
      </w:pPr>
    </w:p>
    <w:p w:rsidR="00D44D33" w:rsidRDefault="00D44D33" w:rsidP="0069543C">
      <w:pPr>
        <w:widowControl w:val="0"/>
        <w:numPr>
          <w:ilvl w:val="0"/>
          <w:numId w:val="23"/>
        </w:numPr>
        <w:autoSpaceDE w:val="0"/>
        <w:autoSpaceDN w:val="0"/>
        <w:adjustRightInd w:val="0"/>
        <w:rPr>
          <w:b/>
          <w:lang w:eastAsia="zh-TW"/>
        </w:rPr>
      </w:pPr>
      <w:r w:rsidRPr="0069543C">
        <w:rPr>
          <w:b/>
          <w:bCs/>
          <w:u w:val="single"/>
        </w:rPr>
        <w:t>Pamphlet</w:t>
      </w:r>
      <w:r>
        <w:rPr>
          <w:b/>
          <w:bCs/>
          <w:lang w:eastAsia="zh-TW"/>
        </w:rPr>
        <w:t xml:space="preserve"> </w:t>
      </w:r>
      <w:r>
        <w:rPr>
          <w:b/>
        </w:rPr>
        <w:t>(50 points)</w:t>
      </w:r>
    </w:p>
    <w:p w:rsidR="00D44D33" w:rsidRDefault="00D44D33" w:rsidP="00AD2211">
      <w:pPr>
        <w:widowControl w:val="0"/>
        <w:autoSpaceDE w:val="0"/>
        <w:autoSpaceDN w:val="0"/>
        <w:adjustRightInd w:val="0"/>
        <w:ind w:firstLineChars="450" w:firstLine="1080"/>
        <w:rPr>
          <w:lang w:eastAsia="zh-TW"/>
        </w:rPr>
      </w:pPr>
      <w:r>
        <w:rPr>
          <w:lang w:eastAsia="zh-TW"/>
        </w:rPr>
        <w:t>Y</w:t>
      </w:r>
      <w:r>
        <w:t xml:space="preserve">ou will design a pamphlet written to </w:t>
      </w:r>
      <w:r>
        <w:rPr>
          <w:lang w:eastAsia="zh-TW"/>
        </w:rPr>
        <w:t>parents</w:t>
      </w:r>
      <w:r>
        <w:t xml:space="preserve">/reading organizations which contain the </w:t>
      </w:r>
    </w:p>
    <w:p w:rsidR="00D44D33" w:rsidRDefault="00D44D33" w:rsidP="00AD2211">
      <w:pPr>
        <w:widowControl w:val="0"/>
        <w:autoSpaceDE w:val="0"/>
        <w:autoSpaceDN w:val="0"/>
        <w:adjustRightInd w:val="0"/>
        <w:ind w:firstLineChars="450" w:firstLine="1080"/>
        <w:rPr>
          <w:lang w:eastAsia="zh-TW"/>
        </w:rPr>
      </w:pPr>
      <w:r>
        <w:t>following information:</w:t>
      </w:r>
    </w:p>
    <w:p w:rsidR="00D44D33" w:rsidRDefault="00D44D33" w:rsidP="00AD2211">
      <w:pPr>
        <w:widowControl w:val="0"/>
        <w:autoSpaceDE w:val="0"/>
        <w:autoSpaceDN w:val="0"/>
        <w:adjustRightInd w:val="0"/>
        <w:ind w:firstLineChars="450" w:firstLine="1080"/>
        <w:rPr>
          <w:lang w:eastAsia="zh-TW"/>
        </w:rPr>
      </w:pPr>
    </w:p>
    <w:p w:rsidR="00D44D33" w:rsidRDefault="00D44D33" w:rsidP="0069543C">
      <w:pPr>
        <w:widowControl w:val="0"/>
        <w:tabs>
          <w:tab w:val="left" w:pos="1080"/>
        </w:tabs>
        <w:autoSpaceDE w:val="0"/>
        <w:autoSpaceDN w:val="0"/>
        <w:adjustRightInd w:val="0"/>
        <w:ind w:left="1080" w:hanging="360"/>
        <w:rPr>
          <w:b/>
          <w:bCs/>
          <w:lang w:eastAsia="zh-TW"/>
        </w:rPr>
      </w:pPr>
      <w:r>
        <w:t>a.</w:t>
      </w:r>
      <w:r>
        <w:tab/>
      </w:r>
      <w:r>
        <w:rPr>
          <w:b/>
          <w:bCs/>
        </w:rPr>
        <w:t xml:space="preserve">3 strategies for each of the following areas: comprehension, </w:t>
      </w:r>
      <w:r w:rsidR="00337383">
        <w:rPr>
          <w:b/>
          <w:bCs/>
        </w:rPr>
        <w:t xml:space="preserve">phonics, </w:t>
      </w:r>
      <w:r>
        <w:rPr>
          <w:b/>
          <w:bCs/>
        </w:rPr>
        <w:t xml:space="preserve">vocabulary, and </w:t>
      </w:r>
      <w:r>
        <w:rPr>
          <w:b/>
          <w:bCs/>
          <w:lang w:eastAsia="zh-TW"/>
        </w:rPr>
        <w:t>fluency:</w:t>
      </w:r>
    </w:p>
    <w:p w:rsidR="00D44D33" w:rsidRDefault="00D44D33" w:rsidP="0069543C">
      <w:pPr>
        <w:widowControl w:val="0"/>
        <w:autoSpaceDE w:val="0"/>
        <w:autoSpaceDN w:val="0"/>
        <w:adjustRightInd w:val="0"/>
        <w:ind w:left="1080" w:hanging="360"/>
        <w:rPr>
          <w:b/>
          <w:bCs/>
        </w:rPr>
      </w:pPr>
      <w:r>
        <w:t>b.</w:t>
      </w:r>
      <w:r>
        <w:tab/>
      </w:r>
      <w:r>
        <w:rPr>
          <w:b/>
          <w:bCs/>
        </w:rPr>
        <w:t xml:space="preserve">List of suggested 5 </w:t>
      </w:r>
      <w:r>
        <w:rPr>
          <w:b/>
          <w:bCs/>
          <w:lang w:eastAsia="zh-TW"/>
        </w:rPr>
        <w:t>children</w:t>
      </w:r>
      <w:r>
        <w:rPr>
          <w:b/>
          <w:bCs/>
        </w:rPr>
        <w:t xml:space="preserve"> literature novels</w:t>
      </w:r>
      <w:r>
        <w:rPr>
          <w:b/>
          <w:bCs/>
          <w:lang w:eastAsia="zh-TW"/>
        </w:rPr>
        <w:t xml:space="preserve"> </w:t>
      </w:r>
      <w:r>
        <w:rPr>
          <w:b/>
          <w:bCs/>
        </w:rPr>
        <w:t xml:space="preserve"> for each of the following genres:</w:t>
      </w:r>
    </w:p>
    <w:p w:rsidR="00D44D33" w:rsidRDefault="00D44D33" w:rsidP="0069543C">
      <w:pPr>
        <w:widowControl w:val="0"/>
        <w:tabs>
          <w:tab w:val="left" w:pos="1800"/>
        </w:tabs>
        <w:autoSpaceDE w:val="0"/>
        <w:autoSpaceDN w:val="0"/>
        <w:adjustRightInd w:val="0"/>
        <w:ind w:left="1800" w:hanging="360"/>
        <w:rPr>
          <w:b/>
          <w:bCs/>
        </w:rPr>
      </w:pPr>
      <w:r>
        <w:rPr>
          <w:b/>
          <w:bCs/>
        </w:rPr>
        <w:t>a.</w:t>
      </w:r>
      <w:r>
        <w:rPr>
          <w:b/>
          <w:bCs/>
        </w:rPr>
        <w:tab/>
        <w:t>Historical fiction</w:t>
      </w:r>
    </w:p>
    <w:p w:rsidR="00D44D33" w:rsidRDefault="00D44D33" w:rsidP="0069543C">
      <w:pPr>
        <w:widowControl w:val="0"/>
        <w:autoSpaceDE w:val="0"/>
        <w:autoSpaceDN w:val="0"/>
        <w:adjustRightInd w:val="0"/>
        <w:ind w:left="1800" w:hanging="360"/>
        <w:rPr>
          <w:b/>
          <w:bCs/>
        </w:rPr>
      </w:pPr>
      <w:r>
        <w:rPr>
          <w:b/>
          <w:bCs/>
        </w:rPr>
        <w:t>b.</w:t>
      </w:r>
      <w:r>
        <w:rPr>
          <w:b/>
          <w:bCs/>
        </w:rPr>
        <w:tab/>
        <w:t>Realistic fiction</w:t>
      </w:r>
    </w:p>
    <w:p w:rsidR="00D44D33" w:rsidRDefault="00D44D33" w:rsidP="0069543C">
      <w:pPr>
        <w:widowControl w:val="0"/>
        <w:autoSpaceDE w:val="0"/>
        <w:autoSpaceDN w:val="0"/>
        <w:adjustRightInd w:val="0"/>
        <w:ind w:left="1800" w:hanging="360"/>
        <w:rPr>
          <w:b/>
          <w:bCs/>
        </w:rPr>
      </w:pPr>
      <w:r>
        <w:rPr>
          <w:b/>
          <w:bCs/>
        </w:rPr>
        <w:t>c.</w:t>
      </w:r>
      <w:r>
        <w:rPr>
          <w:b/>
          <w:bCs/>
        </w:rPr>
        <w:tab/>
        <w:t>Science fiction</w:t>
      </w:r>
    </w:p>
    <w:p w:rsidR="00D44D33" w:rsidRDefault="00D44D33" w:rsidP="0069543C">
      <w:pPr>
        <w:widowControl w:val="0"/>
        <w:autoSpaceDE w:val="0"/>
        <w:autoSpaceDN w:val="0"/>
        <w:adjustRightInd w:val="0"/>
        <w:ind w:left="1800" w:hanging="360"/>
        <w:rPr>
          <w:b/>
          <w:bCs/>
        </w:rPr>
      </w:pPr>
      <w:r>
        <w:rPr>
          <w:b/>
          <w:bCs/>
        </w:rPr>
        <w:t>d.</w:t>
      </w:r>
      <w:r>
        <w:rPr>
          <w:b/>
          <w:bCs/>
        </w:rPr>
        <w:tab/>
        <w:t>Fantasy</w:t>
      </w:r>
    </w:p>
    <w:p w:rsidR="00D44D33" w:rsidRDefault="00D44D33" w:rsidP="0069543C">
      <w:pPr>
        <w:widowControl w:val="0"/>
        <w:autoSpaceDE w:val="0"/>
        <w:autoSpaceDN w:val="0"/>
        <w:adjustRightInd w:val="0"/>
        <w:ind w:left="1800" w:hanging="360"/>
        <w:rPr>
          <w:b/>
          <w:bCs/>
        </w:rPr>
      </w:pPr>
      <w:r>
        <w:rPr>
          <w:b/>
          <w:bCs/>
        </w:rPr>
        <w:t>e.</w:t>
      </w:r>
      <w:r>
        <w:rPr>
          <w:b/>
          <w:bCs/>
        </w:rPr>
        <w:tab/>
        <w:t>Non-fiction</w:t>
      </w:r>
    </w:p>
    <w:p w:rsidR="00D44D33" w:rsidRDefault="00D44D33" w:rsidP="0069543C">
      <w:pPr>
        <w:widowControl w:val="0"/>
        <w:autoSpaceDE w:val="0"/>
        <w:autoSpaceDN w:val="0"/>
        <w:adjustRightInd w:val="0"/>
        <w:ind w:left="1800" w:hanging="360"/>
        <w:rPr>
          <w:b/>
          <w:bCs/>
        </w:rPr>
      </w:pPr>
      <w:r>
        <w:rPr>
          <w:b/>
          <w:bCs/>
        </w:rPr>
        <w:t>f.</w:t>
      </w:r>
      <w:r>
        <w:rPr>
          <w:b/>
          <w:bCs/>
        </w:rPr>
        <w:tab/>
        <w:t>Biography /Memoir</w:t>
      </w:r>
    </w:p>
    <w:p w:rsidR="00D44D33" w:rsidRDefault="00D44D33" w:rsidP="0069543C">
      <w:pPr>
        <w:widowControl w:val="0"/>
        <w:autoSpaceDE w:val="0"/>
        <w:autoSpaceDN w:val="0"/>
        <w:adjustRightInd w:val="0"/>
        <w:ind w:left="1440"/>
        <w:rPr>
          <w:b/>
          <w:bCs/>
        </w:rPr>
      </w:pPr>
    </w:p>
    <w:p w:rsidR="00D44D33" w:rsidRDefault="00D44D33" w:rsidP="00E347FF">
      <w:pPr>
        <w:widowControl w:val="0"/>
        <w:numPr>
          <w:ilvl w:val="0"/>
          <w:numId w:val="25"/>
        </w:numPr>
        <w:autoSpaceDE w:val="0"/>
        <w:autoSpaceDN w:val="0"/>
        <w:adjustRightInd w:val="0"/>
        <w:rPr>
          <w:b/>
          <w:bCs/>
          <w:lang w:eastAsia="zh-TW"/>
        </w:rPr>
      </w:pPr>
      <w:r>
        <w:rPr>
          <w:b/>
          <w:bCs/>
        </w:rPr>
        <w:t>Be sure to include multicultural literature in your genres.</w:t>
      </w:r>
    </w:p>
    <w:p w:rsidR="00D44D33" w:rsidRDefault="00D44D33" w:rsidP="00E347FF">
      <w:pPr>
        <w:widowControl w:val="0"/>
        <w:autoSpaceDE w:val="0"/>
        <w:autoSpaceDN w:val="0"/>
        <w:adjustRightInd w:val="0"/>
        <w:ind w:left="1441"/>
        <w:rPr>
          <w:b/>
          <w:bCs/>
          <w:lang w:eastAsia="zh-TW"/>
        </w:rPr>
      </w:pPr>
    </w:p>
    <w:p w:rsidR="00D44D33" w:rsidRDefault="00D44D33" w:rsidP="00E347FF">
      <w:pPr>
        <w:widowControl w:val="0"/>
        <w:autoSpaceDE w:val="0"/>
        <w:autoSpaceDN w:val="0"/>
        <w:adjustRightInd w:val="0"/>
        <w:ind w:left="1441"/>
        <w:rPr>
          <w:b/>
          <w:bCs/>
          <w:lang w:eastAsia="zh-TW"/>
        </w:rPr>
      </w:pPr>
    </w:p>
    <w:p w:rsidR="00D44D33" w:rsidRPr="0069543C" w:rsidRDefault="00D44D33" w:rsidP="00CA1066">
      <w:pPr>
        <w:widowControl w:val="0"/>
        <w:autoSpaceDE w:val="0"/>
        <w:autoSpaceDN w:val="0"/>
        <w:adjustRightInd w:val="0"/>
        <w:rPr>
          <w:b/>
          <w:lang w:eastAsia="zh-TW"/>
        </w:rPr>
      </w:pPr>
    </w:p>
    <w:p w:rsidR="00D44D33" w:rsidRDefault="00D44D33" w:rsidP="0069543C">
      <w:pPr>
        <w:rPr>
          <w:lang w:eastAsia="zh-TW"/>
        </w:rPr>
      </w:pPr>
      <w:r>
        <w:rPr>
          <w:lang w:eastAsia="zh-TW"/>
        </w:rPr>
        <w:t xml:space="preserve">            </w:t>
      </w:r>
    </w:p>
    <w:p w:rsidR="00D44D33" w:rsidRDefault="00D44D33" w:rsidP="0069543C">
      <w:pPr>
        <w:rPr>
          <w:lang w:eastAsia="zh-TW"/>
        </w:rPr>
      </w:pPr>
    </w:p>
    <w:p w:rsidR="00D44D33" w:rsidRDefault="00D44D33" w:rsidP="0069543C">
      <w:pPr>
        <w:ind w:left="780"/>
      </w:pPr>
      <w:r w:rsidRPr="0069543C">
        <w:rPr>
          <w:b/>
          <w:lang w:eastAsia="zh-TW"/>
        </w:rPr>
        <w:t xml:space="preserve">5. </w:t>
      </w:r>
      <w:r>
        <w:rPr>
          <w:b/>
          <w:u w:val="single"/>
        </w:rPr>
        <w:t xml:space="preserve">Case Report </w:t>
      </w:r>
      <w:r>
        <w:rPr>
          <w:b/>
        </w:rPr>
        <w:t>(100 points)</w:t>
      </w:r>
    </w:p>
    <w:p w:rsidR="00D44D33" w:rsidRDefault="00D44D33" w:rsidP="001D638D">
      <w:pPr>
        <w:ind w:left="720"/>
        <w:rPr>
          <w:b/>
          <w:u w:val="single"/>
          <w:lang w:eastAsia="zh-TW"/>
        </w:rPr>
      </w:pPr>
    </w:p>
    <w:p w:rsidR="00D44D33" w:rsidRDefault="00D44D33" w:rsidP="001D638D">
      <w:pPr>
        <w:rPr>
          <w:lang w:eastAsia="zh-TW"/>
        </w:rPr>
      </w:pPr>
      <w:r>
        <w:t xml:space="preserve">       </w:t>
      </w:r>
      <w:r>
        <w:rPr>
          <w:lang w:eastAsia="zh-TW"/>
        </w:rPr>
        <w:t xml:space="preserve">         </w:t>
      </w:r>
      <w:r>
        <w:t xml:space="preserve">Directions:  Candidates will submit a case </w:t>
      </w:r>
      <w:r>
        <w:rPr>
          <w:lang w:eastAsia="zh-TW"/>
        </w:rPr>
        <w:t xml:space="preserve">report </w:t>
      </w:r>
      <w:r>
        <w:t xml:space="preserve">summary for an assigned pupil.  The case </w:t>
      </w:r>
    </w:p>
    <w:p w:rsidR="00D44D33" w:rsidRDefault="00D44D33" w:rsidP="00AD2211">
      <w:pPr>
        <w:ind w:leftChars="50" w:left="120" w:firstLineChars="400" w:firstLine="960"/>
        <w:rPr>
          <w:lang w:eastAsia="zh-TW"/>
        </w:rPr>
      </w:pPr>
      <w:r>
        <w:t xml:space="preserve">report  is  an analysis of your semester’s tutoring with the assigned pupil as well as </w:t>
      </w:r>
    </w:p>
    <w:p w:rsidR="00D44D33" w:rsidRDefault="00D44D33" w:rsidP="00AD2211">
      <w:pPr>
        <w:ind w:leftChars="50" w:left="120" w:firstLineChars="400" w:firstLine="960"/>
        <w:rPr>
          <w:lang w:eastAsia="zh-TW"/>
        </w:rPr>
      </w:pPr>
      <w:r>
        <w:t xml:space="preserve">suggestions / future  recommendations.  Candidates will be graded for clarity, grammar, </w:t>
      </w:r>
    </w:p>
    <w:p w:rsidR="00D44D33" w:rsidRDefault="00D44D33" w:rsidP="00AD2211">
      <w:pPr>
        <w:ind w:leftChars="50" w:left="120" w:firstLineChars="400" w:firstLine="960"/>
        <w:rPr>
          <w:lang w:eastAsia="zh-TW"/>
        </w:rPr>
      </w:pPr>
      <w:r>
        <w:t>correct assessment results,</w:t>
      </w:r>
      <w:r>
        <w:rPr>
          <w:lang w:eastAsia="zh-TW"/>
        </w:rPr>
        <w:t xml:space="preserve"> </w:t>
      </w:r>
      <w:r>
        <w:t xml:space="preserve">completion of assignment, and recommendations. The case </w:t>
      </w:r>
    </w:p>
    <w:p w:rsidR="00D44D33" w:rsidRDefault="00D44D33" w:rsidP="00AD2211">
      <w:pPr>
        <w:ind w:leftChars="50" w:left="120" w:firstLineChars="400" w:firstLine="960"/>
      </w:pPr>
      <w:r>
        <w:rPr>
          <w:lang w:eastAsia="zh-TW"/>
        </w:rPr>
        <w:t xml:space="preserve">report </w:t>
      </w:r>
      <w:r>
        <w:t xml:space="preserve"> will include at least the following information:</w:t>
      </w:r>
    </w:p>
    <w:p w:rsidR="00D44D33" w:rsidRDefault="00D44D33" w:rsidP="001D638D"/>
    <w:p w:rsidR="00D44D33" w:rsidRDefault="00D44D33" w:rsidP="001D638D">
      <w:pPr>
        <w:numPr>
          <w:ilvl w:val="0"/>
          <w:numId w:val="22"/>
        </w:numPr>
      </w:pPr>
      <w:r>
        <w:t>Reason for Referral</w:t>
      </w:r>
    </w:p>
    <w:p w:rsidR="00D44D33" w:rsidRDefault="00D44D33" w:rsidP="001D638D">
      <w:pPr>
        <w:numPr>
          <w:ilvl w:val="0"/>
          <w:numId w:val="22"/>
        </w:numPr>
      </w:pPr>
      <w:r>
        <w:t>Pupil’s age and background information</w:t>
      </w:r>
    </w:p>
    <w:p w:rsidR="00D44D33" w:rsidRDefault="00D44D33" w:rsidP="001D638D">
      <w:pPr>
        <w:numPr>
          <w:ilvl w:val="0"/>
          <w:numId w:val="22"/>
        </w:numPr>
      </w:pPr>
      <w:r>
        <w:t>Observations of Pupil (</w:t>
      </w:r>
      <w:r>
        <w:rPr>
          <w:lang w:eastAsia="zh-TW"/>
        </w:rPr>
        <w:t xml:space="preserve">Anecdotal </w:t>
      </w:r>
      <w:r>
        <w:t xml:space="preserve"> Records)</w:t>
      </w:r>
    </w:p>
    <w:p w:rsidR="00D44D33" w:rsidRDefault="00D44D33" w:rsidP="001D638D">
      <w:pPr>
        <w:numPr>
          <w:ilvl w:val="0"/>
          <w:numId w:val="22"/>
        </w:numPr>
      </w:pPr>
      <w:r>
        <w:t>Lesson plans</w:t>
      </w:r>
    </w:p>
    <w:p w:rsidR="00D44D33" w:rsidRDefault="00D44D33" w:rsidP="001D638D">
      <w:pPr>
        <w:numPr>
          <w:ilvl w:val="0"/>
          <w:numId w:val="22"/>
        </w:numPr>
      </w:pPr>
      <w:r>
        <w:t>Reflections</w:t>
      </w:r>
    </w:p>
    <w:p w:rsidR="00D44D33" w:rsidRDefault="00D44D33" w:rsidP="001D638D">
      <w:pPr>
        <w:numPr>
          <w:ilvl w:val="0"/>
          <w:numId w:val="22"/>
        </w:numPr>
      </w:pPr>
      <w:r>
        <w:t>Recommendations</w:t>
      </w:r>
    </w:p>
    <w:p w:rsidR="00D44D33" w:rsidRDefault="00D44D33" w:rsidP="001D638D">
      <w:pPr>
        <w:numPr>
          <w:ilvl w:val="0"/>
          <w:numId w:val="22"/>
        </w:numPr>
      </w:pPr>
      <w:r>
        <w:rPr>
          <w:lang w:eastAsia="zh-TW"/>
        </w:rPr>
        <w:t>3</w:t>
      </w:r>
      <w:r>
        <w:t xml:space="preserve"> examples of pupil work</w:t>
      </w:r>
    </w:p>
    <w:p w:rsidR="00D44D33" w:rsidRDefault="00D44D33" w:rsidP="001D638D">
      <w:pPr>
        <w:ind w:left="1440"/>
      </w:pPr>
    </w:p>
    <w:p w:rsidR="00D44D33" w:rsidRDefault="00D44D33" w:rsidP="001D638D">
      <w:pPr>
        <w:ind w:left="360"/>
      </w:pPr>
      <w:r>
        <w:rPr>
          <w:b/>
        </w:rPr>
        <w:t xml:space="preserve"> </w:t>
      </w:r>
    </w:p>
    <w:p w:rsidR="00D44D33" w:rsidRDefault="00D44D33" w:rsidP="00321A6C">
      <w:pPr>
        <w:widowControl w:val="0"/>
        <w:numPr>
          <w:ilvl w:val="0"/>
          <w:numId w:val="20"/>
        </w:numPr>
        <w:autoSpaceDE w:val="0"/>
        <w:autoSpaceDN w:val="0"/>
        <w:adjustRightInd w:val="0"/>
        <w:rPr>
          <w:b/>
          <w:kern w:val="1"/>
          <w:szCs w:val="32"/>
        </w:rPr>
      </w:pPr>
      <w:r w:rsidRPr="00321A6C">
        <w:rPr>
          <w:b/>
          <w:kern w:val="1"/>
          <w:szCs w:val="32"/>
          <w:u w:val="single"/>
        </w:rPr>
        <w:t xml:space="preserve">Participation </w:t>
      </w:r>
      <w:r>
        <w:rPr>
          <w:b/>
          <w:kern w:val="1"/>
          <w:szCs w:val="32"/>
        </w:rPr>
        <w:t xml:space="preserve">(50 points) </w:t>
      </w:r>
    </w:p>
    <w:p w:rsidR="00D44D33" w:rsidRDefault="00D44D33" w:rsidP="00AD2211">
      <w:pPr>
        <w:ind w:leftChars="450" w:left="1080"/>
      </w:pPr>
      <w:r>
        <w:t>Your class participation will be part of the course grade.  Careful reflection on classroom practice will be necessary to fully understand course content.  This will be determined based on your thoughtful contributions to classroom discussions and in-class activities.  Connections should be drawn between assigned readings and your own understandings and experiences.  There will be individual and group assignments in each class. Absences/late arrival and early dismissal will reflect a 5-point deficit for each occurrence with no opportunity to make up in-class assignment.</w:t>
      </w:r>
    </w:p>
    <w:p w:rsidR="00D44D33" w:rsidRDefault="00D44D33" w:rsidP="00255D34">
      <w:pPr>
        <w:ind w:left="360"/>
      </w:pPr>
    </w:p>
    <w:p w:rsidR="00D44D33" w:rsidRDefault="00D44D33" w:rsidP="00255D34">
      <w:pPr>
        <w:numPr>
          <w:ilvl w:val="0"/>
          <w:numId w:val="20"/>
        </w:numPr>
        <w:rPr>
          <w:b/>
        </w:rPr>
      </w:pPr>
      <w:r>
        <w:rPr>
          <w:b/>
        </w:rPr>
        <w:t>Midterm (</w:t>
      </w:r>
      <w:r>
        <w:rPr>
          <w:b/>
          <w:lang w:eastAsia="zh-TW"/>
        </w:rPr>
        <w:t>100</w:t>
      </w:r>
      <w:r>
        <w:rPr>
          <w:b/>
        </w:rPr>
        <w:t xml:space="preserve"> Points)</w:t>
      </w:r>
    </w:p>
    <w:p w:rsidR="00D44D33" w:rsidRDefault="00D44D33" w:rsidP="00255D34"/>
    <w:p w:rsidR="00D44D33" w:rsidRDefault="00D44D33" w:rsidP="00255D34">
      <w:pPr>
        <w:numPr>
          <w:ilvl w:val="0"/>
          <w:numId w:val="20"/>
        </w:numPr>
        <w:rPr>
          <w:b/>
        </w:rPr>
      </w:pPr>
      <w:r>
        <w:rPr>
          <w:b/>
          <w:lang w:eastAsia="zh-TW"/>
        </w:rPr>
        <w:t xml:space="preserve">Case Report Presentation </w:t>
      </w:r>
      <w:r>
        <w:rPr>
          <w:b/>
        </w:rPr>
        <w:t>(50 Points)</w:t>
      </w:r>
    </w:p>
    <w:p w:rsidR="00D44D33" w:rsidRDefault="00D44D33" w:rsidP="00255D34"/>
    <w:p w:rsidR="00D44D33" w:rsidRPr="00F06049" w:rsidRDefault="00D44D33" w:rsidP="00255D34"/>
    <w:p w:rsidR="00D44D33" w:rsidRPr="00AF54CD" w:rsidRDefault="00D44D33" w:rsidP="00255D34">
      <w:pPr>
        <w:pStyle w:val="Heading3"/>
        <w:pBdr>
          <w:top w:val="single" w:sz="4" w:space="1" w:color="auto"/>
          <w:left w:val="single" w:sz="4" w:space="4" w:color="auto"/>
          <w:bottom w:val="single" w:sz="4" w:space="1" w:color="auto"/>
          <w:right w:val="single" w:sz="4" w:space="4" w:color="auto"/>
        </w:pBdr>
        <w:spacing w:after="120"/>
        <w:jc w:val="center"/>
        <w:rPr>
          <w:rFonts w:ascii="Times New Roman" w:hAnsi="Times New Roman"/>
          <w:u w:val="none"/>
        </w:rPr>
      </w:pPr>
      <w:r w:rsidRPr="00AF54CD">
        <w:rPr>
          <w:rFonts w:ascii="Times New Roman" w:hAnsi="Times New Roman"/>
          <w:u w:val="none"/>
        </w:rPr>
        <w:t>Grading System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2700"/>
      </w:tblGrid>
      <w:tr w:rsidR="00D44D33" w:rsidRPr="00894E97" w:rsidTr="002879EE">
        <w:tc>
          <w:tcPr>
            <w:tcW w:w="4068" w:type="dxa"/>
          </w:tcPr>
          <w:p w:rsidR="00D44D33" w:rsidRPr="00894E97" w:rsidRDefault="00D44D33" w:rsidP="002879EE">
            <w:pPr>
              <w:rPr>
                <w:rFonts w:eastAsia="SimSun"/>
                <w:bCs/>
                <w:sz w:val="22"/>
              </w:rPr>
            </w:pPr>
            <w:r w:rsidRPr="00894E97">
              <w:rPr>
                <w:rFonts w:eastAsia="SimSun"/>
                <w:bCs/>
                <w:sz w:val="22"/>
                <w:szCs w:val="22"/>
              </w:rPr>
              <w:t xml:space="preserve">Lesson Plans </w:t>
            </w:r>
            <w:r>
              <w:rPr>
                <w:bCs/>
                <w:sz w:val="22"/>
                <w:szCs w:val="22"/>
                <w:lang w:eastAsia="zh-TW"/>
              </w:rPr>
              <w:t xml:space="preserve"> 10</w:t>
            </w:r>
            <w:r w:rsidRPr="00894E97">
              <w:rPr>
                <w:rFonts w:eastAsia="SimSun"/>
                <w:bCs/>
                <w:sz w:val="22"/>
                <w:szCs w:val="22"/>
              </w:rPr>
              <w:t xml:space="preserve"> @ </w:t>
            </w:r>
            <w:r>
              <w:rPr>
                <w:bCs/>
                <w:sz w:val="22"/>
                <w:szCs w:val="22"/>
                <w:lang w:eastAsia="zh-TW"/>
              </w:rPr>
              <w:t xml:space="preserve">3  </w:t>
            </w:r>
          </w:p>
        </w:tc>
        <w:tc>
          <w:tcPr>
            <w:tcW w:w="2700" w:type="dxa"/>
          </w:tcPr>
          <w:p w:rsidR="00D44D33" w:rsidRPr="00894E97" w:rsidRDefault="00D44D33" w:rsidP="00AD2211">
            <w:pPr>
              <w:ind w:firstLineChars="50" w:firstLine="110"/>
              <w:rPr>
                <w:rFonts w:eastAsia="SimSun"/>
                <w:bCs/>
                <w:sz w:val="22"/>
              </w:rPr>
            </w:pPr>
            <w:r>
              <w:rPr>
                <w:bCs/>
                <w:sz w:val="22"/>
                <w:szCs w:val="22"/>
                <w:lang w:eastAsia="zh-TW"/>
              </w:rPr>
              <w:t>30</w:t>
            </w:r>
            <w:r w:rsidRPr="00894E97">
              <w:rPr>
                <w:rFonts w:eastAsia="SimSun"/>
                <w:bCs/>
                <w:sz w:val="22"/>
                <w:szCs w:val="22"/>
              </w:rPr>
              <w:t xml:space="preserve"> </w:t>
            </w:r>
            <w:r>
              <w:rPr>
                <w:bCs/>
                <w:sz w:val="22"/>
                <w:szCs w:val="22"/>
                <w:lang w:eastAsia="zh-TW"/>
              </w:rPr>
              <w:t xml:space="preserve">  </w:t>
            </w:r>
            <w:r w:rsidRPr="00894E97">
              <w:rPr>
                <w:rFonts w:eastAsia="SimSun"/>
                <w:bCs/>
                <w:sz w:val="22"/>
                <w:szCs w:val="22"/>
              </w:rPr>
              <w:t>points</w:t>
            </w:r>
          </w:p>
        </w:tc>
      </w:tr>
      <w:tr w:rsidR="00D44D33" w:rsidRPr="00894E97" w:rsidTr="002879EE">
        <w:tc>
          <w:tcPr>
            <w:tcW w:w="4068" w:type="dxa"/>
          </w:tcPr>
          <w:p w:rsidR="00D44D33" w:rsidRPr="00894E97" w:rsidRDefault="00D44D33" w:rsidP="002879EE">
            <w:pPr>
              <w:rPr>
                <w:rFonts w:eastAsia="Times New Roman"/>
                <w:bCs/>
                <w:sz w:val="22"/>
                <w:lang w:eastAsia="zh-TW"/>
              </w:rPr>
            </w:pPr>
            <w:r w:rsidRPr="00894E97">
              <w:rPr>
                <w:rFonts w:eastAsia="SimSun"/>
                <w:bCs/>
                <w:sz w:val="22"/>
                <w:szCs w:val="22"/>
              </w:rPr>
              <w:t>Reflection</w:t>
            </w:r>
            <w:r w:rsidRPr="00894E97">
              <w:rPr>
                <w:rFonts w:eastAsia="Times New Roman"/>
                <w:bCs/>
                <w:sz w:val="22"/>
                <w:szCs w:val="22"/>
                <w:lang w:eastAsia="zh-TW"/>
              </w:rPr>
              <w:t xml:space="preserve"> </w:t>
            </w:r>
            <w:r>
              <w:rPr>
                <w:bCs/>
                <w:sz w:val="22"/>
                <w:szCs w:val="22"/>
                <w:lang w:eastAsia="zh-TW"/>
              </w:rPr>
              <w:t xml:space="preserve">        7</w:t>
            </w:r>
            <w:r w:rsidRPr="00894E97">
              <w:rPr>
                <w:rFonts w:eastAsia="SimSun"/>
                <w:bCs/>
                <w:sz w:val="22"/>
                <w:szCs w:val="22"/>
              </w:rPr>
              <w:t xml:space="preserve"> @ </w:t>
            </w:r>
            <w:r w:rsidRPr="00894E97">
              <w:rPr>
                <w:rFonts w:eastAsia="Times New Roman"/>
                <w:bCs/>
                <w:sz w:val="22"/>
                <w:szCs w:val="22"/>
                <w:lang w:eastAsia="zh-TW"/>
              </w:rPr>
              <w:t>10</w:t>
            </w:r>
            <w:r>
              <w:rPr>
                <w:bCs/>
                <w:sz w:val="22"/>
                <w:szCs w:val="22"/>
                <w:lang w:eastAsia="zh-TW"/>
              </w:rPr>
              <w:t xml:space="preserve"> </w:t>
            </w:r>
            <w:r w:rsidRPr="00894E97">
              <w:rPr>
                <w:rFonts w:eastAsia="Times New Roman"/>
                <w:bCs/>
                <w:sz w:val="22"/>
                <w:szCs w:val="22"/>
                <w:lang w:eastAsia="zh-TW"/>
              </w:rPr>
              <w:t>Final Exam</w:t>
            </w:r>
          </w:p>
        </w:tc>
        <w:tc>
          <w:tcPr>
            <w:tcW w:w="2700" w:type="dxa"/>
          </w:tcPr>
          <w:p w:rsidR="00D44D33" w:rsidRPr="00894E97" w:rsidRDefault="00D44D33" w:rsidP="00AD2211">
            <w:pPr>
              <w:ind w:firstLineChars="50" w:firstLine="110"/>
              <w:rPr>
                <w:rFonts w:eastAsia="Times New Roman"/>
                <w:bCs/>
                <w:sz w:val="22"/>
                <w:lang w:eastAsia="zh-TW"/>
              </w:rPr>
            </w:pPr>
            <w:r>
              <w:rPr>
                <w:bCs/>
                <w:sz w:val="22"/>
                <w:szCs w:val="22"/>
                <w:lang w:eastAsia="zh-TW"/>
              </w:rPr>
              <w:t>7</w:t>
            </w:r>
            <w:r w:rsidRPr="00894E97">
              <w:rPr>
                <w:rFonts w:eastAsia="Times New Roman"/>
                <w:bCs/>
                <w:sz w:val="22"/>
                <w:szCs w:val="22"/>
                <w:lang w:eastAsia="zh-TW"/>
              </w:rPr>
              <w:t xml:space="preserve">0 </w:t>
            </w:r>
            <w:r>
              <w:rPr>
                <w:bCs/>
                <w:sz w:val="22"/>
                <w:szCs w:val="22"/>
                <w:lang w:eastAsia="zh-TW"/>
              </w:rPr>
              <w:t xml:space="preserve">  </w:t>
            </w:r>
            <w:r w:rsidRPr="00894E97">
              <w:rPr>
                <w:rFonts w:eastAsia="Times New Roman"/>
                <w:bCs/>
                <w:sz w:val="22"/>
                <w:szCs w:val="22"/>
                <w:lang w:eastAsia="zh-TW"/>
              </w:rPr>
              <w:t>points</w:t>
            </w:r>
          </w:p>
        </w:tc>
      </w:tr>
      <w:tr w:rsidR="00D44D33" w:rsidRPr="00894E97" w:rsidTr="002879EE">
        <w:tc>
          <w:tcPr>
            <w:tcW w:w="4068" w:type="dxa"/>
          </w:tcPr>
          <w:p w:rsidR="00D44D33" w:rsidRPr="00894E97" w:rsidRDefault="00D44D33" w:rsidP="002879EE">
            <w:pPr>
              <w:rPr>
                <w:rFonts w:eastAsia="SimSun"/>
                <w:bCs/>
                <w:sz w:val="22"/>
              </w:rPr>
            </w:pPr>
            <w:r w:rsidRPr="00894E97">
              <w:rPr>
                <w:rFonts w:eastAsia="SimSun"/>
                <w:bCs/>
                <w:sz w:val="22"/>
                <w:szCs w:val="22"/>
              </w:rPr>
              <w:t>Strategy File</w:t>
            </w:r>
          </w:p>
        </w:tc>
        <w:tc>
          <w:tcPr>
            <w:tcW w:w="2700" w:type="dxa"/>
          </w:tcPr>
          <w:p w:rsidR="00D44D33" w:rsidRPr="0056328D" w:rsidRDefault="00D44D33" w:rsidP="00AD2211">
            <w:pPr>
              <w:ind w:firstLineChars="50" w:firstLine="110"/>
              <w:rPr>
                <w:bCs/>
                <w:sz w:val="22"/>
                <w:lang w:eastAsia="zh-TW"/>
              </w:rPr>
            </w:pPr>
            <w:r>
              <w:rPr>
                <w:bCs/>
                <w:sz w:val="22"/>
                <w:szCs w:val="22"/>
                <w:lang w:eastAsia="zh-TW"/>
              </w:rPr>
              <w:t xml:space="preserve">50   </w:t>
            </w:r>
            <w:r w:rsidRPr="00894E97">
              <w:rPr>
                <w:rFonts w:eastAsia="Times New Roman"/>
                <w:bCs/>
                <w:sz w:val="22"/>
                <w:szCs w:val="22"/>
                <w:lang w:eastAsia="zh-TW"/>
              </w:rPr>
              <w:t>points</w:t>
            </w:r>
          </w:p>
        </w:tc>
      </w:tr>
      <w:tr w:rsidR="00D44D33" w:rsidRPr="00894E97" w:rsidTr="002879EE">
        <w:tc>
          <w:tcPr>
            <w:tcW w:w="4068" w:type="dxa"/>
          </w:tcPr>
          <w:p w:rsidR="00D44D33" w:rsidRPr="00894E97" w:rsidRDefault="00D44D33" w:rsidP="002879EE">
            <w:pPr>
              <w:rPr>
                <w:rFonts w:eastAsia="SimSun"/>
                <w:bCs/>
                <w:sz w:val="22"/>
              </w:rPr>
            </w:pPr>
            <w:r>
              <w:rPr>
                <w:bCs/>
                <w:sz w:val="22"/>
                <w:szCs w:val="22"/>
                <w:lang w:eastAsia="zh-TW"/>
              </w:rPr>
              <w:t>Pamphlet</w:t>
            </w:r>
          </w:p>
        </w:tc>
        <w:tc>
          <w:tcPr>
            <w:tcW w:w="2700" w:type="dxa"/>
          </w:tcPr>
          <w:p w:rsidR="00D44D33" w:rsidRPr="00894E97" w:rsidRDefault="00D44D33" w:rsidP="00AD2211">
            <w:pPr>
              <w:ind w:firstLineChars="50" w:firstLine="110"/>
              <w:rPr>
                <w:rFonts w:eastAsia="SimSun"/>
                <w:bCs/>
                <w:sz w:val="22"/>
              </w:rPr>
            </w:pPr>
            <w:r>
              <w:rPr>
                <w:bCs/>
                <w:sz w:val="22"/>
                <w:szCs w:val="22"/>
                <w:lang w:eastAsia="zh-TW"/>
              </w:rPr>
              <w:t>5</w:t>
            </w:r>
            <w:r w:rsidRPr="00894E97">
              <w:rPr>
                <w:rFonts w:eastAsia="Times New Roman"/>
                <w:bCs/>
                <w:sz w:val="22"/>
                <w:szCs w:val="22"/>
                <w:lang w:eastAsia="zh-TW"/>
              </w:rPr>
              <w:t>0</w:t>
            </w:r>
            <w:r w:rsidRPr="00894E97">
              <w:rPr>
                <w:rFonts w:eastAsia="SimSun"/>
                <w:bCs/>
                <w:sz w:val="22"/>
                <w:szCs w:val="22"/>
              </w:rPr>
              <w:t xml:space="preserve"> </w:t>
            </w:r>
            <w:r>
              <w:rPr>
                <w:bCs/>
                <w:sz w:val="22"/>
                <w:szCs w:val="22"/>
                <w:lang w:eastAsia="zh-TW"/>
              </w:rPr>
              <w:t xml:space="preserve">  </w:t>
            </w:r>
            <w:r w:rsidRPr="00894E97">
              <w:rPr>
                <w:rFonts w:eastAsia="SimSun"/>
                <w:bCs/>
                <w:sz w:val="22"/>
                <w:szCs w:val="22"/>
              </w:rPr>
              <w:t>points</w:t>
            </w:r>
          </w:p>
        </w:tc>
      </w:tr>
      <w:tr w:rsidR="00D44D33" w:rsidRPr="00894E97" w:rsidTr="002879EE">
        <w:tc>
          <w:tcPr>
            <w:tcW w:w="4068" w:type="dxa"/>
          </w:tcPr>
          <w:p w:rsidR="00D44D33" w:rsidRPr="00894E97" w:rsidRDefault="00D44D33" w:rsidP="002879EE">
            <w:pPr>
              <w:rPr>
                <w:rFonts w:eastAsia="SimSun"/>
                <w:bCs/>
                <w:sz w:val="22"/>
              </w:rPr>
            </w:pPr>
            <w:r w:rsidRPr="00894E97">
              <w:rPr>
                <w:rFonts w:eastAsia="SimSun"/>
                <w:bCs/>
                <w:sz w:val="22"/>
                <w:szCs w:val="22"/>
              </w:rPr>
              <w:t xml:space="preserve">Case </w:t>
            </w:r>
            <w:r>
              <w:rPr>
                <w:bCs/>
                <w:sz w:val="22"/>
                <w:szCs w:val="22"/>
                <w:lang w:eastAsia="zh-TW"/>
              </w:rPr>
              <w:t>Report</w:t>
            </w:r>
          </w:p>
        </w:tc>
        <w:tc>
          <w:tcPr>
            <w:tcW w:w="2700" w:type="dxa"/>
          </w:tcPr>
          <w:p w:rsidR="00D44D33" w:rsidRPr="00894E97" w:rsidRDefault="00D44D33" w:rsidP="002879EE">
            <w:pPr>
              <w:rPr>
                <w:rFonts w:eastAsia="SimSun"/>
                <w:bCs/>
                <w:sz w:val="22"/>
              </w:rPr>
            </w:pPr>
            <w:r>
              <w:rPr>
                <w:bCs/>
                <w:sz w:val="22"/>
                <w:szCs w:val="22"/>
                <w:lang w:eastAsia="zh-TW"/>
              </w:rPr>
              <w:t>100</w:t>
            </w:r>
            <w:r w:rsidRPr="00894E97">
              <w:rPr>
                <w:rFonts w:eastAsia="SimSun"/>
                <w:bCs/>
                <w:sz w:val="22"/>
                <w:szCs w:val="22"/>
              </w:rPr>
              <w:t xml:space="preserve"> points</w:t>
            </w:r>
          </w:p>
        </w:tc>
      </w:tr>
      <w:tr w:rsidR="00D44D33" w:rsidRPr="00894E97" w:rsidTr="002879EE">
        <w:tc>
          <w:tcPr>
            <w:tcW w:w="4068" w:type="dxa"/>
          </w:tcPr>
          <w:p w:rsidR="00D44D33" w:rsidRPr="0056328D" w:rsidRDefault="00D44D33" w:rsidP="002879EE">
            <w:pPr>
              <w:rPr>
                <w:bCs/>
                <w:sz w:val="22"/>
                <w:lang w:eastAsia="zh-TW"/>
              </w:rPr>
            </w:pPr>
            <w:r>
              <w:rPr>
                <w:bCs/>
                <w:sz w:val="22"/>
                <w:szCs w:val="22"/>
                <w:lang w:eastAsia="zh-TW"/>
              </w:rPr>
              <w:t>Participation</w:t>
            </w:r>
          </w:p>
        </w:tc>
        <w:tc>
          <w:tcPr>
            <w:tcW w:w="2700" w:type="dxa"/>
          </w:tcPr>
          <w:p w:rsidR="00D44D33" w:rsidRPr="00894E97" w:rsidRDefault="00D44D33" w:rsidP="00AD2211">
            <w:pPr>
              <w:ind w:firstLineChars="50" w:firstLine="110"/>
              <w:rPr>
                <w:rFonts w:eastAsia="SimSun"/>
                <w:bCs/>
                <w:sz w:val="22"/>
              </w:rPr>
            </w:pPr>
            <w:r>
              <w:rPr>
                <w:bCs/>
                <w:sz w:val="22"/>
                <w:szCs w:val="22"/>
                <w:lang w:eastAsia="zh-TW"/>
              </w:rPr>
              <w:t>5</w:t>
            </w:r>
            <w:r w:rsidRPr="00894E97">
              <w:rPr>
                <w:rFonts w:eastAsia="SimSun"/>
                <w:bCs/>
                <w:sz w:val="22"/>
                <w:szCs w:val="22"/>
              </w:rPr>
              <w:t>0 points</w:t>
            </w:r>
          </w:p>
        </w:tc>
      </w:tr>
      <w:tr w:rsidR="00D44D33" w:rsidRPr="00894E97" w:rsidTr="002879EE">
        <w:trPr>
          <w:trHeight w:val="368"/>
        </w:trPr>
        <w:tc>
          <w:tcPr>
            <w:tcW w:w="4068" w:type="dxa"/>
          </w:tcPr>
          <w:p w:rsidR="00D44D33" w:rsidRPr="00894E97" w:rsidRDefault="00D44D33" w:rsidP="002879EE">
            <w:pPr>
              <w:rPr>
                <w:rFonts w:eastAsia="SimSun"/>
                <w:bCs/>
                <w:sz w:val="22"/>
              </w:rPr>
            </w:pPr>
            <w:r w:rsidRPr="00894E97">
              <w:rPr>
                <w:rFonts w:eastAsia="Times New Roman"/>
                <w:bCs/>
                <w:sz w:val="22"/>
                <w:szCs w:val="22"/>
                <w:lang w:eastAsia="zh-TW"/>
              </w:rPr>
              <w:t>Mid-Term Exam</w:t>
            </w:r>
          </w:p>
        </w:tc>
        <w:tc>
          <w:tcPr>
            <w:tcW w:w="2700" w:type="dxa"/>
          </w:tcPr>
          <w:p w:rsidR="00D44D33" w:rsidRPr="00894E97" w:rsidRDefault="00D44D33" w:rsidP="00E347FF">
            <w:pPr>
              <w:rPr>
                <w:rFonts w:eastAsia="SimSun"/>
                <w:bCs/>
                <w:sz w:val="22"/>
              </w:rPr>
            </w:pPr>
            <w:r>
              <w:rPr>
                <w:bCs/>
                <w:sz w:val="22"/>
                <w:szCs w:val="22"/>
                <w:lang w:eastAsia="zh-TW"/>
              </w:rPr>
              <w:t>100</w:t>
            </w:r>
            <w:r w:rsidRPr="00894E97">
              <w:rPr>
                <w:rFonts w:eastAsia="SimSun"/>
                <w:bCs/>
                <w:sz w:val="22"/>
                <w:szCs w:val="22"/>
              </w:rPr>
              <w:t xml:space="preserve"> points</w:t>
            </w:r>
          </w:p>
        </w:tc>
      </w:tr>
      <w:tr w:rsidR="00D44D33" w:rsidRPr="00894E97" w:rsidTr="002879EE">
        <w:tc>
          <w:tcPr>
            <w:tcW w:w="4068" w:type="dxa"/>
          </w:tcPr>
          <w:p w:rsidR="00D44D33" w:rsidRPr="00894E97" w:rsidRDefault="00D44D33" w:rsidP="002879EE">
            <w:pPr>
              <w:rPr>
                <w:rFonts w:eastAsia="SimSun"/>
                <w:bCs/>
                <w:sz w:val="22"/>
              </w:rPr>
            </w:pPr>
            <w:r>
              <w:rPr>
                <w:bCs/>
                <w:sz w:val="22"/>
                <w:szCs w:val="22"/>
                <w:lang w:eastAsia="zh-TW"/>
              </w:rPr>
              <w:t>C</w:t>
            </w:r>
            <w:r w:rsidRPr="00894E97">
              <w:rPr>
                <w:rFonts w:eastAsia="Times New Roman"/>
                <w:bCs/>
                <w:sz w:val="22"/>
                <w:szCs w:val="22"/>
                <w:lang w:eastAsia="zh-TW"/>
              </w:rPr>
              <w:t>ase</w:t>
            </w:r>
            <w:r>
              <w:rPr>
                <w:bCs/>
                <w:sz w:val="22"/>
                <w:szCs w:val="22"/>
                <w:lang w:eastAsia="zh-TW"/>
              </w:rPr>
              <w:t xml:space="preserve"> Report </w:t>
            </w:r>
            <w:r w:rsidRPr="00894E97">
              <w:rPr>
                <w:rFonts w:eastAsia="Times New Roman"/>
                <w:bCs/>
                <w:sz w:val="22"/>
                <w:szCs w:val="22"/>
                <w:lang w:eastAsia="zh-TW"/>
              </w:rPr>
              <w:t xml:space="preserve"> Presentation</w:t>
            </w:r>
            <w:r w:rsidRPr="00894E97">
              <w:rPr>
                <w:rFonts w:eastAsia="SimSun"/>
                <w:bCs/>
                <w:sz w:val="22"/>
                <w:szCs w:val="22"/>
              </w:rPr>
              <w:t xml:space="preserve"> </w:t>
            </w:r>
          </w:p>
        </w:tc>
        <w:tc>
          <w:tcPr>
            <w:tcW w:w="2700" w:type="dxa"/>
          </w:tcPr>
          <w:p w:rsidR="00D44D33" w:rsidRPr="00894E97" w:rsidRDefault="00D44D33" w:rsidP="00AD2211">
            <w:pPr>
              <w:ind w:firstLineChars="50" w:firstLine="110"/>
              <w:rPr>
                <w:rFonts w:eastAsia="SimSun"/>
                <w:bCs/>
                <w:sz w:val="22"/>
              </w:rPr>
            </w:pPr>
            <w:r>
              <w:rPr>
                <w:bCs/>
                <w:sz w:val="22"/>
                <w:szCs w:val="22"/>
                <w:lang w:eastAsia="zh-TW"/>
              </w:rPr>
              <w:t>5</w:t>
            </w:r>
            <w:r w:rsidRPr="00894E97">
              <w:rPr>
                <w:rFonts w:eastAsia="SimSun"/>
                <w:bCs/>
                <w:sz w:val="22"/>
                <w:szCs w:val="22"/>
              </w:rPr>
              <w:t>0 points</w:t>
            </w:r>
          </w:p>
        </w:tc>
      </w:tr>
      <w:tr w:rsidR="00D44D33" w:rsidRPr="00894E97" w:rsidTr="002879EE">
        <w:tc>
          <w:tcPr>
            <w:tcW w:w="4068" w:type="dxa"/>
          </w:tcPr>
          <w:p w:rsidR="00D44D33" w:rsidRPr="00894E97" w:rsidRDefault="00D44D33" w:rsidP="002879EE">
            <w:pPr>
              <w:rPr>
                <w:rFonts w:eastAsia="Times New Roman"/>
                <w:b/>
                <w:bCs/>
                <w:sz w:val="22"/>
                <w:lang w:eastAsia="zh-TW"/>
              </w:rPr>
            </w:pPr>
            <w:r w:rsidRPr="00894E97">
              <w:rPr>
                <w:rFonts w:eastAsia="Times New Roman"/>
                <w:b/>
                <w:bCs/>
                <w:sz w:val="22"/>
                <w:szCs w:val="22"/>
                <w:lang w:eastAsia="zh-TW"/>
              </w:rPr>
              <w:t>Total Points  possible</w:t>
            </w:r>
          </w:p>
        </w:tc>
        <w:tc>
          <w:tcPr>
            <w:tcW w:w="2700" w:type="dxa"/>
          </w:tcPr>
          <w:p w:rsidR="00D44D33" w:rsidRPr="00894E97" w:rsidRDefault="00D44D33" w:rsidP="002879EE">
            <w:pPr>
              <w:rPr>
                <w:rFonts w:eastAsia="Times New Roman"/>
                <w:b/>
                <w:bCs/>
                <w:sz w:val="22"/>
                <w:lang w:eastAsia="zh-TW"/>
              </w:rPr>
            </w:pPr>
            <w:r>
              <w:rPr>
                <w:b/>
                <w:bCs/>
                <w:sz w:val="22"/>
                <w:szCs w:val="22"/>
                <w:lang w:eastAsia="zh-TW"/>
              </w:rPr>
              <w:t>50</w:t>
            </w:r>
            <w:r w:rsidRPr="00894E97">
              <w:rPr>
                <w:rFonts w:eastAsia="Times New Roman"/>
                <w:b/>
                <w:bCs/>
                <w:sz w:val="22"/>
                <w:szCs w:val="22"/>
                <w:lang w:eastAsia="zh-TW"/>
              </w:rPr>
              <w:t>0 points</w:t>
            </w:r>
          </w:p>
        </w:tc>
      </w:tr>
    </w:tbl>
    <w:p w:rsidR="00D44D33" w:rsidRDefault="00D44D33" w:rsidP="00321A6C">
      <w:pPr>
        <w:rPr>
          <w:lang w:eastAsia="zh-TW"/>
        </w:rPr>
      </w:pPr>
    </w:p>
    <w:p w:rsidR="00D44D33" w:rsidRDefault="00D44D33" w:rsidP="00321A6C">
      <w:pPr>
        <w:rPr>
          <w:lang w:eastAsia="zh-TW"/>
        </w:rPr>
      </w:pPr>
    </w:p>
    <w:p w:rsidR="00D44D33" w:rsidRDefault="00D44D33" w:rsidP="00321A6C">
      <w:pPr>
        <w:rPr>
          <w:lang w:eastAsia="zh-TW"/>
        </w:rPr>
      </w:pPr>
    </w:p>
    <w:p w:rsidR="00D44D33" w:rsidRDefault="00D44D33" w:rsidP="00321A6C">
      <w:pPr>
        <w:rPr>
          <w:lang w:eastAsia="zh-TW"/>
        </w:rPr>
      </w:pPr>
    </w:p>
    <w:p w:rsidR="00D44D33" w:rsidRDefault="00D44D33" w:rsidP="00321A6C">
      <w:pPr>
        <w:rPr>
          <w:lang w:eastAsia="zh-TW"/>
        </w:rPr>
      </w:pPr>
    </w:p>
    <w:p w:rsidR="00D44D33" w:rsidRDefault="00D44D33" w:rsidP="00321A6C">
      <w:pPr>
        <w:rPr>
          <w:lang w:eastAsia="zh-TW"/>
        </w:rPr>
      </w:pPr>
    </w:p>
    <w:p w:rsidR="00D44D33" w:rsidRDefault="00D44D33" w:rsidP="00321A6C">
      <w:pPr>
        <w:rPr>
          <w:lang w:eastAsia="zh-TW"/>
        </w:rPr>
      </w:pPr>
      <w:r>
        <w:rPr>
          <w:lang w:eastAsia="zh-TW"/>
        </w:rPr>
        <w:t>Points will be tabulated on the following scale to determine the final course grade.</w:t>
      </w:r>
    </w:p>
    <w:p w:rsidR="00D44D33" w:rsidRDefault="00D44D33" w:rsidP="00321A6C">
      <w:pPr>
        <w:rPr>
          <w:lang w:eastAsia="zh-TW"/>
        </w:rPr>
      </w:pPr>
      <w:r>
        <w:rPr>
          <w:lang w:eastAsia="zh-TW"/>
        </w:rPr>
        <w:t xml:space="preserve">                 </w:t>
      </w:r>
    </w:p>
    <w:p w:rsidR="00D44D33" w:rsidRDefault="00D44D33" w:rsidP="00321A6C">
      <w:pPr>
        <w:rPr>
          <w:lang w:eastAsia="zh-TW"/>
        </w:rPr>
      </w:pPr>
      <w:r>
        <w:rPr>
          <w:lang w:eastAsia="zh-TW"/>
        </w:rPr>
        <w:t xml:space="preserve">                                        450 – 500= A</w:t>
      </w:r>
    </w:p>
    <w:p w:rsidR="00D44D33" w:rsidRDefault="00D44D33" w:rsidP="00321A6C">
      <w:pPr>
        <w:rPr>
          <w:lang w:eastAsia="zh-TW"/>
        </w:rPr>
      </w:pPr>
      <w:r>
        <w:rPr>
          <w:lang w:eastAsia="zh-TW"/>
        </w:rPr>
        <w:t xml:space="preserve">                                        400 – 449= B</w:t>
      </w:r>
    </w:p>
    <w:p w:rsidR="00D44D33" w:rsidRDefault="00D44D33" w:rsidP="00321A6C">
      <w:pPr>
        <w:rPr>
          <w:lang w:eastAsia="zh-TW"/>
        </w:rPr>
      </w:pPr>
      <w:r>
        <w:rPr>
          <w:lang w:eastAsia="zh-TW"/>
        </w:rPr>
        <w:t xml:space="preserve">                                        350 – 399= C</w:t>
      </w:r>
    </w:p>
    <w:p w:rsidR="00D44D33" w:rsidRDefault="00D44D33" w:rsidP="00321A6C">
      <w:pPr>
        <w:rPr>
          <w:lang w:eastAsia="zh-TW"/>
        </w:rPr>
      </w:pPr>
      <w:r>
        <w:rPr>
          <w:lang w:eastAsia="zh-TW"/>
        </w:rPr>
        <w:t xml:space="preserve">                                        300 – 349= D</w:t>
      </w:r>
    </w:p>
    <w:p w:rsidR="00D44D33" w:rsidRDefault="00D44D33" w:rsidP="00321A6C">
      <w:pPr>
        <w:rPr>
          <w:lang w:eastAsia="zh-TW"/>
        </w:rPr>
      </w:pPr>
      <w:r>
        <w:rPr>
          <w:lang w:eastAsia="zh-TW"/>
        </w:rPr>
        <w:t xml:space="preserve">                                        0     – 299 = F</w:t>
      </w:r>
    </w:p>
    <w:p w:rsidR="00D44D33" w:rsidRPr="00AF54CD" w:rsidRDefault="00D44D33" w:rsidP="00255D34">
      <w:pPr>
        <w:rPr>
          <w:rFonts w:ascii="Times New Roman" w:hAnsi="Times New Roman"/>
        </w:rPr>
      </w:pPr>
    </w:p>
    <w:p w:rsidR="00D44D33" w:rsidRPr="00690193" w:rsidRDefault="00D44D33" w:rsidP="00255D34">
      <w:pPr>
        <w:pBdr>
          <w:top w:val="single" w:sz="4" w:space="1" w:color="auto"/>
          <w:left w:val="single" w:sz="4" w:space="4" w:color="auto"/>
          <w:bottom w:val="single" w:sz="4" w:space="1" w:color="auto"/>
          <w:right w:val="single" w:sz="4" w:space="4" w:color="auto"/>
        </w:pBdr>
        <w:spacing w:after="120"/>
        <w:jc w:val="center"/>
        <w:rPr>
          <w:rFonts w:ascii="Times New Roman" w:hAnsi="Times New Roman"/>
          <w:b/>
        </w:rPr>
      </w:pPr>
      <w:r w:rsidRPr="00AF54CD">
        <w:rPr>
          <w:rFonts w:ascii="Times New Roman" w:hAnsi="Times New Roman"/>
          <w:b/>
        </w:rPr>
        <w:t>Additional Readings/Resources</w:t>
      </w:r>
    </w:p>
    <w:p w:rsidR="00D44D33" w:rsidRPr="00690193" w:rsidRDefault="00D44D33" w:rsidP="00255D34">
      <w:pPr>
        <w:rPr>
          <w:rFonts w:ascii="Times New Roman" w:hAnsi="Times New Roman"/>
        </w:rPr>
      </w:pPr>
    </w:p>
    <w:p w:rsidR="00D44D33" w:rsidRPr="00690193" w:rsidRDefault="00D44D33" w:rsidP="00255D34">
      <w:pPr>
        <w:widowControl w:val="0"/>
        <w:autoSpaceDE w:val="0"/>
        <w:autoSpaceDN w:val="0"/>
        <w:adjustRightInd w:val="0"/>
        <w:ind w:left="960" w:hanging="960"/>
        <w:rPr>
          <w:rFonts w:ascii="Times New Roman" w:hAnsi="Times New Roman"/>
          <w:kern w:val="1"/>
          <w:szCs w:val="32"/>
        </w:rPr>
      </w:pPr>
      <w:r w:rsidRPr="00690193">
        <w:rPr>
          <w:rFonts w:ascii="Times New Roman" w:hAnsi="Times New Roman"/>
          <w:kern w:val="1"/>
          <w:szCs w:val="32"/>
        </w:rPr>
        <w:t xml:space="preserve">Afflerbach, P. 2007. </w:t>
      </w:r>
      <w:r w:rsidRPr="00690193">
        <w:rPr>
          <w:rFonts w:ascii="Times New Roman" w:hAnsi="Times New Roman"/>
          <w:i/>
          <w:kern w:val="1"/>
          <w:szCs w:val="32"/>
        </w:rPr>
        <w:t>Understanding and Using Reading Assessments K-12</w:t>
      </w:r>
      <w:r w:rsidRPr="00690193">
        <w:rPr>
          <w:rFonts w:ascii="Times New Roman" w:hAnsi="Times New Roman"/>
          <w:kern w:val="1"/>
          <w:szCs w:val="32"/>
        </w:rPr>
        <w:t>. Newark, DE:  IRA</w:t>
      </w:r>
    </w:p>
    <w:p w:rsidR="00D44D33" w:rsidRPr="00690193" w:rsidRDefault="00D44D33" w:rsidP="00255D34">
      <w:pPr>
        <w:widowControl w:val="0"/>
        <w:autoSpaceDE w:val="0"/>
        <w:autoSpaceDN w:val="0"/>
        <w:adjustRightInd w:val="0"/>
        <w:ind w:left="960" w:hanging="960"/>
        <w:rPr>
          <w:rFonts w:ascii="Times New Roman" w:hAnsi="Times New Roman"/>
          <w:kern w:val="1"/>
          <w:szCs w:val="32"/>
        </w:rPr>
      </w:pPr>
    </w:p>
    <w:p w:rsidR="00D44D33" w:rsidRPr="00690193" w:rsidRDefault="00D44D33" w:rsidP="00255D34">
      <w:pPr>
        <w:widowControl w:val="0"/>
        <w:autoSpaceDE w:val="0"/>
        <w:autoSpaceDN w:val="0"/>
        <w:adjustRightInd w:val="0"/>
        <w:ind w:left="960" w:hanging="960"/>
        <w:rPr>
          <w:rFonts w:ascii="Times New Roman" w:hAnsi="Times New Roman"/>
          <w:kern w:val="1"/>
          <w:szCs w:val="32"/>
        </w:rPr>
      </w:pPr>
      <w:r w:rsidRPr="00690193">
        <w:rPr>
          <w:rFonts w:ascii="Times New Roman" w:hAnsi="Times New Roman"/>
          <w:kern w:val="1"/>
          <w:szCs w:val="32"/>
        </w:rPr>
        <w:t xml:space="preserve">Allington, R., &amp; P. Cummingham. 2002. </w:t>
      </w:r>
      <w:r w:rsidRPr="00690193">
        <w:rPr>
          <w:rFonts w:ascii="Times New Roman" w:hAnsi="Times New Roman"/>
          <w:i/>
          <w:kern w:val="1"/>
          <w:szCs w:val="32"/>
        </w:rPr>
        <w:t>Schools That Work: Where All Children Read and Write</w:t>
      </w:r>
      <w:r w:rsidRPr="00690193">
        <w:rPr>
          <w:rFonts w:ascii="Times New Roman" w:hAnsi="Times New Roman"/>
          <w:kern w:val="1"/>
          <w:szCs w:val="32"/>
        </w:rPr>
        <w:t>. Boston: Allyn &amp; Bacon.</w:t>
      </w:r>
    </w:p>
    <w:p w:rsidR="00D44D33" w:rsidRPr="00690193" w:rsidRDefault="00D44D33" w:rsidP="00255D34">
      <w:pPr>
        <w:widowControl w:val="0"/>
        <w:autoSpaceDE w:val="0"/>
        <w:autoSpaceDN w:val="0"/>
        <w:adjustRightInd w:val="0"/>
        <w:ind w:left="960" w:hanging="960"/>
        <w:rPr>
          <w:rFonts w:ascii="Times New Roman" w:hAnsi="Times New Roman"/>
          <w:kern w:val="1"/>
          <w:szCs w:val="32"/>
        </w:rPr>
      </w:pPr>
      <w:r w:rsidRPr="00690193">
        <w:rPr>
          <w:rFonts w:ascii="Times New Roman" w:hAnsi="Times New Roman"/>
          <w:kern w:val="1"/>
          <w:szCs w:val="32"/>
        </w:rPr>
        <w:t> </w:t>
      </w:r>
    </w:p>
    <w:p w:rsidR="00D44D33" w:rsidRPr="00690193" w:rsidRDefault="00D44D33" w:rsidP="00255D34">
      <w:pPr>
        <w:widowControl w:val="0"/>
        <w:autoSpaceDE w:val="0"/>
        <w:autoSpaceDN w:val="0"/>
        <w:adjustRightInd w:val="0"/>
        <w:ind w:left="960" w:hanging="960"/>
        <w:rPr>
          <w:rFonts w:ascii="Times New Roman" w:hAnsi="Times New Roman"/>
          <w:kern w:val="1"/>
          <w:szCs w:val="32"/>
        </w:rPr>
      </w:pPr>
      <w:r w:rsidRPr="00690193">
        <w:rPr>
          <w:rFonts w:ascii="Times New Roman" w:hAnsi="Times New Roman"/>
          <w:kern w:val="1"/>
          <w:szCs w:val="32"/>
        </w:rPr>
        <w:t xml:space="preserve">Beers, K. 2002.  </w:t>
      </w:r>
      <w:r w:rsidRPr="00690193">
        <w:rPr>
          <w:rFonts w:ascii="Times New Roman" w:hAnsi="Times New Roman"/>
          <w:i/>
          <w:kern w:val="1"/>
          <w:szCs w:val="32"/>
        </w:rPr>
        <w:t>When Children Can’t Read, What Teachers Can Do.</w:t>
      </w:r>
      <w:r w:rsidRPr="00690193">
        <w:rPr>
          <w:rFonts w:ascii="Times New Roman" w:hAnsi="Times New Roman"/>
          <w:kern w:val="1"/>
          <w:szCs w:val="32"/>
        </w:rPr>
        <w:t xml:space="preserve"> Portsmouth, NH: Heinemann.</w:t>
      </w:r>
    </w:p>
    <w:p w:rsidR="00D44D33" w:rsidRPr="00690193" w:rsidRDefault="00D44D33" w:rsidP="00255D34">
      <w:pPr>
        <w:widowControl w:val="0"/>
        <w:autoSpaceDE w:val="0"/>
        <w:autoSpaceDN w:val="0"/>
        <w:adjustRightInd w:val="0"/>
        <w:ind w:left="960" w:hanging="960"/>
        <w:rPr>
          <w:rFonts w:ascii="Times New Roman" w:hAnsi="Times New Roman"/>
          <w:kern w:val="1"/>
          <w:szCs w:val="32"/>
        </w:rPr>
      </w:pPr>
      <w:r w:rsidRPr="00690193">
        <w:rPr>
          <w:rFonts w:ascii="Times New Roman" w:hAnsi="Times New Roman"/>
          <w:kern w:val="1"/>
          <w:szCs w:val="32"/>
        </w:rPr>
        <w:t> </w:t>
      </w:r>
    </w:p>
    <w:p w:rsidR="00D44D33" w:rsidRPr="00690193" w:rsidRDefault="00D44D33" w:rsidP="00255D34">
      <w:pPr>
        <w:widowControl w:val="0"/>
        <w:autoSpaceDE w:val="0"/>
        <w:autoSpaceDN w:val="0"/>
        <w:adjustRightInd w:val="0"/>
        <w:ind w:left="960" w:hanging="960"/>
        <w:rPr>
          <w:rFonts w:ascii="Times New Roman" w:hAnsi="Times New Roman"/>
          <w:kern w:val="1"/>
          <w:szCs w:val="32"/>
        </w:rPr>
      </w:pPr>
      <w:r w:rsidRPr="00690193">
        <w:rPr>
          <w:rFonts w:ascii="Times New Roman" w:hAnsi="Times New Roman"/>
          <w:kern w:val="1"/>
          <w:szCs w:val="32"/>
        </w:rPr>
        <w:t xml:space="preserve">Boushey, G., &amp; Moser, J. 2006. </w:t>
      </w:r>
      <w:r w:rsidRPr="00690193">
        <w:rPr>
          <w:rFonts w:ascii="Times New Roman" w:hAnsi="Times New Roman"/>
          <w:i/>
          <w:kern w:val="1"/>
          <w:szCs w:val="32"/>
        </w:rPr>
        <w:t>The Daily Five:  Fostering Literacy Independence in the Elementary Grades.</w:t>
      </w:r>
      <w:r w:rsidRPr="00690193">
        <w:rPr>
          <w:rFonts w:ascii="Times New Roman" w:hAnsi="Times New Roman"/>
          <w:kern w:val="1"/>
          <w:szCs w:val="32"/>
        </w:rPr>
        <w:t xml:space="preserve">  Portland, ME: Stenhouse.</w:t>
      </w:r>
    </w:p>
    <w:p w:rsidR="00D44D33" w:rsidRPr="00690193" w:rsidRDefault="00D44D33" w:rsidP="00255D34">
      <w:pPr>
        <w:widowControl w:val="0"/>
        <w:autoSpaceDE w:val="0"/>
        <w:autoSpaceDN w:val="0"/>
        <w:adjustRightInd w:val="0"/>
        <w:ind w:left="960" w:hanging="960"/>
        <w:rPr>
          <w:rFonts w:ascii="Times New Roman" w:hAnsi="Times New Roman"/>
          <w:kern w:val="1"/>
          <w:szCs w:val="32"/>
        </w:rPr>
      </w:pPr>
    </w:p>
    <w:p w:rsidR="00D44D33" w:rsidRPr="00690193" w:rsidRDefault="00D44D33" w:rsidP="00255D34">
      <w:pPr>
        <w:widowControl w:val="0"/>
        <w:autoSpaceDE w:val="0"/>
        <w:autoSpaceDN w:val="0"/>
        <w:adjustRightInd w:val="0"/>
        <w:ind w:left="960" w:hanging="960"/>
        <w:rPr>
          <w:rFonts w:ascii="Times New Roman" w:hAnsi="Times New Roman"/>
          <w:kern w:val="1"/>
          <w:szCs w:val="32"/>
        </w:rPr>
      </w:pPr>
      <w:r w:rsidRPr="00690193">
        <w:rPr>
          <w:rFonts w:ascii="Times New Roman" w:hAnsi="Times New Roman"/>
          <w:kern w:val="1"/>
          <w:szCs w:val="32"/>
        </w:rPr>
        <w:t xml:space="preserve">Caulkins, L. (1994). </w:t>
      </w:r>
      <w:r w:rsidRPr="00690193">
        <w:rPr>
          <w:rFonts w:ascii="Times New Roman" w:hAnsi="Times New Roman"/>
          <w:i/>
          <w:kern w:val="1"/>
          <w:szCs w:val="32"/>
        </w:rPr>
        <w:t>The Art of  Teaching Writing</w:t>
      </w:r>
      <w:r w:rsidRPr="00690193">
        <w:rPr>
          <w:rFonts w:ascii="Times New Roman" w:hAnsi="Times New Roman"/>
          <w:kern w:val="1"/>
          <w:szCs w:val="32"/>
        </w:rPr>
        <w:t xml:space="preserve">. </w:t>
      </w:r>
      <w:r w:rsidRPr="00690193">
        <w:rPr>
          <w:rFonts w:ascii="Times New Roman" w:hAnsi="Times New Roman"/>
        </w:rPr>
        <w:t>Portsmouth, NH: Heinemann.</w:t>
      </w:r>
    </w:p>
    <w:p w:rsidR="00D44D33" w:rsidRPr="00690193" w:rsidRDefault="00D44D33" w:rsidP="00255D34">
      <w:pPr>
        <w:widowControl w:val="0"/>
        <w:autoSpaceDE w:val="0"/>
        <w:autoSpaceDN w:val="0"/>
        <w:adjustRightInd w:val="0"/>
        <w:ind w:left="960" w:hanging="960"/>
        <w:rPr>
          <w:rFonts w:ascii="Times New Roman" w:hAnsi="Times New Roman"/>
          <w:kern w:val="1"/>
          <w:szCs w:val="32"/>
        </w:rPr>
      </w:pPr>
    </w:p>
    <w:p w:rsidR="00D44D33" w:rsidRPr="00690193" w:rsidRDefault="00D44D33" w:rsidP="00255D34">
      <w:pPr>
        <w:widowControl w:val="0"/>
        <w:autoSpaceDE w:val="0"/>
        <w:autoSpaceDN w:val="0"/>
        <w:adjustRightInd w:val="0"/>
        <w:ind w:left="960" w:hanging="960"/>
        <w:rPr>
          <w:rFonts w:ascii="Times New Roman" w:hAnsi="Times New Roman"/>
          <w:kern w:val="1"/>
          <w:szCs w:val="32"/>
        </w:rPr>
      </w:pPr>
      <w:r w:rsidRPr="00690193">
        <w:rPr>
          <w:rFonts w:ascii="Times New Roman" w:hAnsi="Times New Roman"/>
          <w:kern w:val="1"/>
          <w:szCs w:val="32"/>
        </w:rPr>
        <w:t xml:space="preserve">Gentry, R., &amp; J. Gillet. 1993. </w:t>
      </w:r>
      <w:r w:rsidRPr="00690193">
        <w:rPr>
          <w:rFonts w:ascii="Times New Roman" w:hAnsi="Times New Roman"/>
          <w:i/>
          <w:kern w:val="1"/>
          <w:szCs w:val="32"/>
        </w:rPr>
        <w:t>Teaching Kids to Spell</w:t>
      </w:r>
      <w:r w:rsidRPr="00690193">
        <w:rPr>
          <w:rFonts w:ascii="Times New Roman" w:hAnsi="Times New Roman"/>
          <w:kern w:val="1"/>
          <w:szCs w:val="32"/>
        </w:rPr>
        <w:t>. Portsmouth, NH: Heinemann.</w:t>
      </w:r>
    </w:p>
    <w:p w:rsidR="00D44D33" w:rsidRPr="00690193" w:rsidRDefault="00D44D33" w:rsidP="00255D34">
      <w:pPr>
        <w:widowControl w:val="0"/>
        <w:autoSpaceDE w:val="0"/>
        <w:autoSpaceDN w:val="0"/>
        <w:adjustRightInd w:val="0"/>
        <w:ind w:left="960" w:hanging="960"/>
        <w:rPr>
          <w:rFonts w:ascii="Times New Roman" w:hAnsi="Times New Roman"/>
          <w:kern w:val="1"/>
          <w:szCs w:val="32"/>
        </w:rPr>
      </w:pPr>
      <w:r w:rsidRPr="00690193">
        <w:rPr>
          <w:rFonts w:ascii="Times New Roman" w:hAnsi="Times New Roman"/>
          <w:kern w:val="1"/>
          <w:szCs w:val="32"/>
        </w:rPr>
        <w:t> </w:t>
      </w:r>
    </w:p>
    <w:p w:rsidR="00D44D33" w:rsidRPr="00690193" w:rsidRDefault="00D44D33" w:rsidP="00255D34">
      <w:pPr>
        <w:widowControl w:val="0"/>
        <w:autoSpaceDE w:val="0"/>
        <w:autoSpaceDN w:val="0"/>
        <w:adjustRightInd w:val="0"/>
        <w:ind w:left="960" w:hanging="960"/>
        <w:rPr>
          <w:rFonts w:ascii="Times New Roman" w:hAnsi="Times New Roman"/>
          <w:kern w:val="1"/>
          <w:szCs w:val="32"/>
        </w:rPr>
      </w:pPr>
      <w:r w:rsidRPr="00690193">
        <w:rPr>
          <w:rFonts w:ascii="Times New Roman" w:hAnsi="Times New Roman"/>
          <w:kern w:val="1"/>
          <w:szCs w:val="32"/>
        </w:rPr>
        <w:t xml:space="preserve">Goodman, Y. 1990. </w:t>
      </w:r>
      <w:r w:rsidRPr="00690193">
        <w:rPr>
          <w:rFonts w:ascii="Times New Roman" w:hAnsi="Times New Roman"/>
          <w:i/>
          <w:kern w:val="1"/>
          <w:szCs w:val="32"/>
        </w:rPr>
        <w:t>How children construct literacy. Piagetian perspectives</w:t>
      </w:r>
      <w:r w:rsidRPr="00690193">
        <w:rPr>
          <w:rFonts w:ascii="Times New Roman" w:hAnsi="Times New Roman"/>
          <w:kern w:val="1"/>
          <w:szCs w:val="32"/>
        </w:rPr>
        <w:t>. Newark, DE: IRA.</w:t>
      </w:r>
    </w:p>
    <w:p w:rsidR="00D44D33" w:rsidRPr="00690193" w:rsidRDefault="00D44D33" w:rsidP="00255D34">
      <w:pPr>
        <w:widowControl w:val="0"/>
        <w:autoSpaceDE w:val="0"/>
        <w:autoSpaceDN w:val="0"/>
        <w:adjustRightInd w:val="0"/>
        <w:ind w:left="960" w:hanging="960"/>
        <w:rPr>
          <w:rFonts w:ascii="Times New Roman" w:hAnsi="Times New Roman"/>
          <w:kern w:val="1"/>
          <w:szCs w:val="32"/>
        </w:rPr>
      </w:pPr>
    </w:p>
    <w:p w:rsidR="00D44D33" w:rsidRPr="00690193" w:rsidRDefault="00D44D33" w:rsidP="00255D34">
      <w:pPr>
        <w:rPr>
          <w:rFonts w:ascii="Times New Roman" w:hAnsi="Times New Roman"/>
        </w:rPr>
      </w:pPr>
      <w:r w:rsidRPr="00690193">
        <w:rPr>
          <w:rFonts w:ascii="Times New Roman" w:hAnsi="Times New Roman"/>
        </w:rPr>
        <w:t xml:space="preserve">Fountas, I. &amp; Pinnell, G. S. 1996. </w:t>
      </w:r>
      <w:r w:rsidRPr="00690193">
        <w:rPr>
          <w:rFonts w:ascii="Times New Roman" w:hAnsi="Times New Roman"/>
          <w:i/>
        </w:rPr>
        <w:t xml:space="preserve">Guided reading: Good First Teaching for All </w:t>
      </w:r>
      <w:r w:rsidRPr="00690193">
        <w:rPr>
          <w:rFonts w:ascii="Times New Roman" w:hAnsi="Times New Roman"/>
          <w:i/>
        </w:rPr>
        <w:tab/>
        <w:t>Children</w:t>
      </w:r>
      <w:r w:rsidRPr="00690193">
        <w:rPr>
          <w:rFonts w:ascii="Times New Roman" w:hAnsi="Times New Roman"/>
        </w:rPr>
        <w:t>. Portsmouth, NH: Heinemann.</w:t>
      </w:r>
    </w:p>
    <w:p w:rsidR="00D44D33" w:rsidRPr="00690193" w:rsidRDefault="00D44D33" w:rsidP="00255D34">
      <w:pPr>
        <w:rPr>
          <w:rFonts w:ascii="Times New Roman" w:hAnsi="Times New Roman"/>
        </w:rPr>
      </w:pPr>
    </w:p>
    <w:p w:rsidR="00D44D33" w:rsidRPr="00690193" w:rsidRDefault="00D44D33" w:rsidP="00255D34">
      <w:pPr>
        <w:rPr>
          <w:rFonts w:ascii="Times New Roman" w:hAnsi="Times New Roman"/>
        </w:rPr>
      </w:pPr>
      <w:r w:rsidRPr="00690193">
        <w:rPr>
          <w:rFonts w:ascii="Times New Roman" w:hAnsi="Times New Roman"/>
        </w:rPr>
        <w:t xml:space="preserve">Fountas, I. &amp; Pinnell, G. S. 2001. </w:t>
      </w:r>
      <w:r w:rsidRPr="00690193">
        <w:rPr>
          <w:rFonts w:ascii="Times New Roman" w:hAnsi="Times New Roman"/>
          <w:i/>
        </w:rPr>
        <w:t xml:space="preserve">Guiding readers and writers Grades 3-6: Teaching </w:t>
      </w:r>
      <w:r w:rsidRPr="00690193">
        <w:rPr>
          <w:rFonts w:ascii="Times New Roman" w:hAnsi="Times New Roman"/>
          <w:i/>
        </w:rPr>
        <w:tab/>
        <w:t xml:space="preserve">Comprehension, Genre, and Content Literacy. </w:t>
      </w:r>
      <w:r w:rsidRPr="00690193">
        <w:rPr>
          <w:rFonts w:ascii="Times New Roman" w:hAnsi="Times New Roman"/>
        </w:rPr>
        <w:t xml:space="preserve">Portsmouth, NH: Heinemann. </w:t>
      </w:r>
    </w:p>
    <w:p w:rsidR="00D44D33" w:rsidRPr="00690193" w:rsidRDefault="00D44D33" w:rsidP="00255D34">
      <w:pPr>
        <w:rPr>
          <w:rFonts w:ascii="Times New Roman" w:hAnsi="Times New Roman"/>
        </w:rPr>
      </w:pPr>
    </w:p>
    <w:p w:rsidR="00D44D33" w:rsidRPr="00690193" w:rsidRDefault="00D44D33" w:rsidP="00255D34">
      <w:pPr>
        <w:rPr>
          <w:rFonts w:ascii="Times New Roman" w:hAnsi="Times New Roman"/>
          <w:i/>
        </w:rPr>
      </w:pPr>
      <w:r w:rsidRPr="00690193">
        <w:rPr>
          <w:rFonts w:ascii="Times New Roman" w:hAnsi="Times New Roman"/>
        </w:rPr>
        <w:t xml:space="preserve">Fountas, I. &amp; Pinnell, G. S. 2007. </w:t>
      </w:r>
      <w:r w:rsidRPr="00690193">
        <w:rPr>
          <w:rFonts w:ascii="Times New Roman" w:hAnsi="Times New Roman"/>
          <w:i/>
        </w:rPr>
        <w:t>Teaching for Comprehending and Fluency: Thinking,</w:t>
      </w:r>
    </w:p>
    <w:p w:rsidR="00D44D33" w:rsidRPr="00690193" w:rsidRDefault="00D44D33" w:rsidP="00255D34">
      <w:pPr>
        <w:ind w:firstLine="720"/>
        <w:rPr>
          <w:rFonts w:ascii="Times New Roman" w:hAnsi="Times New Roman"/>
        </w:rPr>
      </w:pPr>
      <w:r w:rsidRPr="00690193">
        <w:rPr>
          <w:rFonts w:ascii="Times New Roman" w:hAnsi="Times New Roman"/>
          <w:i/>
        </w:rPr>
        <w:t xml:space="preserve"> Talking, and Writing About Reading, K-8</w:t>
      </w:r>
      <w:r w:rsidRPr="00690193">
        <w:rPr>
          <w:rFonts w:ascii="Times New Roman" w:hAnsi="Times New Roman"/>
        </w:rPr>
        <w:t>. Portsmouth, NH: Heinemann.</w:t>
      </w:r>
    </w:p>
    <w:p w:rsidR="00D44D33" w:rsidRPr="00690193" w:rsidRDefault="00D44D33" w:rsidP="00255D34">
      <w:pPr>
        <w:widowControl w:val="0"/>
        <w:autoSpaceDE w:val="0"/>
        <w:autoSpaceDN w:val="0"/>
        <w:adjustRightInd w:val="0"/>
        <w:ind w:left="960" w:hanging="960"/>
        <w:rPr>
          <w:rFonts w:ascii="Times New Roman" w:hAnsi="Times New Roman"/>
          <w:kern w:val="1"/>
          <w:szCs w:val="32"/>
        </w:rPr>
      </w:pPr>
      <w:r w:rsidRPr="00690193">
        <w:rPr>
          <w:rFonts w:ascii="Times New Roman" w:hAnsi="Times New Roman"/>
          <w:kern w:val="1"/>
          <w:szCs w:val="32"/>
        </w:rPr>
        <w:t> </w:t>
      </w:r>
    </w:p>
    <w:p w:rsidR="00D44D33" w:rsidRPr="00690193" w:rsidRDefault="00D44D33" w:rsidP="00255D34">
      <w:pPr>
        <w:widowControl w:val="0"/>
        <w:autoSpaceDE w:val="0"/>
        <w:autoSpaceDN w:val="0"/>
        <w:adjustRightInd w:val="0"/>
        <w:rPr>
          <w:rFonts w:ascii="Times New Roman" w:hAnsi="Times New Roman"/>
          <w:kern w:val="1"/>
          <w:szCs w:val="32"/>
        </w:rPr>
      </w:pPr>
      <w:r w:rsidRPr="00690193">
        <w:rPr>
          <w:rFonts w:ascii="Times New Roman" w:hAnsi="Times New Roman"/>
          <w:kern w:val="1"/>
          <w:szCs w:val="32"/>
        </w:rPr>
        <w:t xml:space="preserve">Freeman, D. and Y. Freeman. 2000. </w:t>
      </w:r>
      <w:r w:rsidRPr="00690193">
        <w:rPr>
          <w:rFonts w:ascii="Times New Roman" w:hAnsi="Times New Roman"/>
          <w:i/>
          <w:kern w:val="1"/>
          <w:szCs w:val="32"/>
        </w:rPr>
        <w:t>Teaching Reading in Multilingual Classrooms</w:t>
      </w:r>
      <w:r w:rsidRPr="00690193">
        <w:rPr>
          <w:rFonts w:ascii="Times New Roman" w:hAnsi="Times New Roman"/>
          <w:kern w:val="1"/>
          <w:szCs w:val="32"/>
        </w:rPr>
        <w:t>.</w:t>
      </w:r>
    </w:p>
    <w:p w:rsidR="00D44D33" w:rsidRPr="00690193" w:rsidRDefault="00D44D33" w:rsidP="00255D34">
      <w:pPr>
        <w:widowControl w:val="0"/>
        <w:autoSpaceDE w:val="0"/>
        <w:autoSpaceDN w:val="0"/>
        <w:adjustRightInd w:val="0"/>
        <w:ind w:left="720" w:hanging="960"/>
        <w:rPr>
          <w:rFonts w:ascii="Times New Roman" w:hAnsi="Times New Roman"/>
          <w:kern w:val="1"/>
          <w:szCs w:val="32"/>
        </w:rPr>
      </w:pPr>
      <w:r w:rsidRPr="00690193">
        <w:rPr>
          <w:rFonts w:ascii="Times New Roman" w:hAnsi="Times New Roman"/>
          <w:kern w:val="1"/>
          <w:szCs w:val="32"/>
        </w:rPr>
        <w:t>                    Portsmouth, NH: Heinemann.</w:t>
      </w:r>
    </w:p>
    <w:p w:rsidR="00D44D33" w:rsidRPr="00690193" w:rsidRDefault="00D44D33" w:rsidP="00255D34">
      <w:pPr>
        <w:widowControl w:val="0"/>
        <w:autoSpaceDE w:val="0"/>
        <w:autoSpaceDN w:val="0"/>
        <w:adjustRightInd w:val="0"/>
        <w:ind w:left="960" w:hanging="960"/>
        <w:rPr>
          <w:rFonts w:ascii="Times New Roman" w:hAnsi="Times New Roman"/>
          <w:kern w:val="1"/>
          <w:szCs w:val="32"/>
        </w:rPr>
      </w:pPr>
      <w:r w:rsidRPr="00690193">
        <w:rPr>
          <w:rFonts w:ascii="Times New Roman" w:hAnsi="Times New Roman"/>
          <w:kern w:val="1"/>
          <w:szCs w:val="32"/>
        </w:rPr>
        <w:t> </w:t>
      </w:r>
    </w:p>
    <w:p w:rsidR="00D44D33" w:rsidRPr="00690193" w:rsidRDefault="00D44D33" w:rsidP="00255D34">
      <w:pPr>
        <w:widowControl w:val="0"/>
        <w:autoSpaceDE w:val="0"/>
        <w:autoSpaceDN w:val="0"/>
        <w:adjustRightInd w:val="0"/>
        <w:ind w:left="960" w:hanging="960"/>
        <w:rPr>
          <w:rFonts w:ascii="Times New Roman" w:hAnsi="Times New Roman"/>
          <w:kern w:val="1"/>
          <w:szCs w:val="32"/>
        </w:rPr>
      </w:pPr>
      <w:r w:rsidRPr="00690193">
        <w:rPr>
          <w:rFonts w:ascii="Times New Roman" w:hAnsi="Times New Roman"/>
          <w:kern w:val="1"/>
          <w:szCs w:val="32"/>
        </w:rPr>
        <w:t>Ganske, K. 2000. Word Journeys.  NY: Guilford Press.</w:t>
      </w:r>
    </w:p>
    <w:p w:rsidR="00D44D33" w:rsidRPr="00690193" w:rsidRDefault="00D44D33" w:rsidP="00255D34">
      <w:pPr>
        <w:widowControl w:val="0"/>
        <w:autoSpaceDE w:val="0"/>
        <w:autoSpaceDN w:val="0"/>
        <w:adjustRightInd w:val="0"/>
        <w:ind w:left="960" w:hanging="960"/>
        <w:rPr>
          <w:rFonts w:ascii="Times New Roman" w:hAnsi="Times New Roman"/>
          <w:kern w:val="1"/>
          <w:szCs w:val="32"/>
        </w:rPr>
      </w:pPr>
    </w:p>
    <w:p w:rsidR="00D44D33" w:rsidRPr="00690193" w:rsidRDefault="00D44D33" w:rsidP="00255D34">
      <w:pPr>
        <w:widowControl w:val="0"/>
        <w:autoSpaceDE w:val="0"/>
        <w:autoSpaceDN w:val="0"/>
        <w:adjustRightInd w:val="0"/>
        <w:ind w:left="960" w:hanging="960"/>
        <w:rPr>
          <w:rFonts w:ascii="Times New Roman" w:hAnsi="Times New Roman"/>
          <w:kern w:val="1"/>
          <w:szCs w:val="32"/>
        </w:rPr>
      </w:pPr>
      <w:r w:rsidRPr="00690193">
        <w:rPr>
          <w:rFonts w:ascii="Times New Roman" w:hAnsi="Times New Roman"/>
          <w:kern w:val="1"/>
          <w:szCs w:val="32"/>
        </w:rPr>
        <w:t xml:space="preserve">Harvey, S., &amp; A. Goudvis. 2007. </w:t>
      </w:r>
      <w:r w:rsidRPr="00690193">
        <w:rPr>
          <w:rFonts w:ascii="Times New Roman" w:hAnsi="Times New Roman"/>
          <w:i/>
          <w:kern w:val="1"/>
          <w:szCs w:val="32"/>
        </w:rPr>
        <w:t>Strategies that Work: Teaching Comprehension for      Understanding and Engagement.</w:t>
      </w:r>
      <w:r w:rsidRPr="00690193">
        <w:rPr>
          <w:rFonts w:ascii="Times New Roman" w:hAnsi="Times New Roman"/>
          <w:kern w:val="1"/>
          <w:szCs w:val="32"/>
        </w:rPr>
        <w:t>  Portland, ME: Stenhouse.</w:t>
      </w:r>
    </w:p>
    <w:p w:rsidR="00D44D33" w:rsidRPr="00690193" w:rsidRDefault="00D44D33" w:rsidP="00255D34">
      <w:pPr>
        <w:widowControl w:val="0"/>
        <w:autoSpaceDE w:val="0"/>
        <w:autoSpaceDN w:val="0"/>
        <w:adjustRightInd w:val="0"/>
        <w:rPr>
          <w:rFonts w:ascii="Times New Roman" w:hAnsi="Times New Roman"/>
          <w:kern w:val="1"/>
          <w:szCs w:val="32"/>
        </w:rPr>
      </w:pPr>
      <w:r w:rsidRPr="00690193">
        <w:rPr>
          <w:rFonts w:ascii="Times New Roman" w:hAnsi="Times New Roman"/>
          <w:kern w:val="1"/>
          <w:szCs w:val="32"/>
        </w:rPr>
        <w:t> </w:t>
      </w:r>
    </w:p>
    <w:p w:rsidR="00D44D33" w:rsidRPr="00690193" w:rsidRDefault="00D44D33" w:rsidP="00255D34">
      <w:pPr>
        <w:widowControl w:val="0"/>
        <w:autoSpaceDE w:val="0"/>
        <w:autoSpaceDN w:val="0"/>
        <w:adjustRightInd w:val="0"/>
        <w:rPr>
          <w:rFonts w:ascii="Times New Roman" w:hAnsi="Times New Roman"/>
          <w:kern w:val="1"/>
          <w:szCs w:val="32"/>
        </w:rPr>
      </w:pPr>
      <w:r w:rsidRPr="00690193">
        <w:rPr>
          <w:rFonts w:ascii="Times New Roman" w:hAnsi="Times New Roman"/>
          <w:kern w:val="1"/>
          <w:szCs w:val="32"/>
        </w:rPr>
        <w:t xml:space="preserve">Hindley, J. 1996. </w:t>
      </w:r>
      <w:r w:rsidRPr="00690193">
        <w:rPr>
          <w:rFonts w:ascii="Times New Roman" w:hAnsi="Times New Roman"/>
          <w:i/>
          <w:kern w:val="1"/>
          <w:szCs w:val="32"/>
        </w:rPr>
        <w:t>In the Company of Children</w:t>
      </w:r>
      <w:r w:rsidRPr="00690193">
        <w:rPr>
          <w:rFonts w:ascii="Times New Roman" w:hAnsi="Times New Roman"/>
          <w:kern w:val="1"/>
          <w:szCs w:val="32"/>
        </w:rPr>
        <w:t>. Portland, ME: Stenhouse.</w:t>
      </w:r>
    </w:p>
    <w:p w:rsidR="00D44D33" w:rsidRPr="00690193" w:rsidRDefault="00D44D33" w:rsidP="00255D34">
      <w:pPr>
        <w:widowControl w:val="0"/>
        <w:autoSpaceDE w:val="0"/>
        <w:autoSpaceDN w:val="0"/>
        <w:adjustRightInd w:val="0"/>
        <w:rPr>
          <w:rFonts w:ascii="Times New Roman" w:hAnsi="Times New Roman"/>
          <w:kern w:val="1"/>
          <w:szCs w:val="32"/>
        </w:rPr>
      </w:pPr>
      <w:r w:rsidRPr="00690193">
        <w:rPr>
          <w:rFonts w:ascii="Times New Roman" w:hAnsi="Times New Roman"/>
          <w:kern w:val="1"/>
          <w:szCs w:val="32"/>
        </w:rPr>
        <w:t> </w:t>
      </w:r>
    </w:p>
    <w:p w:rsidR="00D44D33" w:rsidRPr="00690193" w:rsidRDefault="00D44D33" w:rsidP="00255D34">
      <w:pPr>
        <w:widowControl w:val="0"/>
        <w:autoSpaceDE w:val="0"/>
        <w:autoSpaceDN w:val="0"/>
        <w:adjustRightInd w:val="0"/>
        <w:rPr>
          <w:rFonts w:ascii="Times New Roman" w:hAnsi="Times New Roman"/>
          <w:kern w:val="1"/>
          <w:szCs w:val="32"/>
        </w:rPr>
      </w:pPr>
      <w:r w:rsidRPr="00690193">
        <w:rPr>
          <w:rFonts w:ascii="Times New Roman" w:hAnsi="Times New Roman"/>
          <w:kern w:val="1"/>
          <w:szCs w:val="32"/>
        </w:rPr>
        <w:t xml:space="preserve">Jensen, E.  1998. </w:t>
      </w:r>
      <w:r w:rsidRPr="00690193">
        <w:rPr>
          <w:rFonts w:ascii="Times New Roman" w:hAnsi="Times New Roman"/>
          <w:i/>
          <w:kern w:val="1"/>
          <w:szCs w:val="32"/>
        </w:rPr>
        <w:t>Teaching with the Brain in Mind</w:t>
      </w:r>
      <w:r w:rsidRPr="00690193">
        <w:rPr>
          <w:rFonts w:ascii="Times New Roman" w:hAnsi="Times New Roman"/>
          <w:kern w:val="1"/>
          <w:szCs w:val="32"/>
        </w:rPr>
        <w:t>. Washington, DC: ASCD.</w:t>
      </w:r>
    </w:p>
    <w:p w:rsidR="00D44D33" w:rsidRPr="00690193" w:rsidRDefault="00D44D33" w:rsidP="00255D34">
      <w:pPr>
        <w:widowControl w:val="0"/>
        <w:autoSpaceDE w:val="0"/>
        <w:autoSpaceDN w:val="0"/>
        <w:adjustRightInd w:val="0"/>
        <w:rPr>
          <w:rFonts w:ascii="Times New Roman" w:hAnsi="Times New Roman"/>
          <w:kern w:val="1"/>
          <w:szCs w:val="32"/>
        </w:rPr>
      </w:pPr>
    </w:p>
    <w:p w:rsidR="00D44D33" w:rsidRPr="00690193" w:rsidRDefault="00D44D33" w:rsidP="00255D34">
      <w:pPr>
        <w:widowControl w:val="0"/>
        <w:autoSpaceDE w:val="0"/>
        <w:autoSpaceDN w:val="0"/>
        <w:adjustRightInd w:val="0"/>
        <w:ind w:left="960" w:hanging="960"/>
        <w:rPr>
          <w:rFonts w:ascii="Times New Roman" w:hAnsi="Times New Roman"/>
          <w:kern w:val="1"/>
          <w:szCs w:val="32"/>
        </w:rPr>
      </w:pPr>
      <w:r w:rsidRPr="00690193">
        <w:rPr>
          <w:rFonts w:ascii="Times New Roman" w:hAnsi="Times New Roman"/>
          <w:kern w:val="1"/>
          <w:szCs w:val="32"/>
        </w:rPr>
        <w:t xml:space="preserve">Keene, E. and Zimmermann, S. 1997. </w:t>
      </w:r>
      <w:r w:rsidRPr="00690193">
        <w:rPr>
          <w:rFonts w:ascii="Times New Roman" w:hAnsi="Times New Roman"/>
          <w:i/>
          <w:kern w:val="1"/>
          <w:szCs w:val="32"/>
        </w:rPr>
        <w:t>Mosaic of Thought: Teaching Comprehension in Reader’s Workshop</w:t>
      </w:r>
      <w:r w:rsidRPr="00690193">
        <w:rPr>
          <w:rFonts w:ascii="Times New Roman" w:hAnsi="Times New Roman"/>
          <w:kern w:val="1"/>
          <w:szCs w:val="32"/>
        </w:rPr>
        <w:t>. Portsmouth, NH: Heinemann.</w:t>
      </w:r>
    </w:p>
    <w:p w:rsidR="00D44D33" w:rsidRPr="00690193" w:rsidRDefault="00D44D33" w:rsidP="00255D34">
      <w:pPr>
        <w:widowControl w:val="0"/>
        <w:autoSpaceDE w:val="0"/>
        <w:autoSpaceDN w:val="0"/>
        <w:adjustRightInd w:val="0"/>
        <w:rPr>
          <w:rFonts w:ascii="Times New Roman" w:hAnsi="Times New Roman"/>
          <w:kern w:val="1"/>
          <w:szCs w:val="32"/>
        </w:rPr>
      </w:pPr>
    </w:p>
    <w:p w:rsidR="00D44D33" w:rsidRPr="00690193" w:rsidRDefault="00D44D33" w:rsidP="00255D34">
      <w:pPr>
        <w:widowControl w:val="0"/>
        <w:autoSpaceDE w:val="0"/>
        <w:autoSpaceDN w:val="0"/>
        <w:adjustRightInd w:val="0"/>
        <w:ind w:left="960" w:hanging="960"/>
        <w:rPr>
          <w:rFonts w:ascii="Times New Roman" w:hAnsi="Times New Roman"/>
          <w:b/>
          <w:kern w:val="1"/>
          <w:szCs w:val="32"/>
        </w:rPr>
      </w:pPr>
      <w:r w:rsidRPr="00690193">
        <w:rPr>
          <w:rFonts w:ascii="Times New Roman" w:hAnsi="Times New Roman"/>
          <w:kern w:val="1"/>
          <w:szCs w:val="32"/>
        </w:rPr>
        <w:t xml:space="preserve">Keene, E. &amp; Zimmermann, S. 2007. </w:t>
      </w:r>
      <w:r w:rsidRPr="00690193">
        <w:rPr>
          <w:rFonts w:ascii="Times New Roman" w:hAnsi="Times New Roman"/>
          <w:i/>
          <w:kern w:val="1"/>
          <w:szCs w:val="32"/>
        </w:rPr>
        <w:t xml:space="preserve">Mosaic of Thought, Second Edition:  The Power of Comprehension Strategy Instruction. </w:t>
      </w:r>
      <w:r w:rsidRPr="00690193">
        <w:rPr>
          <w:rFonts w:ascii="Times New Roman" w:hAnsi="Times New Roman"/>
          <w:kern w:val="1"/>
          <w:szCs w:val="32"/>
        </w:rPr>
        <w:t>Portsmouth, NH: Heinemann</w:t>
      </w:r>
    </w:p>
    <w:p w:rsidR="00D44D33" w:rsidRPr="00690193" w:rsidRDefault="00D44D33" w:rsidP="00255D34">
      <w:pPr>
        <w:widowControl w:val="0"/>
        <w:autoSpaceDE w:val="0"/>
        <w:autoSpaceDN w:val="0"/>
        <w:adjustRightInd w:val="0"/>
        <w:rPr>
          <w:rFonts w:ascii="Times New Roman" w:hAnsi="Times New Roman"/>
          <w:kern w:val="1"/>
          <w:szCs w:val="32"/>
        </w:rPr>
      </w:pPr>
    </w:p>
    <w:p w:rsidR="00D44D33" w:rsidRPr="00690193" w:rsidRDefault="00D44D33" w:rsidP="00255D34">
      <w:pPr>
        <w:rPr>
          <w:rFonts w:ascii="Times New Roman" w:hAnsi="Times New Roman"/>
        </w:rPr>
      </w:pPr>
      <w:r w:rsidRPr="00690193">
        <w:rPr>
          <w:rFonts w:ascii="Times New Roman" w:hAnsi="Times New Roman"/>
        </w:rPr>
        <w:t xml:space="preserve">Krashen, S. 2004. </w:t>
      </w:r>
      <w:r w:rsidRPr="00690193">
        <w:rPr>
          <w:rFonts w:ascii="Times New Roman" w:hAnsi="Times New Roman"/>
          <w:i/>
        </w:rPr>
        <w:t>The Power of Reading</w:t>
      </w:r>
      <w:r w:rsidRPr="00690193">
        <w:rPr>
          <w:rFonts w:ascii="Times New Roman" w:hAnsi="Times New Roman"/>
        </w:rPr>
        <w:t>. Portsmouth, NH: Heinemann.</w:t>
      </w:r>
    </w:p>
    <w:p w:rsidR="00D44D33" w:rsidRPr="00690193" w:rsidRDefault="00D44D33" w:rsidP="00255D34">
      <w:pPr>
        <w:widowControl w:val="0"/>
        <w:autoSpaceDE w:val="0"/>
        <w:autoSpaceDN w:val="0"/>
        <w:adjustRightInd w:val="0"/>
        <w:rPr>
          <w:rFonts w:ascii="Times New Roman" w:hAnsi="Times New Roman"/>
          <w:kern w:val="1"/>
          <w:szCs w:val="32"/>
        </w:rPr>
      </w:pPr>
    </w:p>
    <w:p w:rsidR="00D44D33" w:rsidRPr="00690193" w:rsidRDefault="00D44D33" w:rsidP="00255D34">
      <w:pPr>
        <w:widowControl w:val="0"/>
        <w:autoSpaceDE w:val="0"/>
        <w:autoSpaceDN w:val="0"/>
        <w:adjustRightInd w:val="0"/>
        <w:rPr>
          <w:rFonts w:ascii="Times New Roman" w:hAnsi="Times New Roman"/>
          <w:kern w:val="1"/>
          <w:szCs w:val="32"/>
        </w:rPr>
      </w:pPr>
      <w:r w:rsidRPr="00690193">
        <w:rPr>
          <w:rFonts w:ascii="Times New Roman" w:hAnsi="Times New Roman"/>
          <w:kern w:val="1"/>
          <w:szCs w:val="32"/>
        </w:rPr>
        <w:t xml:space="preserve">Lindfors, J.  1999. </w:t>
      </w:r>
      <w:r w:rsidRPr="00690193">
        <w:rPr>
          <w:rFonts w:ascii="Times New Roman" w:hAnsi="Times New Roman"/>
          <w:i/>
          <w:kern w:val="1"/>
          <w:szCs w:val="32"/>
        </w:rPr>
        <w:t>Children’s Inquiry: Using Language to Make Sense of the</w:t>
      </w:r>
    </w:p>
    <w:p w:rsidR="00D44D33" w:rsidRPr="00690193" w:rsidRDefault="00D44D33" w:rsidP="00255D34">
      <w:pPr>
        <w:widowControl w:val="0"/>
        <w:autoSpaceDE w:val="0"/>
        <w:autoSpaceDN w:val="0"/>
        <w:adjustRightInd w:val="0"/>
        <w:ind w:left="960" w:hanging="960"/>
        <w:rPr>
          <w:rFonts w:ascii="Times New Roman" w:hAnsi="Times New Roman"/>
          <w:kern w:val="1"/>
          <w:szCs w:val="32"/>
        </w:rPr>
      </w:pPr>
      <w:r w:rsidRPr="00690193">
        <w:rPr>
          <w:rFonts w:ascii="Times New Roman" w:hAnsi="Times New Roman"/>
          <w:i/>
          <w:kern w:val="1"/>
          <w:szCs w:val="32"/>
        </w:rPr>
        <w:t>               World</w:t>
      </w:r>
      <w:r w:rsidRPr="00690193">
        <w:rPr>
          <w:rFonts w:ascii="Times New Roman" w:hAnsi="Times New Roman"/>
          <w:kern w:val="1"/>
          <w:szCs w:val="32"/>
        </w:rPr>
        <w:t>. New York: Teachers College Press.</w:t>
      </w:r>
    </w:p>
    <w:p w:rsidR="00D44D33" w:rsidRPr="00690193" w:rsidRDefault="00D44D33" w:rsidP="00255D34">
      <w:pPr>
        <w:widowControl w:val="0"/>
        <w:autoSpaceDE w:val="0"/>
        <w:autoSpaceDN w:val="0"/>
        <w:adjustRightInd w:val="0"/>
        <w:rPr>
          <w:rFonts w:ascii="Times New Roman" w:hAnsi="Times New Roman"/>
          <w:kern w:val="1"/>
          <w:szCs w:val="32"/>
        </w:rPr>
      </w:pPr>
      <w:r w:rsidRPr="00690193">
        <w:rPr>
          <w:rFonts w:ascii="Times New Roman" w:hAnsi="Times New Roman"/>
          <w:kern w:val="1"/>
          <w:szCs w:val="32"/>
        </w:rPr>
        <w:t> </w:t>
      </w:r>
    </w:p>
    <w:p w:rsidR="005528A1" w:rsidRDefault="00D44D33" w:rsidP="00255D34">
      <w:pPr>
        <w:rPr>
          <w:rFonts w:ascii="Times New Roman" w:hAnsi="Times New Roman"/>
        </w:rPr>
      </w:pPr>
      <w:r w:rsidRPr="00690193">
        <w:rPr>
          <w:rFonts w:ascii="Times New Roman" w:hAnsi="Times New Roman"/>
        </w:rPr>
        <w:t xml:space="preserve">Miller, D. (2002). </w:t>
      </w:r>
      <w:r w:rsidRPr="00690193">
        <w:rPr>
          <w:rFonts w:ascii="Times New Roman" w:hAnsi="Times New Roman"/>
          <w:i/>
        </w:rPr>
        <w:t>Reading with meaning: Teaching comprehension in the primary</w:t>
      </w:r>
      <w:r w:rsidR="005528A1">
        <w:rPr>
          <w:rFonts w:ascii="Times New Roman" w:hAnsi="Times New Roman"/>
          <w:i/>
        </w:rPr>
        <w:t xml:space="preserve"> </w:t>
      </w:r>
      <w:r w:rsidRPr="00690193">
        <w:rPr>
          <w:rFonts w:ascii="Times New Roman" w:hAnsi="Times New Roman"/>
          <w:i/>
        </w:rPr>
        <w:t>grades.</w:t>
      </w:r>
      <w:r w:rsidRPr="00690193">
        <w:rPr>
          <w:rFonts w:ascii="Times New Roman" w:hAnsi="Times New Roman"/>
        </w:rPr>
        <w:t xml:space="preserve"> Stenhouse </w:t>
      </w:r>
    </w:p>
    <w:p w:rsidR="00D44D33" w:rsidRPr="00690193" w:rsidRDefault="005528A1" w:rsidP="00255D34">
      <w:pPr>
        <w:rPr>
          <w:rFonts w:ascii="Times New Roman" w:hAnsi="Times New Roman"/>
        </w:rPr>
      </w:pPr>
      <w:r>
        <w:rPr>
          <w:rFonts w:ascii="Times New Roman" w:hAnsi="Times New Roman"/>
        </w:rPr>
        <w:t xml:space="preserve">            </w:t>
      </w:r>
      <w:r w:rsidR="00D44D33" w:rsidRPr="00690193">
        <w:rPr>
          <w:rFonts w:ascii="Times New Roman" w:hAnsi="Times New Roman"/>
        </w:rPr>
        <w:t>Publishers.</w:t>
      </w:r>
    </w:p>
    <w:p w:rsidR="00D44D33" w:rsidRPr="00690193" w:rsidRDefault="00D44D33" w:rsidP="00255D34">
      <w:pPr>
        <w:widowControl w:val="0"/>
        <w:autoSpaceDE w:val="0"/>
        <w:autoSpaceDN w:val="0"/>
        <w:adjustRightInd w:val="0"/>
        <w:rPr>
          <w:rFonts w:ascii="Times New Roman" w:hAnsi="Times New Roman"/>
          <w:kern w:val="1"/>
          <w:szCs w:val="32"/>
        </w:rPr>
      </w:pPr>
    </w:p>
    <w:p w:rsidR="00D44D33" w:rsidRPr="00690193" w:rsidRDefault="00D44D33" w:rsidP="00255D34">
      <w:pPr>
        <w:widowControl w:val="0"/>
        <w:autoSpaceDE w:val="0"/>
        <w:autoSpaceDN w:val="0"/>
        <w:adjustRightInd w:val="0"/>
        <w:rPr>
          <w:rFonts w:ascii="Times New Roman" w:hAnsi="Times New Roman"/>
          <w:kern w:val="1"/>
          <w:szCs w:val="32"/>
        </w:rPr>
      </w:pPr>
      <w:r w:rsidRPr="00690193">
        <w:rPr>
          <w:rFonts w:ascii="Times New Roman" w:hAnsi="Times New Roman"/>
          <w:kern w:val="1"/>
          <w:szCs w:val="32"/>
        </w:rPr>
        <w:t xml:space="preserve">Mooney, M.  1990.  </w:t>
      </w:r>
      <w:r w:rsidRPr="00690193">
        <w:rPr>
          <w:rFonts w:ascii="Times New Roman" w:hAnsi="Times New Roman"/>
          <w:i/>
          <w:kern w:val="1"/>
          <w:szCs w:val="32"/>
        </w:rPr>
        <w:t>Reading to, with, and by</w:t>
      </w:r>
      <w:r w:rsidRPr="00690193">
        <w:rPr>
          <w:rFonts w:ascii="Times New Roman" w:hAnsi="Times New Roman"/>
          <w:kern w:val="1"/>
          <w:szCs w:val="32"/>
        </w:rPr>
        <w:t>.  Katonah, NY:  Richard C. Owen.</w:t>
      </w:r>
    </w:p>
    <w:p w:rsidR="00D44D33" w:rsidRPr="00690193" w:rsidRDefault="00D44D33" w:rsidP="00255D34">
      <w:pPr>
        <w:widowControl w:val="0"/>
        <w:autoSpaceDE w:val="0"/>
        <w:autoSpaceDN w:val="0"/>
        <w:adjustRightInd w:val="0"/>
        <w:rPr>
          <w:rFonts w:ascii="Times New Roman" w:hAnsi="Times New Roman"/>
          <w:kern w:val="1"/>
          <w:szCs w:val="32"/>
        </w:rPr>
      </w:pPr>
      <w:r w:rsidRPr="00690193">
        <w:rPr>
          <w:rFonts w:ascii="Times New Roman" w:hAnsi="Times New Roman"/>
          <w:kern w:val="1"/>
          <w:szCs w:val="32"/>
        </w:rPr>
        <w:t> </w:t>
      </w:r>
    </w:p>
    <w:p w:rsidR="00D44D33" w:rsidRPr="00690193" w:rsidRDefault="00D44D33" w:rsidP="00255D34">
      <w:pPr>
        <w:widowControl w:val="0"/>
        <w:autoSpaceDE w:val="0"/>
        <w:autoSpaceDN w:val="0"/>
        <w:adjustRightInd w:val="0"/>
        <w:rPr>
          <w:rFonts w:ascii="Times New Roman" w:hAnsi="Times New Roman"/>
          <w:kern w:val="1"/>
          <w:szCs w:val="32"/>
        </w:rPr>
      </w:pPr>
      <w:r w:rsidRPr="00690193">
        <w:rPr>
          <w:rFonts w:ascii="Times New Roman" w:hAnsi="Times New Roman"/>
          <w:kern w:val="1"/>
          <w:szCs w:val="32"/>
        </w:rPr>
        <w:t xml:space="preserve">Opitz, M. 2000. </w:t>
      </w:r>
      <w:r w:rsidRPr="00690193">
        <w:rPr>
          <w:rFonts w:ascii="Times New Roman" w:hAnsi="Times New Roman"/>
          <w:i/>
          <w:kern w:val="1"/>
          <w:szCs w:val="32"/>
        </w:rPr>
        <w:t>Rhymes and Reasons: Literature for Language Play and Phonological</w:t>
      </w:r>
    </w:p>
    <w:p w:rsidR="00D44D33" w:rsidRPr="00690193" w:rsidRDefault="00D44D33" w:rsidP="00255D34">
      <w:pPr>
        <w:widowControl w:val="0"/>
        <w:autoSpaceDE w:val="0"/>
        <w:autoSpaceDN w:val="0"/>
        <w:adjustRightInd w:val="0"/>
        <w:rPr>
          <w:rFonts w:ascii="Times New Roman" w:hAnsi="Times New Roman"/>
          <w:kern w:val="1"/>
          <w:szCs w:val="32"/>
        </w:rPr>
      </w:pPr>
      <w:r w:rsidRPr="00690193">
        <w:rPr>
          <w:rFonts w:ascii="Times New Roman" w:hAnsi="Times New Roman"/>
          <w:i/>
          <w:kern w:val="1"/>
          <w:szCs w:val="32"/>
        </w:rPr>
        <w:t>            Awareness</w:t>
      </w:r>
      <w:r w:rsidRPr="00690193">
        <w:rPr>
          <w:rFonts w:ascii="Times New Roman" w:hAnsi="Times New Roman"/>
          <w:kern w:val="1"/>
          <w:szCs w:val="32"/>
        </w:rPr>
        <w:t>. Portsmouth, NH: Heinemann.</w:t>
      </w:r>
    </w:p>
    <w:p w:rsidR="00D44D33" w:rsidRPr="00690193" w:rsidRDefault="00D44D33" w:rsidP="00255D34">
      <w:pPr>
        <w:widowControl w:val="0"/>
        <w:autoSpaceDE w:val="0"/>
        <w:autoSpaceDN w:val="0"/>
        <w:adjustRightInd w:val="0"/>
        <w:rPr>
          <w:rFonts w:ascii="Times New Roman" w:hAnsi="Times New Roman"/>
          <w:kern w:val="1"/>
          <w:szCs w:val="32"/>
        </w:rPr>
      </w:pPr>
      <w:r w:rsidRPr="00690193">
        <w:rPr>
          <w:rFonts w:ascii="Times New Roman" w:hAnsi="Times New Roman"/>
          <w:kern w:val="1"/>
          <w:szCs w:val="32"/>
        </w:rPr>
        <w:t> </w:t>
      </w:r>
    </w:p>
    <w:p w:rsidR="00D44D33" w:rsidRPr="00690193" w:rsidRDefault="00D44D33" w:rsidP="00255D34">
      <w:pPr>
        <w:widowControl w:val="0"/>
        <w:autoSpaceDE w:val="0"/>
        <w:autoSpaceDN w:val="0"/>
        <w:adjustRightInd w:val="0"/>
        <w:rPr>
          <w:rFonts w:ascii="Times New Roman" w:hAnsi="Times New Roman"/>
          <w:kern w:val="1"/>
          <w:szCs w:val="32"/>
        </w:rPr>
      </w:pPr>
      <w:r w:rsidRPr="00690193">
        <w:rPr>
          <w:rFonts w:ascii="Times New Roman" w:hAnsi="Times New Roman"/>
          <w:kern w:val="1"/>
          <w:szCs w:val="32"/>
        </w:rPr>
        <w:t xml:space="preserve">Opitz, M. and M. Ford. 2001. </w:t>
      </w:r>
      <w:r w:rsidRPr="00690193">
        <w:rPr>
          <w:rFonts w:ascii="Times New Roman" w:hAnsi="Times New Roman"/>
          <w:i/>
          <w:kern w:val="1"/>
          <w:szCs w:val="32"/>
        </w:rPr>
        <w:t>Reaching Readers</w:t>
      </w:r>
      <w:r w:rsidRPr="00690193">
        <w:rPr>
          <w:rFonts w:ascii="Times New Roman" w:hAnsi="Times New Roman"/>
          <w:kern w:val="1"/>
          <w:szCs w:val="32"/>
        </w:rPr>
        <w:t xml:space="preserve">: </w:t>
      </w:r>
      <w:r w:rsidRPr="00690193">
        <w:rPr>
          <w:rFonts w:ascii="Times New Roman" w:hAnsi="Times New Roman"/>
          <w:i/>
          <w:kern w:val="1"/>
          <w:szCs w:val="32"/>
        </w:rPr>
        <w:t>Flexible and Innovative Strategies</w:t>
      </w:r>
    </w:p>
    <w:p w:rsidR="00D44D33" w:rsidRPr="00690193" w:rsidRDefault="00D44D33" w:rsidP="00255D34">
      <w:pPr>
        <w:widowControl w:val="0"/>
        <w:autoSpaceDE w:val="0"/>
        <w:autoSpaceDN w:val="0"/>
        <w:adjustRightInd w:val="0"/>
        <w:rPr>
          <w:rFonts w:ascii="Times New Roman" w:hAnsi="Times New Roman"/>
          <w:kern w:val="1"/>
          <w:szCs w:val="32"/>
        </w:rPr>
      </w:pPr>
      <w:r w:rsidRPr="00690193">
        <w:rPr>
          <w:rFonts w:ascii="Times New Roman" w:hAnsi="Times New Roman"/>
          <w:i/>
          <w:kern w:val="1"/>
          <w:szCs w:val="32"/>
        </w:rPr>
        <w:t>            for Guided Reading</w:t>
      </w:r>
      <w:r w:rsidRPr="00690193">
        <w:rPr>
          <w:rFonts w:ascii="Times New Roman" w:hAnsi="Times New Roman"/>
          <w:kern w:val="1"/>
          <w:szCs w:val="32"/>
        </w:rPr>
        <w:t>. Portsmouth, NH: Heinemann.</w:t>
      </w:r>
    </w:p>
    <w:p w:rsidR="00D44D33" w:rsidRPr="00690193" w:rsidRDefault="00D44D33" w:rsidP="00255D34">
      <w:pPr>
        <w:widowControl w:val="0"/>
        <w:autoSpaceDE w:val="0"/>
        <w:autoSpaceDN w:val="0"/>
        <w:adjustRightInd w:val="0"/>
        <w:rPr>
          <w:rFonts w:ascii="Times New Roman" w:hAnsi="Times New Roman"/>
          <w:kern w:val="1"/>
          <w:szCs w:val="32"/>
        </w:rPr>
      </w:pPr>
      <w:r w:rsidRPr="00690193">
        <w:rPr>
          <w:rFonts w:ascii="Times New Roman" w:hAnsi="Times New Roman"/>
          <w:kern w:val="1"/>
          <w:szCs w:val="32"/>
        </w:rPr>
        <w:t> </w:t>
      </w:r>
    </w:p>
    <w:p w:rsidR="00D44D33" w:rsidRPr="00690193" w:rsidRDefault="00D44D33" w:rsidP="00255D34">
      <w:pPr>
        <w:widowControl w:val="0"/>
        <w:autoSpaceDE w:val="0"/>
        <w:autoSpaceDN w:val="0"/>
        <w:adjustRightInd w:val="0"/>
        <w:rPr>
          <w:rFonts w:ascii="Times New Roman" w:hAnsi="Times New Roman"/>
          <w:kern w:val="1"/>
          <w:szCs w:val="32"/>
        </w:rPr>
      </w:pPr>
      <w:r w:rsidRPr="00690193">
        <w:rPr>
          <w:rFonts w:ascii="Times New Roman" w:hAnsi="Times New Roman"/>
          <w:kern w:val="1"/>
          <w:szCs w:val="32"/>
        </w:rPr>
        <w:t xml:space="preserve">Owocki, G. 2001. </w:t>
      </w:r>
      <w:r w:rsidRPr="00690193">
        <w:rPr>
          <w:rFonts w:ascii="Times New Roman" w:hAnsi="Times New Roman"/>
          <w:i/>
          <w:kern w:val="1"/>
          <w:szCs w:val="32"/>
        </w:rPr>
        <w:t>Make Way for Literacy! Teaching the Way Young Children Learn</w:t>
      </w:r>
      <w:r w:rsidRPr="00690193">
        <w:rPr>
          <w:rFonts w:ascii="Times New Roman" w:hAnsi="Times New Roman"/>
          <w:kern w:val="1"/>
          <w:szCs w:val="32"/>
        </w:rPr>
        <w:t>.</w:t>
      </w:r>
    </w:p>
    <w:p w:rsidR="00D44D33" w:rsidRPr="00690193" w:rsidRDefault="00D44D33" w:rsidP="00255D34">
      <w:pPr>
        <w:widowControl w:val="0"/>
        <w:autoSpaceDE w:val="0"/>
        <w:autoSpaceDN w:val="0"/>
        <w:adjustRightInd w:val="0"/>
        <w:rPr>
          <w:rFonts w:ascii="Times New Roman" w:hAnsi="Times New Roman"/>
          <w:kern w:val="1"/>
          <w:szCs w:val="32"/>
        </w:rPr>
      </w:pPr>
      <w:r w:rsidRPr="00690193">
        <w:rPr>
          <w:rFonts w:ascii="Times New Roman" w:hAnsi="Times New Roman"/>
          <w:kern w:val="1"/>
          <w:szCs w:val="32"/>
        </w:rPr>
        <w:t>            Portsmouth, NH: Heinemann.</w:t>
      </w:r>
    </w:p>
    <w:p w:rsidR="00D44D33" w:rsidRPr="00690193" w:rsidRDefault="00D44D33" w:rsidP="00255D34">
      <w:pPr>
        <w:widowControl w:val="0"/>
        <w:autoSpaceDE w:val="0"/>
        <w:autoSpaceDN w:val="0"/>
        <w:adjustRightInd w:val="0"/>
        <w:rPr>
          <w:rFonts w:ascii="Times New Roman" w:hAnsi="Times New Roman"/>
          <w:kern w:val="1"/>
          <w:szCs w:val="32"/>
        </w:rPr>
      </w:pPr>
      <w:r w:rsidRPr="00690193">
        <w:rPr>
          <w:rFonts w:ascii="Times New Roman" w:hAnsi="Times New Roman"/>
          <w:kern w:val="1"/>
          <w:szCs w:val="32"/>
        </w:rPr>
        <w:t> </w:t>
      </w:r>
    </w:p>
    <w:p w:rsidR="00D44D33" w:rsidRPr="00690193" w:rsidRDefault="00D44D33" w:rsidP="00255D34">
      <w:pPr>
        <w:widowControl w:val="0"/>
        <w:autoSpaceDE w:val="0"/>
        <w:autoSpaceDN w:val="0"/>
        <w:adjustRightInd w:val="0"/>
        <w:rPr>
          <w:rFonts w:ascii="Times New Roman" w:hAnsi="Times New Roman"/>
          <w:kern w:val="1"/>
          <w:szCs w:val="32"/>
        </w:rPr>
      </w:pPr>
      <w:r w:rsidRPr="00690193">
        <w:rPr>
          <w:rFonts w:ascii="Times New Roman" w:hAnsi="Times New Roman"/>
          <w:kern w:val="1"/>
          <w:szCs w:val="32"/>
        </w:rPr>
        <w:t>Peterson, R. 1990.</w:t>
      </w:r>
      <w:r w:rsidRPr="00690193">
        <w:rPr>
          <w:rFonts w:ascii="Times New Roman" w:hAnsi="Times New Roman"/>
          <w:i/>
          <w:kern w:val="1"/>
          <w:szCs w:val="32"/>
        </w:rPr>
        <w:t xml:space="preserve"> Life in a Crowded Place.</w:t>
      </w:r>
      <w:r w:rsidRPr="00690193">
        <w:rPr>
          <w:rFonts w:ascii="Times New Roman" w:hAnsi="Times New Roman"/>
          <w:kern w:val="1"/>
          <w:szCs w:val="32"/>
        </w:rPr>
        <w:t>  Portsmouth, NH: Heinemann.</w:t>
      </w:r>
    </w:p>
    <w:p w:rsidR="00D44D33" w:rsidRPr="00690193" w:rsidRDefault="00D44D33" w:rsidP="00255D34">
      <w:pPr>
        <w:widowControl w:val="0"/>
        <w:autoSpaceDE w:val="0"/>
        <w:autoSpaceDN w:val="0"/>
        <w:adjustRightInd w:val="0"/>
        <w:rPr>
          <w:rFonts w:ascii="Times New Roman" w:hAnsi="Times New Roman"/>
          <w:kern w:val="1"/>
          <w:szCs w:val="32"/>
        </w:rPr>
      </w:pPr>
    </w:p>
    <w:p w:rsidR="005528A1" w:rsidRDefault="00D44D33" w:rsidP="00255D34">
      <w:pPr>
        <w:rPr>
          <w:rFonts w:ascii="Times New Roman" w:hAnsi="Times New Roman"/>
          <w:i/>
        </w:rPr>
      </w:pPr>
      <w:r w:rsidRPr="00690193">
        <w:rPr>
          <w:rFonts w:ascii="Times New Roman" w:hAnsi="Times New Roman"/>
        </w:rPr>
        <w:t xml:space="preserve">Rasinski, T. V. (2003). </w:t>
      </w:r>
      <w:r w:rsidRPr="00690193">
        <w:rPr>
          <w:rFonts w:ascii="Times New Roman" w:hAnsi="Times New Roman"/>
          <w:i/>
        </w:rPr>
        <w:t xml:space="preserve">The fluent reader: Oral reading strategies for building word recognition, fluency, and </w:t>
      </w:r>
    </w:p>
    <w:p w:rsidR="00D44D33" w:rsidRPr="00690193" w:rsidRDefault="005528A1" w:rsidP="00255D34">
      <w:pPr>
        <w:rPr>
          <w:rFonts w:ascii="Times New Roman" w:hAnsi="Times New Roman"/>
          <w:i/>
        </w:rPr>
      </w:pPr>
      <w:r>
        <w:rPr>
          <w:rFonts w:ascii="Times New Roman" w:hAnsi="Times New Roman"/>
          <w:i/>
        </w:rPr>
        <w:t xml:space="preserve">           </w:t>
      </w:r>
      <w:r w:rsidR="00D44D33" w:rsidRPr="00690193">
        <w:rPr>
          <w:rFonts w:ascii="Times New Roman" w:hAnsi="Times New Roman"/>
          <w:i/>
        </w:rPr>
        <w:t>comprehension.</w:t>
      </w:r>
    </w:p>
    <w:p w:rsidR="00D44D33" w:rsidRPr="00690193" w:rsidRDefault="00D44D33" w:rsidP="00255D34">
      <w:pPr>
        <w:widowControl w:val="0"/>
        <w:autoSpaceDE w:val="0"/>
        <w:autoSpaceDN w:val="0"/>
        <w:adjustRightInd w:val="0"/>
        <w:rPr>
          <w:rFonts w:ascii="Times New Roman" w:hAnsi="Times New Roman"/>
          <w:kern w:val="1"/>
          <w:szCs w:val="32"/>
        </w:rPr>
      </w:pPr>
      <w:r w:rsidRPr="00690193">
        <w:rPr>
          <w:rFonts w:ascii="Times New Roman" w:hAnsi="Times New Roman"/>
          <w:kern w:val="1"/>
          <w:szCs w:val="32"/>
        </w:rPr>
        <w:t> </w:t>
      </w:r>
    </w:p>
    <w:p w:rsidR="00D44D33" w:rsidRPr="00690193" w:rsidRDefault="00D44D33" w:rsidP="00255D34">
      <w:pPr>
        <w:widowControl w:val="0"/>
        <w:autoSpaceDE w:val="0"/>
        <w:autoSpaceDN w:val="0"/>
        <w:adjustRightInd w:val="0"/>
        <w:rPr>
          <w:rFonts w:ascii="Times New Roman" w:hAnsi="Times New Roman"/>
          <w:kern w:val="1"/>
          <w:szCs w:val="32"/>
        </w:rPr>
      </w:pPr>
      <w:r w:rsidRPr="00690193">
        <w:rPr>
          <w:rFonts w:ascii="Times New Roman" w:hAnsi="Times New Roman"/>
          <w:kern w:val="1"/>
          <w:szCs w:val="32"/>
        </w:rPr>
        <w:t xml:space="preserve">Rief, L. </w:t>
      </w:r>
      <w:r w:rsidRPr="00690193">
        <w:rPr>
          <w:rFonts w:ascii="Times New Roman" w:hAnsi="Times New Roman"/>
          <w:i/>
          <w:kern w:val="1"/>
          <w:szCs w:val="32"/>
        </w:rPr>
        <w:t> Seeking Diversity</w:t>
      </w:r>
      <w:r w:rsidRPr="00690193">
        <w:rPr>
          <w:rFonts w:ascii="Times New Roman" w:hAnsi="Times New Roman"/>
          <w:kern w:val="1"/>
          <w:szCs w:val="32"/>
        </w:rPr>
        <w:t xml:space="preserve">: </w:t>
      </w:r>
      <w:r w:rsidRPr="00690193">
        <w:rPr>
          <w:rFonts w:ascii="Times New Roman" w:hAnsi="Times New Roman"/>
          <w:i/>
          <w:kern w:val="1"/>
          <w:szCs w:val="32"/>
        </w:rPr>
        <w:t>Language Arts with Adolescents</w:t>
      </w:r>
      <w:r w:rsidRPr="00690193">
        <w:rPr>
          <w:rFonts w:ascii="Times New Roman" w:hAnsi="Times New Roman"/>
          <w:kern w:val="1"/>
          <w:szCs w:val="32"/>
        </w:rPr>
        <w:t>. Portsmouth, NH:</w:t>
      </w:r>
    </w:p>
    <w:p w:rsidR="00D44D33" w:rsidRPr="00690193" w:rsidRDefault="00D44D33" w:rsidP="00255D34">
      <w:pPr>
        <w:widowControl w:val="0"/>
        <w:autoSpaceDE w:val="0"/>
        <w:autoSpaceDN w:val="0"/>
        <w:adjustRightInd w:val="0"/>
        <w:ind w:firstLine="960"/>
        <w:rPr>
          <w:rFonts w:ascii="Times New Roman" w:hAnsi="Times New Roman"/>
          <w:kern w:val="1"/>
          <w:szCs w:val="32"/>
        </w:rPr>
      </w:pPr>
      <w:r w:rsidRPr="00690193">
        <w:rPr>
          <w:rFonts w:ascii="Times New Roman" w:hAnsi="Times New Roman"/>
          <w:kern w:val="1"/>
          <w:szCs w:val="32"/>
        </w:rPr>
        <w:t>Heinemann.</w:t>
      </w:r>
    </w:p>
    <w:p w:rsidR="00D44D33" w:rsidRPr="00690193" w:rsidRDefault="00D44D33" w:rsidP="00255D34">
      <w:pPr>
        <w:widowControl w:val="0"/>
        <w:autoSpaceDE w:val="0"/>
        <w:autoSpaceDN w:val="0"/>
        <w:adjustRightInd w:val="0"/>
        <w:ind w:firstLine="960"/>
        <w:rPr>
          <w:rFonts w:ascii="Times New Roman" w:hAnsi="Times New Roman"/>
          <w:kern w:val="1"/>
          <w:szCs w:val="32"/>
        </w:rPr>
      </w:pPr>
      <w:r w:rsidRPr="00690193">
        <w:rPr>
          <w:rFonts w:ascii="Times New Roman" w:hAnsi="Times New Roman"/>
          <w:kern w:val="1"/>
          <w:szCs w:val="32"/>
        </w:rPr>
        <w:t> </w:t>
      </w:r>
    </w:p>
    <w:p w:rsidR="00D44D33" w:rsidRPr="00690193" w:rsidRDefault="00D44D33" w:rsidP="00255D34">
      <w:pPr>
        <w:widowControl w:val="0"/>
        <w:autoSpaceDE w:val="0"/>
        <w:autoSpaceDN w:val="0"/>
        <w:adjustRightInd w:val="0"/>
        <w:rPr>
          <w:rFonts w:ascii="Times New Roman" w:hAnsi="Times New Roman"/>
          <w:kern w:val="1"/>
          <w:szCs w:val="32"/>
        </w:rPr>
      </w:pPr>
      <w:r w:rsidRPr="00690193">
        <w:rPr>
          <w:rFonts w:ascii="Times New Roman" w:hAnsi="Times New Roman"/>
          <w:kern w:val="1"/>
          <w:szCs w:val="32"/>
        </w:rPr>
        <w:t xml:space="preserve">Routman, R. 1999. </w:t>
      </w:r>
      <w:r w:rsidRPr="00690193">
        <w:rPr>
          <w:rFonts w:ascii="Times New Roman" w:hAnsi="Times New Roman"/>
          <w:i/>
          <w:kern w:val="1"/>
          <w:szCs w:val="32"/>
        </w:rPr>
        <w:t>Conversations</w:t>
      </w:r>
      <w:r w:rsidRPr="00690193">
        <w:rPr>
          <w:rFonts w:ascii="Times New Roman" w:hAnsi="Times New Roman"/>
          <w:kern w:val="1"/>
          <w:szCs w:val="32"/>
        </w:rPr>
        <w:t>. Portsmouth, NH: Heinemann.</w:t>
      </w:r>
    </w:p>
    <w:p w:rsidR="00D44D33" w:rsidRPr="00690193" w:rsidRDefault="00D44D33" w:rsidP="00255D34">
      <w:pPr>
        <w:widowControl w:val="0"/>
        <w:autoSpaceDE w:val="0"/>
        <w:autoSpaceDN w:val="0"/>
        <w:adjustRightInd w:val="0"/>
        <w:rPr>
          <w:rFonts w:ascii="Times New Roman" w:hAnsi="Times New Roman"/>
          <w:kern w:val="1"/>
          <w:szCs w:val="32"/>
        </w:rPr>
      </w:pPr>
      <w:r w:rsidRPr="00690193">
        <w:rPr>
          <w:rFonts w:ascii="Times New Roman" w:hAnsi="Times New Roman"/>
          <w:kern w:val="1"/>
          <w:szCs w:val="32"/>
        </w:rPr>
        <w:t> </w:t>
      </w:r>
    </w:p>
    <w:p w:rsidR="00D44D33" w:rsidRPr="00690193" w:rsidRDefault="00D44D33" w:rsidP="00255D34">
      <w:pPr>
        <w:widowControl w:val="0"/>
        <w:autoSpaceDE w:val="0"/>
        <w:autoSpaceDN w:val="0"/>
        <w:adjustRightInd w:val="0"/>
        <w:rPr>
          <w:rFonts w:ascii="Times New Roman" w:hAnsi="Times New Roman"/>
          <w:kern w:val="1"/>
          <w:szCs w:val="32"/>
        </w:rPr>
      </w:pPr>
      <w:r w:rsidRPr="00690193">
        <w:rPr>
          <w:rFonts w:ascii="Times New Roman" w:hAnsi="Times New Roman"/>
          <w:kern w:val="1"/>
          <w:szCs w:val="32"/>
        </w:rPr>
        <w:t xml:space="preserve">Routman, R. 2001. </w:t>
      </w:r>
      <w:r w:rsidRPr="00690193">
        <w:rPr>
          <w:rFonts w:ascii="Times New Roman" w:hAnsi="Times New Roman"/>
          <w:i/>
          <w:kern w:val="1"/>
          <w:szCs w:val="32"/>
        </w:rPr>
        <w:t>Reading Essentials</w:t>
      </w:r>
      <w:r w:rsidRPr="00690193">
        <w:rPr>
          <w:rFonts w:ascii="Times New Roman" w:hAnsi="Times New Roman"/>
          <w:kern w:val="1"/>
          <w:szCs w:val="32"/>
        </w:rPr>
        <w:t>. Portsmouth, NH: Heinemann.</w:t>
      </w:r>
    </w:p>
    <w:p w:rsidR="00D44D33" w:rsidRPr="00690193" w:rsidRDefault="00D44D33" w:rsidP="00255D34">
      <w:pPr>
        <w:widowControl w:val="0"/>
        <w:autoSpaceDE w:val="0"/>
        <w:autoSpaceDN w:val="0"/>
        <w:adjustRightInd w:val="0"/>
        <w:rPr>
          <w:rFonts w:ascii="Times New Roman" w:hAnsi="Times New Roman"/>
          <w:kern w:val="1"/>
          <w:szCs w:val="32"/>
        </w:rPr>
      </w:pPr>
    </w:p>
    <w:p w:rsidR="00D44D33" w:rsidRPr="00690193" w:rsidRDefault="00D44D33" w:rsidP="00255D34">
      <w:pPr>
        <w:widowControl w:val="0"/>
        <w:autoSpaceDE w:val="0"/>
        <w:autoSpaceDN w:val="0"/>
        <w:adjustRightInd w:val="0"/>
        <w:rPr>
          <w:rFonts w:ascii="Times New Roman" w:hAnsi="Times New Roman"/>
          <w:kern w:val="1"/>
          <w:szCs w:val="32"/>
        </w:rPr>
      </w:pPr>
      <w:r w:rsidRPr="00690193">
        <w:rPr>
          <w:rFonts w:ascii="Times New Roman" w:hAnsi="Times New Roman"/>
          <w:kern w:val="1"/>
          <w:szCs w:val="32"/>
        </w:rPr>
        <w:t xml:space="preserve">Routman, R. 2004. </w:t>
      </w:r>
      <w:r w:rsidRPr="00690193">
        <w:rPr>
          <w:rFonts w:ascii="Times New Roman" w:hAnsi="Times New Roman"/>
          <w:i/>
          <w:kern w:val="1"/>
          <w:szCs w:val="32"/>
        </w:rPr>
        <w:t>Writing Essentials</w:t>
      </w:r>
      <w:r w:rsidRPr="00690193">
        <w:rPr>
          <w:rFonts w:ascii="Times New Roman" w:hAnsi="Times New Roman"/>
          <w:kern w:val="1"/>
          <w:szCs w:val="32"/>
        </w:rPr>
        <w:t xml:space="preserve">. </w:t>
      </w:r>
      <w:r w:rsidRPr="00690193">
        <w:rPr>
          <w:rFonts w:ascii="Times New Roman" w:hAnsi="Times New Roman"/>
        </w:rPr>
        <w:t>Portsmouth, NH: Heinemann.</w:t>
      </w:r>
    </w:p>
    <w:p w:rsidR="00D44D33" w:rsidRPr="00690193" w:rsidRDefault="00D44D33" w:rsidP="00255D34">
      <w:pPr>
        <w:widowControl w:val="0"/>
        <w:autoSpaceDE w:val="0"/>
        <w:autoSpaceDN w:val="0"/>
        <w:adjustRightInd w:val="0"/>
        <w:rPr>
          <w:rFonts w:ascii="Times New Roman" w:hAnsi="Times New Roman"/>
          <w:kern w:val="1"/>
          <w:szCs w:val="32"/>
        </w:rPr>
      </w:pPr>
      <w:r w:rsidRPr="00690193">
        <w:rPr>
          <w:rFonts w:ascii="Times New Roman" w:hAnsi="Times New Roman"/>
          <w:kern w:val="1"/>
          <w:szCs w:val="32"/>
        </w:rPr>
        <w:t> </w:t>
      </w:r>
    </w:p>
    <w:p w:rsidR="00D44D33" w:rsidRPr="00690193" w:rsidRDefault="00D44D33" w:rsidP="00255D34">
      <w:pPr>
        <w:widowControl w:val="0"/>
        <w:autoSpaceDE w:val="0"/>
        <w:autoSpaceDN w:val="0"/>
        <w:adjustRightInd w:val="0"/>
        <w:rPr>
          <w:rFonts w:ascii="Times New Roman" w:hAnsi="Times New Roman"/>
          <w:kern w:val="1"/>
          <w:szCs w:val="32"/>
        </w:rPr>
      </w:pPr>
      <w:r w:rsidRPr="00690193">
        <w:rPr>
          <w:rFonts w:ascii="Times New Roman" w:hAnsi="Times New Roman"/>
          <w:kern w:val="1"/>
          <w:szCs w:val="32"/>
        </w:rPr>
        <w:t xml:space="preserve">Routman, R. 2007. </w:t>
      </w:r>
      <w:r w:rsidRPr="00690193">
        <w:rPr>
          <w:rFonts w:ascii="Times New Roman" w:hAnsi="Times New Roman"/>
          <w:i/>
          <w:kern w:val="1"/>
          <w:szCs w:val="32"/>
        </w:rPr>
        <w:t>Teaching Essentials</w:t>
      </w:r>
      <w:r w:rsidRPr="00690193">
        <w:rPr>
          <w:rFonts w:ascii="Times New Roman" w:hAnsi="Times New Roman"/>
          <w:kern w:val="1"/>
          <w:szCs w:val="32"/>
        </w:rPr>
        <w:t>. Portsmouth, NH:  Heinemann.</w:t>
      </w:r>
    </w:p>
    <w:p w:rsidR="00D44D33" w:rsidRPr="00690193" w:rsidRDefault="00D44D33" w:rsidP="00255D34">
      <w:pPr>
        <w:widowControl w:val="0"/>
        <w:autoSpaceDE w:val="0"/>
        <w:autoSpaceDN w:val="0"/>
        <w:adjustRightInd w:val="0"/>
        <w:rPr>
          <w:rFonts w:ascii="Times New Roman" w:hAnsi="Times New Roman"/>
          <w:kern w:val="1"/>
          <w:szCs w:val="32"/>
        </w:rPr>
      </w:pPr>
    </w:p>
    <w:p w:rsidR="00D44D33" w:rsidRPr="00690193" w:rsidRDefault="00D44D33" w:rsidP="00255D34">
      <w:pPr>
        <w:widowControl w:val="0"/>
        <w:autoSpaceDE w:val="0"/>
        <w:autoSpaceDN w:val="0"/>
        <w:adjustRightInd w:val="0"/>
        <w:rPr>
          <w:rFonts w:ascii="Times New Roman" w:hAnsi="Times New Roman"/>
          <w:kern w:val="1"/>
          <w:szCs w:val="32"/>
        </w:rPr>
      </w:pPr>
      <w:r w:rsidRPr="00690193">
        <w:rPr>
          <w:rFonts w:ascii="Times New Roman" w:hAnsi="Times New Roman"/>
          <w:kern w:val="1"/>
          <w:szCs w:val="32"/>
        </w:rPr>
        <w:t xml:space="preserve">Smith, F. 1988.  </w:t>
      </w:r>
      <w:r w:rsidRPr="00690193">
        <w:rPr>
          <w:rFonts w:ascii="Times New Roman" w:hAnsi="Times New Roman"/>
          <w:i/>
          <w:kern w:val="1"/>
          <w:szCs w:val="32"/>
        </w:rPr>
        <w:t>Joining the literacy club</w:t>
      </w:r>
      <w:r w:rsidRPr="00690193">
        <w:rPr>
          <w:rFonts w:ascii="Times New Roman" w:hAnsi="Times New Roman"/>
          <w:kern w:val="1"/>
          <w:szCs w:val="32"/>
        </w:rPr>
        <w:t>.  Portsmouth, NH: Heinemann.</w:t>
      </w:r>
    </w:p>
    <w:p w:rsidR="00D44D33" w:rsidRPr="00690193" w:rsidRDefault="00D44D33" w:rsidP="00255D34">
      <w:pPr>
        <w:widowControl w:val="0"/>
        <w:autoSpaceDE w:val="0"/>
        <w:autoSpaceDN w:val="0"/>
        <w:adjustRightInd w:val="0"/>
        <w:rPr>
          <w:rFonts w:ascii="Times New Roman" w:hAnsi="Times New Roman"/>
          <w:kern w:val="1"/>
          <w:szCs w:val="32"/>
        </w:rPr>
      </w:pPr>
      <w:r w:rsidRPr="00690193">
        <w:rPr>
          <w:rFonts w:ascii="Times New Roman" w:hAnsi="Times New Roman"/>
          <w:kern w:val="1"/>
          <w:szCs w:val="32"/>
        </w:rPr>
        <w:t> </w:t>
      </w:r>
    </w:p>
    <w:p w:rsidR="00D44D33" w:rsidRPr="00690193" w:rsidRDefault="00D44D33" w:rsidP="00255D34">
      <w:pPr>
        <w:widowControl w:val="0"/>
        <w:autoSpaceDE w:val="0"/>
        <w:autoSpaceDN w:val="0"/>
        <w:adjustRightInd w:val="0"/>
        <w:ind w:left="960" w:hanging="960"/>
        <w:rPr>
          <w:rFonts w:ascii="Times New Roman" w:hAnsi="Times New Roman"/>
          <w:kern w:val="1"/>
          <w:szCs w:val="32"/>
        </w:rPr>
      </w:pPr>
      <w:r w:rsidRPr="00690193">
        <w:rPr>
          <w:rFonts w:ascii="Times New Roman" w:hAnsi="Times New Roman"/>
          <w:kern w:val="1"/>
          <w:szCs w:val="32"/>
        </w:rPr>
        <w:t xml:space="preserve">Short, K. &amp; Pierce, K. 1990.  </w:t>
      </w:r>
      <w:r w:rsidRPr="00690193">
        <w:rPr>
          <w:rFonts w:ascii="Times New Roman" w:hAnsi="Times New Roman"/>
          <w:i/>
          <w:kern w:val="1"/>
          <w:szCs w:val="32"/>
        </w:rPr>
        <w:t>Talking about books: Creating literate communities</w:t>
      </w:r>
      <w:r w:rsidRPr="00690193">
        <w:rPr>
          <w:rFonts w:ascii="Times New Roman" w:hAnsi="Times New Roman"/>
          <w:kern w:val="1"/>
          <w:szCs w:val="32"/>
        </w:rPr>
        <w:t>.  Portsmouth, NH: Heinemann.</w:t>
      </w:r>
    </w:p>
    <w:p w:rsidR="00D44D33" w:rsidRPr="00690193" w:rsidRDefault="00D44D33" w:rsidP="00255D34">
      <w:pPr>
        <w:widowControl w:val="0"/>
        <w:autoSpaceDE w:val="0"/>
        <w:autoSpaceDN w:val="0"/>
        <w:adjustRightInd w:val="0"/>
        <w:rPr>
          <w:rFonts w:ascii="Times New Roman" w:hAnsi="Times New Roman"/>
          <w:kern w:val="1"/>
          <w:szCs w:val="32"/>
        </w:rPr>
      </w:pPr>
      <w:r w:rsidRPr="00690193">
        <w:rPr>
          <w:rFonts w:ascii="Times New Roman" w:hAnsi="Times New Roman"/>
          <w:kern w:val="1"/>
          <w:szCs w:val="32"/>
        </w:rPr>
        <w:t> </w:t>
      </w:r>
    </w:p>
    <w:p w:rsidR="00D44D33" w:rsidRPr="00690193" w:rsidRDefault="00D44D33" w:rsidP="00255D34">
      <w:pPr>
        <w:widowControl w:val="0"/>
        <w:autoSpaceDE w:val="0"/>
        <w:autoSpaceDN w:val="0"/>
        <w:adjustRightInd w:val="0"/>
        <w:rPr>
          <w:rFonts w:ascii="Times New Roman" w:hAnsi="Times New Roman"/>
          <w:kern w:val="1"/>
          <w:szCs w:val="32"/>
        </w:rPr>
      </w:pPr>
      <w:r w:rsidRPr="00690193">
        <w:rPr>
          <w:rFonts w:ascii="Times New Roman" w:hAnsi="Times New Roman"/>
          <w:kern w:val="1"/>
          <w:szCs w:val="32"/>
        </w:rPr>
        <w:t xml:space="preserve">Stice, C. and J. Bertrand. 2000. </w:t>
      </w:r>
      <w:r w:rsidRPr="00690193">
        <w:rPr>
          <w:rFonts w:ascii="Times New Roman" w:hAnsi="Times New Roman"/>
          <w:i/>
          <w:kern w:val="1"/>
          <w:szCs w:val="32"/>
        </w:rPr>
        <w:t>Teaching At-Risk Students in the K—4 Classroom</w:t>
      </w:r>
      <w:r w:rsidRPr="00690193">
        <w:rPr>
          <w:rFonts w:ascii="Times New Roman" w:hAnsi="Times New Roman"/>
          <w:kern w:val="1"/>
          <w:szCs w:val="32"/>
        </w:rPr>
        <w:t>.</w:t>
      </w:r>
    </w:p>
    <w:p w:rsidR="00D44D33" w:rsidRPr="00690193" w:rsidRDefault="00D44D33" w:rsidP="00255D34">
      <w:pPr>
        <w:widowControl w:val="0"/>
        <w:autoSpaceDE w:val="0"/>
        <w:autoSpaceDN w:val="0"/>
        <w:adjustRightInd w:val="0"/>
        <w:rPr>
          <w:rFonts w:ascii="Times New Roman" w:hAnsi="Times New Roman"/>
          <w:kern w:val="1"/>
          <w:szCs w:val="32"/>
        </w:rPr>
      </w:pPr>
      <w:r w:rsidRPr="00690193">
        <w:rPr>
          <w:rFonts w:ascii="Times New Roman" w:hAnsi="Times New Roman"/>
          <w:kern w:val="1"/>
          <w:szCs w:val="32"/>
        </w:rPr>
        <w:t>            Norwood, MA: Christopher Gordon.</w:t>
      </w:r>
    </w:p>
    <w:p w:rsidR="00D44D33" w:rsidRPr="00690193" w:rsidRDefault="00D44D33" w:rsidP="00255D34">
      <w:pPr>
        <w:widowControl w:val="0"/>
        <w:autoSpaceDE w:val="0"/>
        <w:autoSpaceDN w:val="0"/>
        <w:adjustRightInd w:val="0"/>
        <w:rPr>
          <w:rFonts w:ascii="Times New Roman" w:hAnsi="Times New Roman"/>
          <w:kern w:val="1"/>
          <w:szCs w:val="32"/>
        </w:rPr>
      </w:pPr>
    </w:p>
    <w:p w:rsidR="00D44D33" w:rsidRPr="00690193" w:rsidRDefault="00D44D33" w:rsidP="00255D34">
      <w:pPr>
        <w:widowControl w:val="0"/>
        <w:autoSpaceDE w:val="0"/>
        <w:autoSpaceDN w:val="0"/>
        <w:adjustRightInd w:val="0"/>
        <w:rPr>
          <w:rFonts w:ascii="Times New Roman" w:hAnsi="Times New Roman"/>
          <w:b/>
          <w:kern w:val="1"/>
          <w:szCs w:val="32"/>
          <w:u w:val="single"/>
        </w:rPr>
      </w:pPr>
      <w:r w:rsidRPr="00690193">
        <w:rPr>
          <w:rFonts w:ascii="Times New Roman" w:hAnsi="Times New Roman"/>
          <w:b/>
          <w:kern w:val="1"/>
          <w:szCs w:val="32"/>
          <w:u w:val="single"/>
        </w:rPr>
        <w:t>Major Journals in K-8 Literacy Education</w:t>
      </w:r>
    </w:p>
    <w:p w:rsidR="00D44D33" w:rsidRPr="00690193" w:rsidRDefault="00D44D33" w:rsidP="00255D34">
      <w:pPr>
        <w:widowControl w:val="0"/>
        <w:autoSpaceDE w:val="0"/>
        <w:autoSpaceDN w:val="0"/>
        <w:adjustRightInd w:val="0"/>
        <w:jc w:val="center"/>
        <w:rPr>
          <w:rFonts w:ascii="Times New Roman" w:hAnsi="Times New Roman"/>
          <w:kern w:val="1"/>
          <w:szCs w:val="32"/>
        </w:rPr>
      </w:pPr>
      <w:r w:rsidRPr="00690193">
        <w:rPr>
          <w:rFonts w:ascii="Times New Roman" w:hAnsi="Times New Roman"/>
          <w:kern w:val="1"/>
          <w:szCs w:val="32"/>
        </w:rPr>
        <w:t> </w:t>
      </w:r>
    </w:p>
    <w:p w:rsidR="00D44D33" w:rsidRPr="00690193" w:rsidRDefault="00D44D33" w:rsidP="00255D34">
      <w:pPr>
        <w:widowControl w:val="0"/>
        <w:autoSpaceDE w:val="0"/>
        <w:autoSpaceDN w:val="0"/>
        <w:adjustRightInd w:val="0"/>
        <w:rPr>
          <w:rFonts w:ascii="Times New Roman" w:hAnsi="Times New Roman"/>
          <w:kern w:val="1"/>
          <w:szCs w:val="32"/>
        </w:rPr>
      </w:pPr>
      <w:r w:rsidRPr="00690193">
        <w:rPr>
          <w:rFonts w:ascii="Times New Roman" w:hAnsi="Times New Roman"/>
          <w:kern w:val="1"/>
          <w:szCs w:val="32"/>
        </w:rPr>
        <w:t>Elementary School Journal</w:t>
      </w:r>
    </w:p>
    <w:p w:rsidR="00D44D33" w:rsidRPr="00690193" w:rsidRDefault="00D44D33" w:rsidP="00255D34">
      <w:pPr>
        <w:widowControl w:val="0"/>
        <w:autoSpaceDE w:val="0"/>
        <w:autoSpaceDN w:val="0"/>
        <w:adjustRightInd w:val="0"/>
        <w:rPr>
          <w:rFonts w:ascii="Times New Roman" w:hAnsi="Times New Roman"/>
          <w:kern w:val="1"/>
          <w:szCs w:val="32"/>
        </w:rPr>
      </w:pPr>
      <w:r w:rsidRPr="00690193">
        <w:rPr>
          <w:rFonts w:ascii="Times New Roman" w:hAnsi="Times New Roman"/>
          <w:kern w:val="1"/>
          <w:szCs w:val="32"/>
        </w:rPr>
        <w:t>5 issues per year--This journal covers all subject areas, reports research, and  presents think pieces for and by teachers, researchers, administrators, and teacher educators.</w:t>
      </w:r>
    </w:p>
    <w:p w:rsidR="00D44D33" w:rsidRPr="00690193" w:rsidRDefault="00D44D33" w:rsidP="00255D34">
      <w:pPr>
        <w:widowControl w:val="0"/>
        <w:autoSpaceDE w:val="0"/>
        <w:autoSpaceDN w:val="0"/>
        <w:adjustRightInd w:val="0"/>
        <w:rPr>
          <w:rFonts w:ascii="Times New Roman" w:hAnsi="Times New Roman"/>
          <w:kern w:val="1"/>
          <w:szCs w:val="32"/>
        </w:rPr>
      </w:pPr>
      <w:r w:rsidRPr="00690193">
        <w:rPr>
          <w:rFonts w:ascii="Times New Roman" w:hAnsi="Times New Roman"/>
          <w:kern w:val="1"/>
          <w:szCs w:val="32"/>
        </w:rPr>
        <w:t> </w:t>
      </w:r>
    </w:p>
    <w:p w:rsidR="00D44D33" w:rsidRPr="00690193" w:rsidRDefault="00D44D33" w:rsidP="00255D34">
      <w:pPr>
        <w:widowControl w:val="0"/>
        <w:autoSpaceDE w:val="0"/>
        <w:autoSpaceDN w:val="0"/>
        <w:adjustRightInd w:val="0"/>
        <w:rPr>
          <w:rFonts w:ascii="Times New Roman" w:hAnsi="Times New Roman"/>
          <w:kern w:val="1"/>
          <w:szCs w:val="32"/>
        </w:rPr>
      </w:pPr>
      <w:r w:rsidRPr="00690193">
        <w:rPr>
          <w:rFonts w:ascii="Times New Roman" w:hAnsi="Times New Roman"/>
          <w:kern w:val="1"/>
          <w:szCs w:val="32"/>
        </w:rPr>
        <w:t>Holistic Education Review</w:t>
      </w:r>
    </w:p>
    <w:p w:rsidR="00D44D33" w:rsidRPr="00690193" w:rsidRDefault="00D44D33" w:rsidP="00255D34">
      <w:pPr>
        <w:widowControl w:val="0"/>
        <w:autoSpaceDE w:val="0"/>
        <w:autoSpaceDN w:val="0"/>
        <w:adjustRightInd w:val="0"/>
        <w:rPr>
          <w:rFonts w:ascii="Times New Roman" w:hAnsi="Times New Roman"/>
          <w:kern w:val="1"/>
          <w:szCs w:val="32"/>
        </w:rPr>
      </w:pPr>
      <w:r w:rsidRPr="00690193">
        <w:rPr>
          <w:rFonts w:ascii="Times New Roman" w:hAnsi="Times New Roman"/>
          <w:kern w:val="1"/>
          <w:szCs w:val="32"/>
        </w:rPr>
        <w:t>2 issues per year--This is a forum for innovative, experimental, leading-edge ideas in education.  It explores and challenges traditional assumptions and methods of mainstream education.  The journal seeks to explain humanistic alternative approaches to education.</w:t>
      </w:r>
    </w:p>
    <w:p w:rsidR="00D44D33" w:rsidRPr="00690193" w:rsidRDefault="00D44D33" w:rsidP="00255D34">
      <w:pPr>
        <w:widowControl w:val="0"/>
        <w:autoSpaceDE w:val="0"/>
        <w:autoSpaceDN w:val="0"/>
        <w:adjustRightInd w:val="0"/>
        <w:rPr>
          <w:rFonts w:ascii="Times New Roman" w:hAnsi="Times New Roman"/>
          <w:kern w:val="1"/>
          <w:szCs w:val="32"/>
        </w:rPr>
      </w:pPr>
    </w:p>
    <w:p w:rsidR="00D44D33" w:rsidRPr="00690193" w:rsidRDefault="00D44D33" w:rsidP="00255D34">
      <w:pPr>
        <w:widowControl w:val="0"/>
        <w:autoSpaceDE w:val="0"/>
        <w:autoSpaceDN w:val="0"/>
        <w:adjustRightInd w:val="0"/>
        <w:rPr>
          <w:rFonts w:ascii="Times New Roman" w:hAnsi="Times New Roman"/>
          <w:kern w:val="1"/>
          <w:szCs w:val="32"/>
        </w:rPr>
      </w:pPr>
      <w:r w:rsidRPr="00690193">
        <w:rPr>
          <w:rFonts w:ascii="Times New Roman" w:hAnsi="Times New Roman"/>
          <w:kern w:val="1"/>
          <w:szCs w:val="32"/>
        </w:rPr>
        <w:t>The Horn Book</w:t>
      </w:r>
    </w:p>
    <w:p w:rsidR="00D44D33" w:rsidRPr="00690193" w:rsidRDefault="00D44D33" w:rsidP="00255D34">
      <w:pPr>
        <w:widowControl w:val="0"/>
        <w:autoSpaceDE w:val="0"/>
        <w:autoSpaceDN w:val="0"/>
        <w:adjustRightInd w:val="0"/>
        <w:rPr>
          <w:rFonts w:ascii="Times New Roman" w:hAnsi="Times New Roman"/>
          <w:kern w:val="1"/>
          <w:szCs w:val="32"/>
        </w:rPr>
      </w:pPr>
      <w:r w:rsidRPr="00690193">
        <w:rPr>
          <w:rFonts w:ascii="Times New Roman" w:hAnsi="Times New Roman"/>
          <w:kern w:val="1"/>
          <w:szCs w:val="32"/>
        </w:rPr>
        <w:t>6 issues per year--This journal presents announcements of forthcoming works and reviews of children's literature.  Covering fiction and informational genres, the magazine also offers articles on using literature in the classroom.</w:t>
      </w:r>
    </w:p>
    <w:p w:rsidR="00D44D33" w:rsidRPr="00690193" w:rsidRDefault="00D44D33" w:rsidP="00255D34">
      <w:pPr>
        <w:widowControl w:val="0"/>
        <w:autoSpaceDE w:val="0"/>
        <w:autoSpaceDN w:val="0"/>
        <w:adjustRightInd w:val="0"/>
        <w:rPr>
          <w:rFonts w:ascii="Times New Roman" w:hAnsi="Times New Roman"/>
          <w:kern w:val="1"/>
          <w:szCs w:val="32"/>
        </w:rPr>
      </w:pPr>
      <w:r w:rsidRPr="00690193">
        <w:rPr>
          <w:rFonts w:ascii="Times New Roman" w:hAnsi="Times New Roman"/>
          <w:kern w:val="1"/>
          <w:szCs w:val="32"/>
        </w:rPr>
        <w:t> </w:t>
      </w:r>
    </w:p>
    <w:p w:rsidR="00D44D33" w:rsidRPr="00690193" w:rsidRDefault="00D44D33" w:rsidP="00255D34">
      <w:pPr>
        <w:widowControl w:val="0"/>
        <w:autoSpaceDE w:val="0"/>
        <w:autoSpaceDN w:val="0"/>
        <w:adjustRightInd w:val="0"/>
        <w:rPr>
          <w:rFonts w:ascii="Times New Roman" w:hAnsi="Times New Roman"/>
          <w:kern w:val="1"/>
          <w:szCs w:val="32"/>
        </w:rPr>
      </w:pPr>
      <w:r w:rsidRPr="00690193">
        <w:rPr>
          <w:rFonts w:ascii="Times New Roman" w:hAnsi="Times New Roman"/>
          <w:kern w:val="1"/>
          <w:szCs w:val="32"/>
        </w:rPr>
        <w:t>Language Arts</w:t>
      </w:r>
    </w:p>
    <w:p w:rsidR="00D44D33" w:rsidRPr="00690193" w:rsidRDefault="00D44D33" w:rsidP="00255D34">
      <w:pPr>
        <w:widowControl w:val="0"/>
        <w:autoSpaceDE w:val="0"/>
        <w:autoSpaceDN w:val="0"/>
        <w:adjustRightInd w:val="0"/>
        <w:rPr>
          <w:rFonts w:ascii="Times New Roman" w:hAnsi="Times New Roman"/>
          <w:kern w:val="1"/>
          <w:szCs w:val="32"/>
        </w:rPr>
      </w:pPr>
      <w:r w:rsidRPr="00690193">
        <w:rPr>
          <w:rFonts w:ascii="Times New Roman" w:hAnsi="Times New Roman"/>
          <w:kern w:val="1"/>
          <w:szCs w:val="32"/>
        </w:rPr>
        <w:t>8 issues per year--This journal is the elementary language arts journal for the National Council of Teachers of English.  Each monthly issue is themed.  The journal contains articles dealing with issues in language arts and literacy development.</w:t>
      </w:r>
    </w:p>
    <w:p w:rsidR="00D44D33" w:rsidRPr="00690193" w:rsidRDefault="00D44D33" w:rsidP="00255D34">
      <w:pPr>
        <w:widowControl w:val="0"/>
        <w:autoSpaceDE w:val="0"/>
        <w:autoSpaceDN w:val="0"/>
        <w:adjustRightInd w:val="0"/>
        <w:rPr>
          <w:rFonts w:ascii="Times New Roman" w:hAnsi="Times New Roman"/>
          <w:kern w:val="1"/>
          <w:szCs w:val="32"/>
        </w:rPr>
      </w:pPr>
      <w:r w:rsidRPr="00690193">
        <w:rPr>
          <w:rFonts w:ascii="Times New Roman" w:hAnsi="Times New Roman"/>
          <w:kern w:val="1"/>
          <w:szCs w:val="32"/>
        </w:rPr>
        <w:t> </w:t>
      </w:r>
    </w:p>
    <w:p w:rsidR="00D44D33" w:rsidRPr="00690193" w:rsidRDefault="00D44D33" w:rsidP="00255D34">
      <w:pPr>
        <w:widowControl w:val="0"/>
        <w:autoSpaceDE w:val="0"/>
        <w:autoSpaceDN w:val="0"/>
        <w:adjustRightInd w:val="0"/>
        <w:rPr>
          <w:rFonts w:ascii="Times New Roman" w:hAnsi="Times New Roman"/>
          <w:kern w:val="1"/>
          <w:szCs w:val="32"/>
        </w:rPr>
      </w:pPr>
      <w:r w:rsidRPr="00690193">
        <w:rPr>
          <w:rFonts w:ascii="Times New Roman" w:hAnsi="Times New Roman"/>
          <w:kern w:val="1"/>
          <w:szCs w:val="32"/>
        </w:rPr>
        <w:t>The New Advocate</w:t>
      </w:r>
    </w:p>
    <w:p w:rsidR="00D44D33" w:rsidRPr="00690193" w:rsidRDefault="00D44D33" w:rsidP="00255D34">
      <w:pPr>
        <w:widowControl w:val="0"/>
        <w:autoSpaceDE w:val="0"/>
        <w:autoSpaceDN w:val="0"/>
        <w:adjustRightInd w:val="0"/>
        <w:rPr>
          <w:rFonts w:ascii="Times New Roman" w:hAnsi="Times New Roman"/>
          <w:kern w:val="1"/>
          <w:szCs w:val="32"/>
        </w:rPr>
      </w:pPr>
      <w:r w:rsidRPr="00690193">
        <w:rPr>
          <w:rFonts w:ascii="Times New Roman" w:hAnsi="Times New Roman"/>
          <w:kern w:val="1"/>
          <w:szCs w:val="32"/>
        </w:rPr>
        <w:t>4 issues per year--This journal promotes children's literature in the classroom and issues related to more humanistic instruction.  Reviews of children's literature are also included.</w:t>
      </w:r>
    </w:p>
    <w:p w:rsidR="00D44D33" w:rsidRPr="00690193" w:rsidRDefault="00D44D33" w:rsidP="00255D34">
      <w:pPr>
        <w:widowControl w:val="0"/>
        <w:autoSpaceDE w:val="0"/>
        <w:autoSpaceDN w:val="0"/>
        <w:adjustRightInd w:val="0"/>
        <w:rPr>
          <w:rFonts w:ascii="Times New Roman" w:hAnsi="Times New Roman"/>
          <w:kern w:val="1"/>
          <w:szCs w:val="32"/>
        </w:rPr>
      </w:pPr>
      <w:r w:rsidRPr="00690193">
        <w:rPr>
          <w:rFonts w:ascii="Times New Roman" w:hAnsi="Times New Roman"/>
          <w:kern w:val="1"/>
          <w:szCs w:val="32"/>
        </w:rPr>
        <w:t> </w:t>
      </w:r>
    </w:p>
    <w:p w:rsidR="00D44D33" w:rsidRPr="00690193" w:rsidRDefault="00D44D33" w:rsidP="00255D34">
      <w:pPr>
        <w:widowControl w:val="0"/>
        <w:autoSpaceDE w:val="0"/>
        <w:autoSpaceDN w:val="0"/>
        <w:adjustRightInd w:val="0"/>
        <w:rPr>
          <w:rFonts w:ascii="Times New Roman" w:hAnsi="Times New Roman"/>
          <w:kern w:val="1"/>
          <w:szCs w:val="32"/>
        </w:rPr>
      </w:pPr>
      <w:r w:rsidRPr="00690193">
        <w:rPr>
          <w:rFonts w:ascii="Times New Roman" w:hAnsi="Times New Roman"/>
          <w:kern w:val="1"/>
          <w:szCs w:val="32"/>
        </w:rPr>
        <w:t>The Reading Teacher</w:t>
      </w:r>
    </w:p>
    <w:p w:rsidR="00D44D33" w:rsidRPr="00690193" w:rsidRDefault="00D44D33" w:rsidP="00255D34">
      <w:pPr>
        <w:widowControl w:val="0"/>
        <w:autoSpaceDE w:val="0"/>
        <w:autoSpaceDN w:val="0"/>
        <w:adjustRightInd w:val="0"/>
        <w:rPr>
          <w:rFonts w:ascii="Times New Roman" w:hAnsi="Times New Roman"/>
          <w:kern w:val="1"/>
          <w:szCs w:val="32"/>
        </w:rPr>
      </w:pPr>
      <w:r w:rsidRPr="00690193">
        <w:rPr>
          <w:rFonts w:ascii="Times New Roman" w:hAnsi="Times New Roman"/>
          <w:kern w:val="1"/>
          <w:szCs w:val="32"/>
        </w:rPr>
        <w:t>9 issues per year--This journal focuses on practical application articles.  It is the elementary journal of the International Reading Association.  Included in this publication is "Children's Choices", a list of books chosen by children as their favorites.</w:t>
      </w:r>
    </w:p>
    <w:p w:rsidR="00D44D33" w:rsidRPr="00690193" w:rsidRDefault="00D44D33" w:rsidP="00255D34">
      <w:pPr>
        <w:widowControl w:val="0"/>
        <w:autoSpaceDE w:val="0"/>
        <w:autoSpaceDN w:val="0"/>
        <w:adjustRightInd w:val="0"/>
        <w:rPr>
          <w:rFonts w:ascii="Times New Roman" w:hAnsi="Times New Roman"/>
          <w:kern w:val="1"/>
          <w:szCs w:val="32"/>
        </w:rPr>
      </w:pPr>
      <w:r w:rsidRPr="00690193">
        <w:rPr>
          <w:rFonts w:ascii="Times New Roman" w:hAnsi="Times New Roman"/>
          <w:kern w:val="1"/>
          <w:szCs w:val="32"/>
        </w:rPr>
        <w:t> </w:t>
      </w:r>
    </w:p>
    <w:p w:rsidR="00D44D33" w:rsidRPr="00690193" w:rsidRDefault="00D44D33" w:rsidP="00255D34">
      <w:pPr>
        <w:widowControl w:val="0"/>
        <w:autoSpaceDE w:val="0"/>
        <w:autoSpaceDN w:val="0"/>
        <w:adjustRightInd w:val="0"/>
        <w:rPr>
          <w:rFonts w:ascii="Times New Roman" w:hAnsi="Times New Roman"/>
          <w:kern w:val="1"/>
          <w:szCs w:val="32"/>
        </w:rPr>
      </w:pPr>
      <w:r w:rsidRPr="00690193">
        <w:rPr>
          <w:rFonts w:ascii="Times New Roman" w:hAnsi="Times New Roman"/>
          <w:kern w:val="1"/>
          <w:szCs w:val="32"/>
        </w:rPr>
        <w:t>Young Children</w:t>
      </w:r>
    </w:p>
    <w:p w:rsidR="00D44D33" w:rsidRPr="00690193" w:rsidRDefault="00D44D33" w:rsidP="00255D34">
      <w:pPr>
        <w:widowControl w:val="0"/>
        <w:autoSpaceDE w:val="0"/>
        <w:autoSpaceDN w:val="0"/>
        <w:adjustRightInd w:val="0"/>
        <w:rPr>
          <w:rFonts w:ascii="Times New Roman" w:hAnsi="Times New Roman"/>
          <w:kern w:val="1"/>
          <w:szCs w:val="32"/>
        </w:rPr>
      </w:pPr>
      <w:r w:rsidRPr="00690193">
        <w:rPr>
          <w:rFonts w:ascii="Times New Roman" w:hAnsi="Times New Roman"/>
          <w:kern w:val="1"/>
          <w:szCs w:val="32"/>
        </w:rPr>
        <w:t>6 issues per year--Covering the ages from preschool through the primary grades, this journal offers articles dealing with critical issues of early childhood education. </w:t>
      </w:r>
    </w:p>
    <w:p w:rsidR="00D44D33" w:rsidRPr="00690193" w:rsidRDefault="00D44D33" w:rsidP="00255D34">
      <w:pPr>
        <w:widowControl w:val="0"/>
        <w:autoSpaceDE w:val="0"/>
        <w:autoSpaceDN w:val="0"/>
        <w:adjustRightInd w:val="0"/>
        <w:rPr>
          <w:rFonts w:ascii="Times New Roman" w:hAnsi="Times New Roman"/>
          <w:kern w:val="1"/>
          <w:szCs w:val="32"/>
        </w:rPr>
      </w:pPr>
      <w:r w:rsidRPr="00690193">
        <w:rPr>
          <w:rFonts w:ascii="Times New Roman" w:hAnsi="Times New Roman"/>
          <w:kern w:val="1"/>
          <w:szCs w:val="32"/>
        </w:rPr>
        <w:t> </w:t>
      </w:r>
    </w:p>
    <w:p w:rsidR="00D44D33" w:rsidRPr="00690193" w:rsidRDefault="00D44D33" w:rsidP="00255D34">
      <w:pPr>
        <w:widowControl w:val="0"/>
        <w:autoSpaceDE w:val="0"/>
        <w:autoSpaceDN w:val="0"/>
        <w:adjustRightInd w:val="0"/>
        <w:rPr>
          <w:rFonts w:ascii="Times New Roman" w:hAnsi="Times New Roman"/>
          <w:kern w:val="1"/>
          <w:szCs w:val="32"/>
        </w:rPr>
      </w:pPr>
      <w:r w:rsidRPr="00690193">
        <w:rPr>
          <w:rFonts w:ascii="Times New Roman" w:hAnsi="Times New Roman"/>
          <w:kern w:val="1"/>
          <w:szCs w:val="32"/>
        </w:rPr>
        <w:t>Primary Voices (NCTE)</w:t>
      </w:r>
    </w:p>
    <w:p w:rsidR="00D44D33" w:rsidRPr="00690193" w:rsidRDefault="00D44D33" w:rsidP="00255D34">
      <w:pPr>
        <w:widowControl w:val="0"/>
        <w:autoSpaceDE w:val="0"/>
        <w:autoSpaceDN w:val="0"/>
        <w:adjustRightInd w:val="0"/>
        <w:rPr>
          <w:rFonts w:ascii="Times New Roman" w:hAnsi="Times New Roman"/>
          <w:kern w:val="1"/>
          <w:szCs w:val="32"/>
        </w:rPr>
      </w:pPr>
      <w:r w:rsidRPr="00690193">
        <w:rPr>
          <w:rFonts w:ascii="Times New Roman" w:hAnsi="Times New Roman"/>
          <w:kern w:val="1"/>
          <w:szCs w:val="32"/>
        </w:rPr>
        <w:t>4 issues per year--Covering grades K-6, this is a journal for and about the development of literacy and learning in young children.</w:t>
      </w:r>
    </w:p>
    <w:p w:rsidR="00D44D33" w:rsidRPr="00690193" w:rsidRDefault="00D44D33" w:rsidP="00255D34">
      <w:pPr>
        <w:widowControl w:val="0"/>
        <w:autoSpaceDE w:val="0"/>
        <w:autoSpaceDN w:val="0"/>
        <w:adjustRightInd w:val="0"/>
        <w:rPr>
          <w:rFonts w:ascii="Times New Roman" w:hAnsi="Times New Roman"/>
          <w:kern w:val="1"/>
          <w:szCs w:val="32"/>
        </w:rPr>
      </w:pPr>
      <w:r w:rsidRPr="00690193">
        <w:rPr>
          <w:rFonts w:ascii="Times New Roman" w:hAnsi="Times New Roman"/>
          <w:kern w:val="1"/>
          <w:szCs w:val="32"/>
        </w:rPr>
        <w:t> </w:t>
      </w:r>
    </w:p>
    <w:p w:rsidR="00D44D33" w:rsidRPr="00690193" w:rsidRDefault="00D44D33" w:rsidP="00255D34">
      <w:pPr>
        <w:widowControl w:val="0"/>
        <w:autoSpaceDE w:val="0"/>
        <w:autoSpaceDN w:val="0"/>
        <w:adjustRightInd w:val="0"/>
        <w:rPr>
          <w:rFonts w:ascii="Times New Roman" w:hAnsi="Times New Roman"/>
          <w:kern w:val="1"/>
          <w:szCs w:val="32"/>
        </w:rPr>
      </w:pPr>
      <w:r w:rsidRPr="00690193">
        <w:rPr>
          <w:rFonts w:ascii="Times New Roman" w:hAnsi="Times New Roman"/>
          <w:kern w:val="1"/>
          <w:szCs w:val="32"/>
        </w:rPr>
        <w:t>Voices from the Middle (NCTE)</w:t>
      </w:r>
    </w:p>
    <w:p w:rsidR="00D44D33" w:rsidRPr="00690193" w:rsidRDefault="00D44D33" w:rsidP="00255D34">
      <w:pPr>
        <w:widowControl w:val="0"/>
        <w:autoSpaceDE w:val="0"/>
        <w:autoSpaceDN w:val="0"/>
        <w:adjustRightInd w:val="0"/>
        <w:rPr>
          <w:rFonts w:ascii="Times New Roman" w:hAnsi="Times New Roman"/>
          <w:kern w:val="1"/>
          <w:szCs w:val="32"/>
        </w:rPr>
      </w:pPr>
      <w:r w:rsidRPr="00690193">
        <w:rPr>
          <w:rFonts w:ascii="Times New Roman" w:hAnsi="Times New Roman"/>
          <w:kern w:val="1"/>
          <w:szCs w:val="32"/>
        </w:rPr>
        <w:t>4 issues per year--Covering grades 5-8, this is a journal for and about the continued development of literacy and learning in middle school children.</w:t>
      </w:r>
    </w:p>
    <w:p w:rsidR="00D44D33" w:rsidRPr="00690193" w:rsidRDefault="00D44D33" w:rsidP="00255D34">
      <w:pPr>
        <w:tabs>
          <w:tab w:val="left" w:pos="7112"/>
        </w:tabs>
        <w:rPr>
          <w:rFonts w:ascii="Times New Roman" w:hAnsi="Times New Roman"/>
        </w:rPr>
      </w:pPr>
    </w:p>
    <w:sectPr w:rsidR="00D44D33" w:rsidRPr="00690193" w:rsidSect="00F836FC">
      <w:headerReference w:type="default" r:id="rId13"/>
      <w:footerReference w:type="even" r:id="rId14"/>
      <w:footerReference w:type="default" r:id="rId15"/>
      <w:pgSz w:w="12240" w:h="15840"/>
      <w:pgMar w:top="720" w:right="720" w:bottom="936" w:left="720" w:header="720" w:footer="720"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DFF" w:rsidRDefault="00500DFF">
      <w:r>
        <w:separator/>
      </w:r>
    </w:p>
  </w:endnote>
  <w:endnote w:type="continuationSeparator" w:id="0">
    <w:p w:rsidR="00500DFF" w:rsidRDefault="00500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D33" w:rsidRDefault="00020DC7" w:rsidP="00255D34">
    <w:pPr>
      <w:pStyle w:val="Footer"/>
      <w:framePr w:wrap="auto" w:vAnchor="text" w:hAnchor="margin" w:y="1"/>
      <w:rPr>
        <w:rStyle w:val="PageNumber"/>
      </w:rPr>
    </w:pPr>
    <w:r>
      <w:rPr>
        <w:rStyle w:val="PageNumber"/>
      </w:rPr>
      <w:fldChar w:fldCharType="begin"/>
    </w:r>
    <w:r w:rsidR="00D44D33">
      <w:rPr>
        <w:rStyle w:val="PageNumber"/>
      </w:rPr>
      <w:instrText xml:space="preserve">PAGE  </w:instrText>
    </w:r>
    <w:r>
      <w:rPr>
        <w:rStyle w:val="PageNumber"/>
      </w:rPr>
      <w:fldChar w:fldCharType="end"/>
    </w:r>
  </w:p>
  <w:p w:rsidR="00D44D33" w:rsidRDefault="00D44D33" w:rsidP="00255D34">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D33" w:rsidRDefault="00D44D33" w:rsidP="00255D34">
    <w:pPr>
      <w:pStyle w:val="Footer"/>
      <w:framePr w:wrap="auto" w:vAnchor="text" w:hAnchor="margin" w:y="1"/>
      <w:rPr>
        <w:rStyle w:val="PageNumber"/>
      </w:rPr>
    </w:pPr>
  </w:p>
  <w:p w:rsidR="00D44D33" w:rsidRPr="00362B1B" w:rsidRDefault="00D44D33" w:rsidP="00255D34">
    <w:pPr>
      <w:pStyle w:val="Footer"/>
      <w:rPr>
        <w:sz w:val="20"/>
        <w:szCs w:val="20"/>
      </w:rPr>
    </w:pPr>
    <w:r w:rsidRPr="00362B1B">
      <w:rPr>
        <w:sz w:val="20"/>
        <w:szCs w:val="20"/>
      </w:rPr>
      <w:t xml:space="preserve">Revised: </w:t>
    </w:r>
    <w:r>
      <w:rPr>
        <w:sz w:val="20"/>
        <w:szCs w:val="20"/>
      </w:rPr>
      <w:t>August 20,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DFF" w:rsidRDefault="00500DFF">
      <w:r>
        <w:separator/>
      </w:r>
    </w:p>
  </w:footnote>
  <w:footnote w:type="continuationSeparator" w:id="0">
    <w:p w:rsidR="00500DFF" w:rsidRDefault="00500D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D33" w:rsidRDefault="0098333D">
    <w:pPr>
      <w:pStyle w:val="Header"/>
      <w:jc w:val="right"/>
    </w:pPr>
    <w:r>
      <w:fldChar w:fldCharType="begin"/>
    </w:r>
    <w:r>
      <w:instrText xml:space="preserve"> PAGE   \* MERGEFORMAT </w:instrText>
    </w:r>
    <w:r>
      <w:fldChar w:fldCharType="separate"/>
    </w:r>
    <w:r w:rsidR="00500DFF">
      <w:rPr>
        <w:noProof/>
      </w:rPr>
      <w:t>1</w:t>
    </w:r>
    <w:r>
      <w:rPr>
        <w:noProof/>
      </w:rPr>
      <w:fldChar w:fldCharType="end"/>
    </w:r>
  </w:p>
  <w:p w:rsidR="00D44D33" w:rsidRDefault="00D44D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13744"/>
    <w:multiLevelType w:val="hybridMultilevel"/>
    <w:tmpl w:val="8EDC21CC"/>
    <w:lvl w:ilvl="0" w:tplc="B96031C4">
      <w:start w:val="3"/>
      <w:numFmt w:val="decimal"/>
      <w:lvlText w:val="%1."/>
      <w:lvlJc w:val="left"/>
      <w:pPr>
        <w:ind w:left="1140" w:hanging="360"/>
      </w:pPr>
      <w:rPr>
        <w:rFonts w:cs="Times New Roman" w:hint="default"/>
        <w:b/>
      </w:rPr>
    </w:lvl>
    <w:lvl w:ilvl="1" w:tplc="04090019">
      <w:start w:val="1"/>
      <w:numFmt w:val="lowerLetter"/>
      <w:lvlText w:val="%2."/>
      <w:lvlJc w:val="left"/>
      <w:pPr>
        <w:ind w:left="1860" w:hanging="360"/>
      </w:pPr>
      <w:rPr>
        <w:rFonts w:cs="Times New Roman"/>
      </w:rPr>
    </w:lvl>
    <w:lvl w:ilvl="2" w:tplc="0409001B" w:tentative="1">
      <w:start w:val="1"/>
      <w:numFmt w:val="lowerRoman"/>
      <w:lvlText w:val="%3."/>
      <w:lvlJc w:val="right"/>
      <w:pPr>
        <w:ind w:left="2580" w:hanging="180"/>
      </w:pPr>
      <w:rPr>
        <w:rFonts w:cs="Times New Roman"/>
      </w:rPr>
    </w:lvl>
    <w:lvl w:ilvl="3" w:tplc="0409000F" w:tentative="1">
      <w:start w:val="1"/>
      <w:numFmt w:val="decimal"/>
      <w:lvlText w:val="%4."/>
      <w:lvlJc w:val="left"/>
      <w:pPr>
        <w:ind w:left="3300" w:hanging="360"/>
      </w:pPr>
      <w:rPr>
        <w:rFonts w:cs="Times New Roman"/>
      </w:rPr>
    </w:lvl>
    <w:lvl w:ilvl="4" w:tplc="04090019" w:tentative="1">
      <w:start w:val="1"/>
      <w:numFmt w:val="lowerLetter"/>
      <w:lvlText w:val="%5."/>
      <w:lvlJc w:val="left"/>
      <w:pPr>
        <w:ind w:left="4020" w:hanging="360"/>
      </w:pPr>
      <w:rPr>
        <w:rFonts w:cs="Times New Roman"/>
      </w:rPr>
    </w:lvl>
    <w:lvl w:ilvl="5" w:tplc="0409001B" w:tentative="1">
      <w:start w:val="1"/>
      <w:numFmt w:val="lowerRoman"/>
      <w:lvlText w:val="%6."/>
      <w:lvlJc w:val="right"/>
      <w:pPr>
        <w:ind w:left="4740" w:hanging="180"/>
      </w:pPr>
      <w:rPr>
        <w:rFonts w:cs="Times New Roman"/>
      </w:rPr>
    </w:lvl>
    <w:lvl w:ilvl="6" w:tplc="0409000F" w:tentative="1">
      <w:start w:val="1"/>
      <w:numFmt w:val="decimal"/>
      <w:lvlText w:val="%7."/>
      <w:lvlJc w:val="left"/>
      <w:pPr>
        <w:ind w:left="5460" w:hanging="360"/>
      </w:pPr>
      <w:rPr>
        <w:rFonts w:cs="Times New Roman"/>
      </w:rPr>
    </w:lvl>
    <w:lvl w:ilvl="7" w:tplc="04090019" w:tentative="1">
      <w:start w:val="1"/>
      <w:numFmt w:val="lowerLetter"/>
      <w:lvlText w:val="%8."/>
      <w:lvlJc w:val="left"/>
      <w:pPr>
        <w:ind w:left="6180" w:hanging="360"/>
      </w:pPr>
      <w:rPr>
        <w:rFonts w:cs="Times New Roman"/>
      </w:rPr>
    </w:lvl>
    <w:lvl w:ilvl="8" w:tplc="0409001B" w:tentative="1">
      <w:start w:val="1"/>
      <w:numFmt w:val="lowerRoman"/>
      <w:lvlText w:val="%9."/>
      <w:lvlJc w:val="right"/>
      <w:pPr>
        <w:ind w:left="6900" w:hanging="180"/>
      </w:pPr>
      <w:rPr>
        <w:rFonts w:cs="Times New Roman"/>
      </w:rPr>
    </w:lvl>
  </w:abstractNum>
  <w:abstractNum w:abstractNumId="1">
    <w:nsid w:val="10623D59"/>
    <w:multiLevelType w:val="hybridMultilevel"/>
    <w:tmpl w:val="1E2AB6E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
    <w:nsid w:val="142E4A3E"/>
    <w:multiLevelType w:val="hybridMultilevel"/>
    <w:tmpl w:val="12FED8BA"/>
    <w:lvl w:ilvl="0" w:tplc="116007EA">
      <w:start w:val="1"/>
      <w:numFmt w:val="decimal"/>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hint="default"/>
      </w:rPr>
    </w:lvl>
    <w:lvl w:ilvl="2" w:tplc="0409001B">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3">
    <w:nsid w:val="173C7DE3"/>
    <w:multiLevelType w:val="hybridMultilevel"/>
    <w:tmpl w:val="8758BF30"/>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4">
    <w:nsid w:val="187E5FC5"/>
    <w:multiLevelType w:val="hybridMultilevel"/>
    <w:tmpl w:val="9D0C45C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nsid w:val="188860D3"/>
    <w:multiLevelType w:val="multilevel"/>
    <w:tmpl w:val="89A280B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nsid w:val="1ED46FB7"/>
    <w:multiLevelType w:val="hybridMultilevel"/>
    <w:tmpl w:val="08A4BEC4"/>
    <w:lvl w:ilvl="0" w:tplc="04090011">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34D632C4"/>
    <w:multiLevelType w:val="hybridMultilevel"/>
    <w:tmpl w:val="968ACF68"/>
    <w:lvl w:ilvl="0" w:tplc="04090001">
      <w:start w:val="1"/>
      <w:numFmt w:val="bullet"/>
      <w:lvlText w:val=""/>
      <w:lvlJc w:val="left"/>
      <w:pPr>
        <w:tabs>
          <w:tab w:val="num" w:pos="2160"/>
        </w:tabs>
        <w:ind w:left="2160" w:hanging="360"/>
      </w:pPr>
      <w:rPr>
        <w:rFonts w:ascii="Symbol" w:hAnsi="Symbol" w:hint="default"/>
      </w:rPr>
    </w:lvl>
    <w:lvl w:ilvl="1" w:tplc="0409000D">
      <w:start w:val="1"/>
      <w:numFmt w:val="bullet"/>
      <w:lvlText w:val=""/>
      <w:lvlJc w:val="left"/>
      <w:pPr>
        <w:tabs>
          <w:tab w:val="num" w:pos="2880"/>
        </w:tabs>
        <w:ind w:left="2880" w:hanging="360"/>
      </w:pPr>
      <w:rPr>
        <w:rFonts w:ascii="Wingdings" w:hAnsi="Wingdings" w:hint="default"/>
      </w:rPr>
    </w:lvl>
    <w:lvl w:ilvl="2" w:tplc="04090001">
      <w:start w:val="1"/>
      <w:numFmt w:val="bullet"/>
      <w:lvlText w:val=""/>
      <w:lvlJc w:val="left"/>
      <w:pPr>
        <w:tabs>
          <w:tab w:val="num" w:pos="3600"/>
        </w:tabs>
        <w:ind w:left="3600" w:hanging="360"/>
      </w:pPr>
      <w:rPr>
        <w:rFonts w:ascii="Symbol" w:hAnsi="Symbol"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8">
    <w:nsid w:val="363257E1"/>
    <w:multiLevelType w:val="hybridMultilevel"/>
    <w:tmpl w:val="79CC1854"/>
    <w:lvl w:ilvl="0" w:tplc="0409000F">
      <w:start w:val="1"/>
      <w:numFmt w:val="decimal"/>
      <w:lvlText w:val="%1."/>
      <w:lvlJc w:val="left"/>
      <w:pPr>
        <w:tabs>
          <w:tab w:val="num" w:pos="1080"/>
        </w:tabs>
        <w:ind w:left="1080" w:hanging="360"/>
      </w:pPr>
      <w:rPr>
        <w:rFonts w:cs="Times New Roman"/>
      </w:r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9">
    <w:nsid w:val="396D3DC9"/>
    <w:multiLevelType w:val="hybridMultilevel"/>
    <w:tmpl w:val="3F5AA9C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3A5C0D34"/>
    <w:multiLevelType w:val="multilevel"/>
    <w:tmpl w:val="126E53A0"/>
    <w:lvl w:ilvl="0">
      <w:start w:val="90"/>
      <w:numFmt w:val="decimal"/>
      <w:lvlText w:val="%1"/>
      <w:lvlJc w:val="left"/>
      <w:pPr>
        <w:tabs>
          <w:tab w:val="num" w:pos="1005"/>
        </w:tabs>
        <w:ind w:left="1005" w:hanging="1005"/>
      </w:pPr>
      <w:rPr>
        <w:rFonts w:cs="Times New Roman" w:hint="default"/>
      </w:rPr>
    </w:lvl>
    <w:lvl w:ilvl="1">
      <w:start w:val="100"/>
      <w:numFmt w:val="decimal"/>
      <w:lvlText w:val="%1-%2"/>
      <w:lvlJc w:val="left"/>
      <w:pPr>
        <w:tabs>
          <w:tab w:val="num" w:pos="1005"/>
        </w:tabs>
        <w:ind w:left="1005" w:hanging="1005"/>
      </w:pPr>
      <w:rPr>
        <w:rFonts w:cs="Times New Roman" w:hint="default"/>
      </w:rPr>
    </w:lvl>
    <w:lvl w:ilvl="2">
      <w:start w:val="1"/>
      <w:numFmt w:val="decimal"/>
      <w:lvlText w:val="%1-%2.%3"/>
      <w:lvlJc w:val="left"/>
      <w:pPr>
        <w:tabs>
          <w:tab w:val="num" w:pos="1005"/>
        </w:tabs>
        <w:ind w:left="1005" w:hanging="1005"/>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45AB71C5"/>
    <w:multiLevelType w:val="hybridMultilevel"/>
    <w:tmpl w:val="9C307D52"/>
    <w:lvl w:ilvl="0" w:tplc="04090009">
      <w:start w:val="1"/>
      <w:numFmt w:val="bullet"/>
      <w:lvlText w:val=""/>
      <w:lvlJc w:val="left"/>
      <w:pPr>
        <w:tabs>
          <w:tab w:val="num" w:pos="720"/>
        </w:tabs>
        <w:ind w:left="720" w:hanging="360"/>
      </w:pPr>
      <w:rPr>
        <w:rFonts w:ascii="Wingdings" w:hAnsi="Wingdings" w:hint="default"/>
      </w:rPr>
    </w:lvl>
    <w:lvl w:ilvl="1" w:tplc="04090007">
      <w:start w:val="1"/>
      <w:numFmt w:val="bullet"/>
      <w:lvlText w:val=""/>
      <w:lvlJc w:val="left"/>
      <w:pPr>
        <w:tabs>
          <w:tab w:val="num" w:pos="1440"/>
        </w:tabs>
        <w:ind w:left="1440" w:hanging="360"/>
      </w:pPr>
      <w:rPr>
        <w:rFonts w:ascii="Wingdings" w:hAnsi="Wingdings" w:hint="default"/>
        <w:sz w:val="16"/>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476C40D0"/>
    <w:multiLevelType w:val="multilevel"/>
    <w:tmpl w:val="4A2011EA"/>
    <w:lvl w:ilvl="0">
      <w:start w:val="80"/>
      <w:numFmt w:val="decimal"/>
      <w:lvlText w:val="%1"/>
      <w:lvlJc w:val="left"/>
      <w:pPr>
        <w:tabs>
          <w:tab w:val="num" w:pos="930"/>
        </w:tabs>
        <w:ind w:left="930" w:hanging="930"/>
      </w:pPr>
      <w:rPr>
        <w:rFonts w:cs="Times New Roman" w:hint="default"/>
      </w:rPr>
    </w:lvl>
    <w:lvl w:ilvl="1">
      <w:start w:val="89"/>
      <w:numFmt w:val="decimal"/>
      <w:lvlText w:val="%1-%2"/>
      <w:lvlJc w:val="left"/>
      <w:pPr>
        <w:tabs>
          <w:tab w:val="num" w:pos="930"/>
        </w:tabs>
        <w:ind w:left="930" w:hanging="930"/>
      </w:pPr>
      <w:rPr>
        <w:rFonts w:cs="Times New Roman" w:hint="default"/>
      </w:rPr>
    </w:lvl>
    <w:lvl w:ilvl="2">
      <w:start w:val="1"/>
      <w:numFmt w:val="decimal"/>
      <w:lvlText w:val="%1-%2.%3"/>
      <w:lvlJc w:val="left"/>
      <w:pPr>
        <w:tabs>
          <w:tab w:val="num" w:pos="930"/>
        </w:tabs>
        <w:ind w:left="930" w:hanging="93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51642C98"/>
    <w:multiLevelType w:val="hybridMultilevel"/>
    <w:tmpl w:val="968ACF68"/>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7">
      <w:start w:val="1"/>
      <w:numFmt w:val="bullet"/>
      <w:lvlText w:val=""/>
      <w:lvlJc w:val="left"/>
      <w:pPr>
        <w:tabs>
          <w:tab w:val="num" w:pos="3600"/>
        </w:tabs>
        <w:ind w:left="3600" w:hanging="360"/>
      </w:pPr>
      <w:rPr>
        <w:rFonts w:ascii="Wingdings" w:hAnsi="Wingdings" w:hint="default"/>
        <w:sz w:val="16"/>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14">
    <w:nsid w:val="545F0BC9"/>
    <w:multiLevelType w:val="hybridMultilevel"/>
    <w:tmpl w:val="A1584404"/>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54882EF5"/>
    <w:multiLevelType w:val="multilevel"/>
    <w:tmpl w:val="47B099C0"/>
    <w:lvl w:ilvl="0">
      <w:start w:val="70"/>
      <w:numFmt w:val="decimal"/>
      <w:lvlText w:val="%1"/>
      <w:lvlJc w:val="left"/>
      <w:pPr>
        <w:tabs>
          <w:tab w:val="num" w:pos="870"/>
        </w:tabs>
        <w:ind w:left="870" w:hanging="870"/>
      </w:pPr>
      <w:rPr>
        <w:rFonts w:cs="Times New Roman" w:hint="default"/>
      </w:rPr>
    </w:lvl>
    <w:lvl w:ilvl="1">
      <w:start w:val="79"/>
      <w:numFmt w:val="decimal"/>
      <w:lvlText w:val="%1-%2"/>
      <w:lvlJc w:val="left"/>
      <w:pPr>
        <w:tabs>
          <w:tab w:val="num" w:pos="870"/>
        </w:tabs>
        <w:ind w:left="870" w:hanging="870"/>
      </w:pPr>
      <w:rPr>
        <w:rFonts w:cs="Times New Roman" w:hint="default"/>
      </w:rPr>
    </w:lvl>
    <w:lvl w:ilvl="2">
      <w:start w:val="1"/>
      <w:numFmt w:val="decimal"/>
      <w:lvlText w:val="%1-%2.%3"/>
      <w:lvlJc w:val="left"/>
      <w:pPr>
        <w:tabs>
          <w:tab w:val="num" w:pos="870"/>
        </w:tabs>
        <w:ind w:left="870" w:hanging="87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nsid w:val="55A43A75"/>
    <w:multiLevelType w:val="hybridMultilevel"/>
    <w:tmpl w:val="CCE89A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57384384"/>
    <w:multiLevelType w:val="hybridMultilevel"/>
    <w:tmpl w:val="3C6A0B44"/>
    <w:lvl w:ilvl="0" w:tplc="21923978">
      <w:start w:val="7"/>
      <w:numFmt w:val="decimal"/>
      <w:lvlText w:val="%1."/>
      <w:lvlJc w:val="left"/>
      <w:pPr>
        <w:tabs>
          <w:tab w:val="num" w:pos="720"/>
        </w:tabs>
        <w:ind w:left="720" w:hanging="72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8">
    <w:nsid w:val="5AF000EC"/>
    <w:multiLevelType w:val="hybridMultilevel"/>
    <w:tmpl w:val="2DDE1854"/>
    <w:lvl w:ilvl="0" w:tplc="248ED3E2">
      <w:start w:val="1"/>
      <w:numFmt w:val="decimal"/>
      <w:lvlText w:val="%1."/>
      <w:lvlJc w:val="left"/>
      <w:pPr>
        <w:tabs>
          <w:tab w:val="num" w:pos="1080"/>
        </w:tabs>
        <w:ind w:left="1080" w:hanging="360"/>
      </w:pPr>
      <w:rPr>
        <w:rFonts w:cs="Times New Roman"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9">
    <w:nsid w:val="5DE30BA7"/>
    <w:multiLevelType w:val="hybridMultilevel"/>
    <w:tmpl w:val="E1E0D484"/>
    <w:lvl w:ilvl="0" w:tplc="9ABA629E">
      <w:start w:val="6"/>
      <w:numFmt w:val="bullet"/>
      <w:lvlText w:val=""/>
      <w:lvlJc w:val="left"/>
      <w:pPr>
        <w:tabs>
          <w:tab w:val="num" w:pos="1801"/>
        </w:tabs>
        <w:ind w:left="1801" w:hanging="360"/>
      </w:pPr>
      <w:rPr>
        <w:rFonts w:ascii="Wingdings" w:eastAsia="PMingLiU" w:hAnsi="Wingdings" w:hint="default"/>
      </w:rPr>
    </w:lvl>
    <w:lvl w:ilvl="1" w:tplc="04090003" w:tentative="1">
      <w:start w:val="1"/>
      <w:numFmt w:val="bullet"/>
      <w:lvlText w:val=""/>
      <w:lvlJc w:val="left"/>
      <w:pPr>
        <w:tabs>
          <w:tab w:val="num" w:pos="2401"/>
        </w:tabs>
        <w:ind w:left="2401" w:hanging="480"/>
      </w:pPr>
      <w:rPr>
        <w:rFonts w:ascii="Wingdings" w:hAnsi="Wingdings" w:hint="default"/>
      </w:rPr>
    </w:lvl>
    <w:lvl w:ilvl="2" w:tplc="04090005" w:tentative="1">
      <w:start w:val="1"/>
      <w:numFmt w:val="bullet"/>
      <w:lvlText w:val=""/>
      <w:lvlJc w:val="left"/>
      <w:pPr>
        <w:tabs>
          <w:tab w:val="num" w:pos="2881"/>
        </w:tabs>
        <w:ind w:left="2881" w:hanging="480"/>
      </w:pPr>
      <w:rPr>
        <w:rFonts w:ascii="Wingdings" w:hAnsi="Wingdings" w:hint="default"/>
      </w:rPr>
    </w:lvl>
    <w:lvl w:ilvl="3" w:tplc="04090001" w:tentative="1">
      <w:start w:val="1"/>
      <w:numFmt w:val="bullet"/>
      <w:lvlText w:val=""/>
      <w:lvlJc w:val="left"/>
      <w:pPr>
        <w:tabs>
          <w:tab w:val="num" w:pos="3361"/>
        </w:tabs>
        <w:ind w:left="3361" w:hanging="480"/>
      </w:pPr>
      <w:rPr>
        <w:rFonts w:ascii="Wingdings" w:hAnsi="Wingdings" w:hint="default"/>
      </w:rPr>
    </w:lvl>
    <w:lvl w:ilvl="4" w:tplc="04090003" w:tentative="1">
      <w:start w:val="1"/>
      <w:numFmt w:val="bullet"/>
      <w:lvlText w:val=""/>
      <w:lvlJc w:val="left"/>
      <w:pPr>
        <w:tabs>
          <w:tab w:val="num" w:pos="3841"/>
        </w:tabs>
        <w:ind w:left="3841" w:hanging="480"/>
      </w:pPr>
      <w:rPr>
        <w:rFonts w:ascii="Wingdings" w:hAnsi="Wingdings" w:hint="default"/>
      </w:rPr>
    </w:lvl>
    <w:lvl w:ilvl="5" w:tplc="04090005" w:tentative="1">
      <w:start w:val="1"/>
      <w:numFmt w:val="bullet"/>
      <w:lvlText w:val=""/>
      <w:lvlJc w:val="left"/>
      <w:pPr>
        <w:tabs>
          <w:tab w:val="num" w:pos="4321"/>
        </w:tabs>
        <w:ind w:left="4321" w:hanging="480"/>
      </w:pPr>
      <w:rPr>
        <w:rFonts w:ascii="Wingdings" w:hAnsi="Wingdings" w:hint="default"/>
      </w:rPr>
    </w:lvl>
    <w:lvl w:ilvl="6" w:tplc="04090001" w:tentative="1">
      <w:start w:val="1"/>
      <w:numFmt w:val="bullet"/>
      <w:lvlText w:val=""/>
      <w:lvlJc w:val="left"/>
      <w:pPr>
        <w:tabs>
          <w:tab w:val="num" w:pos="4801"/>
        </w:tabs>
        <w:ind w:left="4801" w:hanging="480"/>
      </w:pPr>
      <w:rPr>
        <w:rFonts w:ascii="Wingdings" w:hAnsi="Wingdings" w:hint="default"/>
      </w:rPr>
    </w:lvl>
    <w:lvl w:ilvl="7" w:tplc="04090003" w:tentative="1">
      <w:start w:val="1"/>
      <w:numFmt w:val="bullet"/>
      <w:lvlText w:val=""/>
      <w:lvlJc w:val="left"/>
      <w:pPr>
        <w:tabs>
          <w:tab w:val="num" w:pos="5281"/>
        </w:tabs>
        <w:ind w:left="5281" w:hanging="480"/>
      </w:pPr>
      <w:rPr>
        <w:rFonts w:ascii="Wingdings" w:hAnsi="Wingdings" w:hint="default"/>
      </w:rPr>
    </w:lvl>
    <w:lvl w:ilvl="8" w:tplc="04090005" w:tentative="1">
      <w:start w:val="1"/>
      <w:numFmt w:val="bullet"/>
      <w:lvlText w:val=""/>
      <w:lvlJc w:val="left"/>
      <w:pPr>
        <w:tabs>
          <w:tab w:val="num" w:pos="5761"/>
        </w:tabs>
        <w:ind w:left="5761" w:hanging="480"/>
      </w:pPr>
      <w:rPr>
        <w:rFonts w:ascii="Wingdings" w:hAnsi="Wingdings" w:hint="default"/>
      </w:rPr>
    </w:lvl>
  </w:abstractNum>
  <w:abstractNum w:abstractNumId="20">
    <w:nsid w:val="5E1D40B8"/>
    <w:multiLevelType w:val="hybridMultilevel"/>
    <w:tmpl w:val="1E2AB6E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1">
    <w:nsid w:val="656944C9"/>
    <w:multiLevelType w:val="hybridMultilevel"/>
    <w:tmpl w:val="84B0F3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nsid w:val="6B1C63FF"/>
    <w:multiLevelType w:val="multilevel"/>
    <w:tmpl w:val="587CE0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71F62FCE"/>
    <w:multiLevelType w:val="hybridMultilevel"/>
    <w:tmpl w:val="968ACF68"/>
    <w:lvl w:ilvl="0" w:tplc="04090001">
      <w:start w:val="1"/>
      <w:numFmt w:val="bullet"/>
      <w:lvlText w:val=""/>
      <w:lvlJc w:val="left"/>
      <w:pPr>
        <w:tabs>
          <w:tab w:val="num" w:pos="2160"/>
        </w:tabs>
        <w:ind w:left="2160" w:hanging="360"/>
      </w:pPr>
      <w:rPr>
        <w:rFonts w:ascii="Symbol" w:hAnsi="Symbol" w:hint="default"/>
      </w:rPr>
    </w:lvl>
    <w:lvl w:ilvl="1" w:tplc="0409000D">
      <w:start w:val="1"/>
      <w:numFmt w:val="bullet"/>
      <w:lvlText w:val=""/>
      <w:lvlJc w:val="left"/>
      <w:pPr>
        <w:tabs>
          <w:tab w:val="num" w:pos="2880"/>
        </w:tabs>
        <w:ind w:left="2880" w:hanging="360"/>
      </w:pPr>
      <w:rPr>
        <w:rFonts w:ascii="Wingdings" w:hAnsi="Wingdings" w:hint="default"/>
      </w:rPr>
    </w:lvl>
    <w:lvl w:ilvl="2" w:tplc="04090001">
      <w:start w:val="1"/>
      <w:numFmt w:val="bullet"/>
      <w:lvlText w:val=""/>
      <w:lvlJc w:val="left"/>
      <w:pPr>
        <w:tabs>
          <w:tab w:val="num" w:pos="3600"/>
        </w:tabs>
        <w:ind w:left="3600" w:hanging="360"/>
      </w:pPr>
      <w:rPr>
        <w:rFonts w:ascii="Symbol" w:hAnsi="Symbol"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24">
    <w:nsid w:val="7C732203"/>
    <w:multiLevelType w:val="multilevel"/>
    <w:tmpl w:val="F3EAD7F2"/>
    <w:lvl w:ilvl="0">
      <w:start w:val="60"/>
      <w:numFmt w:val="decimal"/>
      <w:lvlText w:val="%1"/>
      <w:lvlJc w:val="left"/>
      <w:pPr>
        <w:tabs>
          <w:tab w:val="num" w:pos="870"/>
        </w:tabs>
        <w:ind w:left="870" w:hanging="870"/>
      </w:pPr>
      <w:rPr>
        <w:rFonts w:cs="Times New Roman" w:hint="default"/>
      </w:rPr>
    </w:lvl>
    <w:lvl w:ilvl="1">
      <w:start w:val="69"/>
      <w:numFmt w:val="decimal"/>
      <w:lvlText w:val="%1-%2"/>
      <w:lvlJc w:val="left"/>
      <w:pPr>
        <w:tabs>
          <w:tab w:val="num" w:pos="870"/>
        </w:tabs>
        <w:ind w:left="870" w:hanging="870"/>
      </w:pPr>
      <w:rPr>
        <w:rFonts w:cs="Times New Roman" w:hint="default"/>
      </w:rPr>
    </w:lvl>
    <w:lvl w:ilvl="2">
      <w:start w:val="1"/>
      <w:numFmt w:val="decimal"/>
      <w:lvlText w:val="%1-%2.%3"/>
      <w:lvlJc w:val="left"/>
      <w:pPr>
        <w:tabs>
          <w:tab w:val="num" w:pos="870"/>
        </w:tabs>
        <w:ind w:left="870" w:hanging="87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6"/>
  </w:num>
  <w:num w:numId="2">
    <w:abstractNumId w:val="17"/>
  </w:num>
  <w:num w:numId="3">
    <w:abstractNumId w:val="14"/>
  </w:num>
  <w:num w:numId="4">
    <w:abstractNumId w:val="6"/>
  </w:num>
  <w:num w:numId="5">
    <w:abstractNumId w:val="10"/>
  </w:num>
  <w:num w:numId="6">
    <w:abstractNumId w:val="12"/>
  </w:num>
  <w:num w:numId="7">
    <w:abstractNumId w:val="15"/>
  </w:num>
  <w:num w:numId="8">
    <w:abstractNumId w:val="24"/>
  </w:num>
  <w:num w:numId="9">
    <w:abstractNumId w:val="5"/>
  </w:num>
  <w:num w:numId="10">
    <w:abstractNumId w:val="22"/>
  </w:num>
  <w:num w:numId="11">
    <w:abstractNumId w:val="4"/>
  </w:num>
  <w:num w:numId="12">
    <w:abstractNumId w:val="3"/>
  </w:num>
  <w:num w:numId="13">
    <w:abstractNumId w:val="7"/>
  </w:num>
  <w:num w:numId="14">
    <w:abstractNumId w:val="11"/>
  </w:num>
  <w:num w:numId="15">
    <w:abstractNumId w:val="13"/>
  </w:num>
  <w:num w:numId="16">
    <w:abstractNumId w:val="23"/>
  </w:num>
  <w:num w:numId="17">
    <w:abstractNumId w:val="21"/>
  </w:num>
  <w:num w:numId="18">
    <w:abstractNumId w:val="1"/>
  </w:num>
  <w:num w:numId="19">
    <w:abstractNumId w:val="20"/>
  </w:num>
  <w:num w:numId="20">
    <w:abstractNumId w:val="8"/>
  </w:num>
  <w:num w:numId="21">
    <w:abstractNumId w:val="18"/>
  </w:num>
  <w:num w:numId="22">
    <w:abstractNumId w:val="2"/>
  </w:num>
  <w:num w:numId="23">
    <w:abstractNumId w:val="0"/>
  </w:num>
  <w:num w:numId="24">
    <w:abstractNumId w:val="9"/>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noPunctuationKerning/>
  <w:characterSpacingControl w:val="doNotCompress"/>
  <w:noLineBreaksAfter w:lang="zh-TW" w:val="([{£¥‘“‵〈《「『【〔〝︵︷︹︻︽︿﹁﹃﹙﹛﹝（｛"/>
  <w:noLineBreaksBefore w:lang="zh-TW" w:val="!),.:;?]}¢·–—’”•‥…‧′╴、。〉》」』】〕〞︰︱︳︴︶︸︺︼︾﹀﹂﹄﹏﹐﹑﹒﹔﹕﹖﹗﹚﹜﹞！），．：；？］｜｝､"/>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4F5"/>
    <w:rsid w:val="00020DC7"/>
    <w:rsid w:val="000911DC"/>
    <w:rsid w:val="000F6B49"/>
    <w:rsid w:val="00106B36"/>
    <w:rsid w:val="00124AD6"/>
    <w:rsid w:val="00160BD5"/>
    <w:rsid w:val="001D2D9A"/>
    <w:rsid w:val="001D638D"/>
    <w:rsid w:val="00231FE3"/>
    <w:rsid w:val="00255D34"/>
    <w:rsid w:val="002879EE"/>
    <w:rsid w:val="0029501F"/>
    <w:rsid w:val="0030540C"/>
    <w:rsid w:val="00321A6C"/>
    <w:rsid w:val="0032705B"/>
    <w:rsid w:val="00333239"/>
    <w:rsid w:val="00337383"/>
    <w:rsid w:val="00362B1B"/>
    <w:rsid w:val="003900ED"/>
    <w:rsid w:val="003964DD"/>
    <w:rsid w:val="003B525C"/>
    <w:rsid w:val="003D7578"/>
    <w:rsid w:val="003F223C"/>
    <w:rsid w:val="00421225"/>
    <w:rsid w:val="004B67AE"/>
    <w:rsid w:val="00500DFF"/>
    <w:rsid w:val="005528A1"/>
    <w:rsid w:val="00557A8B"/>
    <w:rsid w:val="0056328D"/>
    <w:rsid w:val="00576B18"/>
    <w:rsid w:val="005E7941"/>
    <w:rsid w:val="00690193"/>
    <w:rsid w:val="0069543C"/>
    <w:rsid w:val="006B4357"/>
    <w:rsid w:val="006C265E"/>
    <w:rsid w:val="007015D4"/>
    <w:rsid w:val="0070416A"/>
    <w:rsid w:val="00716561"/>
    <w:rsid w:val="00725594"/>
    <w:rsid w:val="007C3D2F"/>
    <w:rsid w:val="007D0692"/>
    <w:rsid w:val="007E15B0"/>
    <w:rsid w:val="007E751D"/>
    <w:rsid w:val="00811206"/>
    <w:rsid w:val="00894E97"/>
    <w:rsid w:val="008D5A78"/>
    <w:rsid w:val="008F069E"/>
    <w:rsid w:val="008F52BA"/>
    <w:rsid w:val="00906DC2"/>
    <w:rsid w:val="00951010"/>
    <w:rsid w:val="0098333D"/>
    <w:rsid w:val="00A02B3E"/>
    <w:rsid w:val="00A368B0"/>
    <w:rsid w:val="00A86AA2"/>
    <w:rsid w:val="00A9317E"/>
    <w:rsid w:val="00AD2211"/>
    <w:rsid w:val="00AF54CD"/>
    <w:rsid w:val="00B03BC2"/>
    <w:rsid w:val="00B23FA5"/>
    <w:rsid w:val="00B43FF2"/>
    <w:rsid w:val="00BA5935"/>
    <w:rsid w:val="00BF5F6F"/>
    <w:rsid w:val="00C04CA8"/>
    <w:rsid w:val="00C064F5"/>
    <w:rsid w:val="00C37097"/>
    <w:rsid w:val="00C80608"/>
    <w:rsid w:val="00C8643D"/>
    <w:rsid w:val="00CA1066"/>
    <w:rsid w:val="00CA5A59"/>
    <w:rsid w:val="00CF4A60"/>
    <w:rsid w:val="00CF5B8A"/>
    <w:rsid w:val="00D44D33"/>
    <w:rsid w:val="00DF7A8C"/>
    <w:rsid w:val="00E347FF"/>
    <w:rsid w:val="00E507F6"/>
    <w:rsid w:val="00E53DC3"/>
    <w:rsid w:val="00EE2616"/>
    <w:rsid w:val="00F06049"/>
    <w:rsid w:val="00F23A72"/>
    <w:rsid w:val="00F732BB"/>
    <w:rsid w:val="00F836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6FC"/>
    <w:rPr>
      <w:rFonts w:ascii="Arial" w:hAnsi="Arial"/>
      <w:kern w:val="0"/>
      <w:szCs w:val="24"/>
      <w:lang w:eastAsia="en-US"/>
    </w:rPr>
  </w:style>
  <w:style w:type="paragraph" w:styleId="Heading1">
    <w:name w:val="heading 1"/>
    <w:basedOn w:val="Normal"/>
    <w:next w:val="Normal"/>
    <w:link w:val="Heading1Char"/>
    <w:uiPriority w:val="99"/>
    <w:qFormat/>
    <w:rsid w:val="00F836FC"/>
    <w:pPr>
      <w:keepNext/>
      <w:outlineLvl w:val="0"/>
    </w:pPr>
    <w:rPr>
      <w:b/>
      <w:bCs/>
    </w:rPr>
  </w:style>
  <w:style w:type="paragraph" w:styleId="Heading2">
    <w:name w:val="heading 2"/>
    <w:basedOn w:val="Normal"/>
    <w:next w:val="Normal"/>
    <w:link w:val="Heading2Char"/>
    <w:uiPriority w:val="99"/>
    <w:qFormat/>
    <w:rsid w:val="00F836FC"/>
    <w:pPr>
      <w:keepNext/>
      <w:outlineLvl w:val="1"/>
    </w:pPr>
    <w:rPr>
      <w:u w:val="single"/>
    </w:rPr>
  </w:style>
  <w:style w:type="paragraph" w:styleId="Heading3">
    <w:name w:val="heading 3"/>
    <w:basedOn w:val="Normal"/>
    <w:next w:val="Normal"/>
    <w:link w:val="Heading3Char"/>
    <w:uiPriority w:val="99"/>
    <w:qFormat/>
    <w:rsid w:val="00F836FC"/>
    <w:pPr>
      <w:keepNext/>
      <w:outlineLvl w:val="2"/>
    </w:pPr>
    <w:rPr>
      <w:b/>
      <w:bCs/>
      <w:u w:val="single"/>
    </w:rPr>
  </w:style>
  <w:style w:type="paragraph" w:styleId="Heading4">
    <w:name w:val="heading 4"/>
    <w:basedOn w:val="Normal"/>
    <w:next w:val="Normal"/>
    <w:link w:val="Heading4Char"/>
    <w:uiPriority w:val="99"/>
    <w:qFormat/>
    <w:rsid w:val="00F836FC"/>
    <w:pPr>
      <w:keepNext/>
      <w:ind w:left="2160" w:hanging="2160"/>
      <w:outlineLvl w:val="3"/>
    </w:pPr>
    <w:rPr>
      <w:b/>
      <w:bCs/>
      <w:u w:val="single"/>
    </w:rPr>
  </w:style>
  <w:style w:type="paragraph" w:styleId="Heading5">
    <w:name w:val="heading 5"/>
    <w:basedOn w:val="Normal"/>
    <w:next w:val="Normal"/>
    <w:link w:val="Heading5Char"/>
    <w:uiPriority w:val="99"/>
    <w:qFormat/>
    <w:rsid w:val="00F836FC"/>
    <w:pPr>
      <w:keepNext/>
      <w:pBdr>
        <w:top w:val="single" w:sz="4" w:space="1" w:color="auto"/>
        <w:left w:val="single" w:sz="4" w:space="4" w:color="auto"/>
        <w:bottom w:val="single" w:sz="4" w:space="1" w:color="auto"/>
        <w:right w:val="single" w:sz="4" w:space="4" w:color="auto"/>
      </w:pBdr>
      <w:jc w:val="cente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D2211"/>
    <w:rPr>
      <w:rFonts w:ascii="Cambria" w:eastAsia="PMingLiU" w:hAnsi="Cambria" w:cs="Times New Roman"/>
      <w:b/>
      <w:bCs/>
      <w:kern w:val="52"/>
      <w:sz w:val="52"/>
      <w:szCs w:val="52"/>
      <w:lang w:eastAsia="en-US"/>
    </w:rPr>
  </w:style>
  <w:style w:type="character" w:customStyle="1" w:styleId="Heading2Char">
    <w:name w:val="Heading 2 Char"/>
    <w:basedOn w:val="DefaultParagraphFont"/>
    <w:link w:val="Heading2"/>
    <w:uiPriority w:val="99"/>
    <w:semiHidden/>
    <w:locked/>
    <w:rsid w:val="00AD2211"/>
    <w:rPr>
      <w:rFonts w:ascii="Cambria" w:eastAsia="PMingLiU" w:hAnsi="Cambria" w:cs="Times New Roman"/>
      <w:b/>
      <w:bCs/>
      <w:kern w:val="0"/>
      <w:sz w:val="48"/>
      <w:szCs w:val="48"/>
      <w:lang w:eastAsia="en-US"/>
    </w:rPr>
  </w:style>
  <w:style w:type="character" w:customStyle="1" w:styleId="Heading3Char">
    <w:name w:val="Heading 3 Char"/>
    <w:basedOn w:val="DefaultParagraphFont"/>
    <w:link w:val="Heading3"/>
    <w:uiPriority w:val="99"/>
    <w:semiHidden/>
    <w:locked/>
    <w:rsid w:val="00AD2211"/>
    <w:rPr>
      <w:rFonts w:ascii="Cambria" w:eastAsia="PMingLiU" w:hAnsi="Cambria" w:cs="Times New Roman"/>
      <w:b/>
      <w:bCs/>
      <w:kern w:val="0"/>
      <w:sz w:val="36"/>
      <w:szCs w:val="36"/>
      <w:lang w:eastAsia="en-US"/>
    </w:rPr>
  </w:style>
  <w:style w:type="character" w:customStyle="1" w:styleId="Heading4Char">
    <w:name w:val="Heading 4 Char"/>
    <w:basedOn w:val="DefaultParagraphFont"/>
    <w:link w:val="Heading4"/>
    <w:uiPriority w:val="99"/>
    <w:semiHidden/>
    <w:locked/>
    <w:rsid w:val="00AD2211"/>
    <w:rPr>
      <w:rFonts w:ascii="Cambria" w:eastAsia="PMingLiU" w:hAnsi="Cambria" w:cs="Times New Roman"/>
      <w:kern w:val="0"/>
      <w:sz w:val="36"/>
      <w:szCs w:val="36"/>
      <w:lang w:eastAsia="en-US"/>
    </w:rPr>
  </w:style>
  <w:style w:type="character" w:customStyle="1" w:styleId="Heading5Char">
    <w:name w:val="Heading 5 Char"/>
    <w:basedOn w:val="DefaultParagraphFont"/>
    <w:link w:val="Heading5"/>
    <w:uiPriority w:val="99"/>
    <w:semiHidden/>
    <w:locked/>
    <w:rsid w:val="00AD2211"/>
    <w:rPr>
      <w:rFonts w:ascii="Cambria" w:eastAsia="PMingLiU" w:hAnsi="Cambria" w:cs="Times New Roman"/>
      <w:b/>
      <w:bCs/>
      <w:kern w:val="0"/>
      <w:sz w:val="36"/>
      <w:szCs w:val="36"/>
      <w:lang w:eastAsia="en-US"/>
    </w:rPr>
  </w:style>
  <w:style w:type="paragraph" w:styleId="Title">
    <w:name w:val="Title"/>
    <w:basedOn w:val="Normal"/>
    <w:link w:val="TitleChar"/>
    <w:uiPriority w:val="99"/>
    <w:qFormat/>
    <w:rsid w:val="00F836FC"/>
    <w:pPr>
      <w:pBdr>
        <w:top w:val="single" w:sz="4" w:space="1" w:color="auto"/>
        <w:left w:val="single" w:sz="4" w:space="4" w:color="auto"/>
        <w:bottom w:val="single" w:sz="4" w:space="1" w:color="auto"/>
        <w:right w:val="single" w:sz="4" w:space="4" w:color="auto"/>
      </w:pBdr>
      <w:ind w:left="2160" w:hanging="2160"/>
      <w:jc w:val="center"/>
    </w:pPr>
    <w:rPr>
      <w:b/>
      <w:bCs/>
    </w:rPr>
  </w:style>
  <w:style w:type="character" w:customStyle="1" w:styleId="TitleChar">
    <w:name w:val="Title Char"/>
    <w:basedOn w:val="DefaultParagraphFont"/>
    <w:link w:val="Title"/>
    <w:uiPriority w:val="99"/>
    <w:locked/>
    <w:rsid w:val="00AD2211"/>
    <w:rPr>
      <w:rFonts w:ascii="Cambria" w:hAnsi="Cambria" w:cs="Times New Roman"/>
      <w:b/>
      <w:bCs/>
      <w:kern w:val="0"/>
      <w:sz w:val="32"/>
      <w:szCs w:val="32"/>
      <w:lang w:eastAsia="en-US"/>
    </w:rPr>
  </w:style>
  <w:style w:type="paragraph" w:styleId="BalloonText">
    <w:name w:val="Balloon Text"/>
    <w:basedOn w:val="Normal"/>
    <w:link w:val="BalloonTextChar"/>
    <w:uiPriority w:val="99"/>
    <w:semiHidden/>
    <w:rsid w:val="003F223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D2211"/>
    <w:rPr>
      <w:rFonts w:ascii="Cambria" w:eastAsia="PMingLiU" w:hAnsi="Cambria" w:cs="Times New Roman"/>
      <w:kern w:val="0"/>
      <w:sz w:val="2"/>
      <w:lang w:eastAsia="en-US"/>
    </w:rPr>
  </w:style>
  <w:style w:type="table" w:styleId="TableGrid">
    <w:name w:val="Table Grid"/>
    <w:basedOn w:val="TableNormal"/>
    <w:uiPriority w:val="99"/>
    <w:rsid w:val="003F223C"/>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3F223C"/>
    <w:pPr>
      <w:spacing w:before="100" w:beforeAutospacing="1" w:after="100" w:afterAutospacing="1"/>
    </w:pPr>
    <w:rPr>
      <w:rFonts w:ascii="Times New Roman" w:hAnsi="Times New Roman"/>
    </w:rPr>
  </w:style>
  <w:style w:type="character" w:styleId="Hyperlink">
    <w:name w:val="Hyperlink"/>
    <w:basedOn w:val="DefaultParagraphFont"/>
    <w:uiPriority w:val="99"/>
    <w:rsid w:val="003F223C"/>
    <w:rPr>
      <w:rFonts w:cs="Times New Roman"/>
      <w:color w:val="0000FF"/>
      <w:u w:val="single"/>
    </w:rPr>
  </w:style>
  <w:style w:type="paragraph" w:styleId="Footer">
    <w:name w:val="footer"/>
    <w:basedOn w:val="Normal"/>
    <w:link w:val="FooterChar"/>
    <w:uiPriority w:val="99"/>
    <w:rsid w:val="003F223C"/>
    <w:pPr>
      <w:tabs>
        <w:tab w:val="center" w:pos="4320"/>
        <w:tab w:val="right" w:pos="8640"/>
      </w:tabs>
    </w:pPr>
  </w:style>
  <w:style w:type="character" w:customStyle="1" w:styleId="FooterChar">
    <w:name w:val="Footer Char"/>
    <w:basedOn w:val="DefaultParagraphFont"/>
    <w:link w:val="Footer"/>
    <w:uiPriority w:val="99"/>
    <w:locked/>
    <w:rsid w:val="000911DC"/>
    <w:rPr>
      <w:rFonts w:ascii="Arial" w:hAnsi="Arial" w:cs="Times New Roman"/>
      <w:sz w:val="24"/>
      <w:szCs w:val="24"/>
    </w:rPr>
  </w:style>
  <w:style w:type="character" w:styleId="PageNumber">
    <w:name w:val="page number"/>
    <w:basedOn w:val="DefaultParagraphFont"/>
    <w:uiPriority w:val="99"/>
    <w:rsid w:val="003F223C"/>
    <w:rPr>
      <w:rFonts w:cs="Times New Roman"/>
    </w:rPr>
  </w:style>
  <w:style w:type="paragraph" w:styleId="Header">
    <w:name w:val="header"/>
    <w:basedOn w:val="Normal"/>
    <w:link w:val="HeaderChar"/>
    <w:uiPriority w:val="99"/>
    <w:rsid w:val="003F223C"/>
    <w:pPr>
      <w:tabs>
        <w:tab w:val="center" w:pos="4320"/>
        <w:tab w:val="right" w:pos="8640"/>
      </w:tabs>
    </w:pPr>
  </w:style>
  <w:style w:type="character" w:customStyle="1" w:styleId="HeaderChar">
    <w:name w:val="Header Char"/>
    <w:basedOn w:val="DefaultParagraphFont"/>
    <w:link w:val="Header"/>
    <w:uiPriority w:val="99"/>
    <w:locked/>
    <w:rsid w:val="000911DC"/>
    <w:rPr>
      <w:rFonts w:ascii="Arial" w:hAnsi="Arial" w:cs="Times New Roman"/>
      <w:sz w:val="24"/>
      <w:szCs w:val="24"/>
    </w:rPr>
  </w:style>
  <w:style w:type="paragraph" w:styleId="ListParagraph">
    <w:name w:val="List Paragraph"/>
    <w:basedOn w:val="Normal"/>
    <w:uiPriority w:val="99"/>
    <w:qFormat/>
    <w:rsid w:val="007C3D2F"/>
    <w:pPr>
      <w:ind w:left="720"/>
      <w:contextualSpacing/>
    </w:pPr>
    <w:rPr>
      <w:rFonts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6FC"/>
    <w:rPr>
      <w:rFonts w:ascii="Arial" w:hAnsi="Arial"/>
      <w:kern w:val="0"/>
      <w:szCs w:val="24"/>
      <w:lang w:eastAsia="en-US"/>
    </w:rPr>
  </w:style>
  <w:style w:type="paragraph" w:styleId="Heading1">
    <w:name w:val="heading 1"/>
    <w:basedOn w:val="Normal"/>
    <w:next w:val="Normal"/>
    <w:link w:val="Heading1Char"/>
    <w:uiPriority w:val="99"/>
    <w:qFormat/>
    <w:rsid w:val="00F836FC"/>
    <w:pPr>
      <w:keepNext/>
      <w:outlineLvl w:val="0"/>
    </w:pPr>
    <w:rPr>
      <w:b/>
      <w:bCs/>
    </w:rPr>
  </w:style>
  <w:style w:type="paragraph" w:styleId="Heading2">
    <w:name w:val="heading 2"/>
    <w:basedOn w:val="Normal"/>
    <w:next w:val="Normal"/>
    <w:link w:val="Heading2Char"/>
    <w:uiPriority w:val="99"/>
    <w:qFormat/>
    <w:rsid w:val="00F836FC"/>
    <w:pPr>
      <w:keepNext/>
      <w:outlineLvl w:val="1"/>
    </w:pPr>
    <w:rPr>
      <w:u w:val="single"/>
    </w:rPr>
  </w:style>
  <w:style w:type="paragraph" w:styleId="Heading3">
    <w:name w:val="heading 3"/>
    <w:basedOn w:val="Normal"/>
    <w:next w:val="Normal"/>
    <w:link w:val="Heading3Char"/>
    <w:uiPriority w:val="99"/>
    <w:qFormat/>
    <w:rsid w:val="00F836FC"/>
    <w:pPr>
      <w:keepNext/>
      <w:outlineLvl w:val="2"/>
    </w:pPr>
    <w:rPr>
      <w:b/>
      <w:bCs/>
      <w:u w:val="single"/>
    </w:rPr>
  </w:style>
  <w:style w:type="paragraph" w:styleId="Heading4">
    <w:name w:val="heading 4"/>
    <w:basedOn w:val="Normal"/>
    <w:next w:val="Normal"/>
    <w:link w:val="Heading4Char"/>
    <w:uiPriority w:val="99"/>
    <w:qFormat/>
    <w:rsid w:val="00F836FC"/>
    <w:pPr>
      <w:keepNext/>
      <w:ind w:left="2160" w:hanging="2160"/>
      <w:outlineLvl w:val="3"/>
    </w:pPr>
    <w:rPr>
      <w:b/>
      <w:bCs/>
      <w:u w:val="single"/>
    </w:rPr>
  </w:style>
  <w:style w:type="paragraph" w:styleId="Heading5">
    <w:name w:val="heading 5"/>
    <w:basedOn w:val="Normal"/>
    <w:next w:val="Normal"/>
    <w:link w:val="Heading5Char"/>
    <w:uiPriority w:val="99"/>
    <w:qFormat/>
    <w:rsid w:val="00F836FC"/>
    <w:pPr>
      <w:keepNext/>
      <w:pBdr>
        <w:top w:val="single" w:sz="4" w:space="1" w:color="auto"/>
        <w:left w:val="single" w:sz="4" w:space="4" w:color="auto"/>
        <w:bottom w:val="single" w:sz="4" w:space="1" w:color="auto"/>
        <w:right w:val="single" w:sz="4" w:space="4" w:color="auto"/>
      </w:pBdr>
      <w:jc w:val="cente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D2211"/>
    <w:rPr>
      <w:rFonts w:ascii="Cambria" w:eastAsia="PMingLiU" w:hAnsi="Cambria" w:cs="Times New Roman"/>
      <w:b/>
      <w:bCs/>
      <w:kern w:val="52"/>
      <w:sz w:val="52"/>
      <w:szCs w:val="52"/>
      <w:lang w:eastAsia="en-US"/>
    </w:rPr>
  </w:style>
  <w:style w:type="character" w:customStyle="1" w:styleId="Heading2Char">
    <w:name w:val="Heading 2 Char"/>
    <w:basedOn w:val="DefaultParagraphFont"/>
    <w:link w:val="Heading2"/>
    <w:uiPriority w:val="99"/>
    <w:semiHidden/>
    <w:locked/>
    <w:rsid w:val="00AD2211"/>
    <w:rPr>
      <w:rFonts w:ascii="Cambria" w:eastAsia="PMingLiU" w:hAnsi="Cambria" w:cs="Times New Roman"/>
      <w:b/>
      <w:bCs/>
      <w:kern w:val="0"/>
      <w:sz w:val="48"/>
      <w:szCs w:val="48"/>
      <w:lang w:eastAsia="en-US"/>
    </w:rPr>
  </w:style>
  <w:style w:type="character" w:customStyle="1" w:styleId="Heading3Char">
    <w:name w:val="Heading 3 Char"/>
    <w:basedOn w:val="DefaultParagraphFont"/>
    <w:link w:val="Heading3"/>
    <w:uiPriority w:val="99"/>
    <w:semiHidden/>
    <w:locked/>
    <w:rsid w:val="00AD2211"/>
    <w:rPr>
      <w:rFonts w:ascii="Cambria" w:eastAsia="PMingLiU" w:hAnsi="Cambria" w:cs="Times New Roman"/>
      <w:b/>
      <w:bCs/>
      <w:kern w:val="0"/>
      <w:sz w:val="36"/>
      <w:szCs w:val="36"/>
      <w:lang w:eastAsia="en-US"/>
    </w:rPr>
  </w:style>
  <w:style w:type="character" w:customStyle="1" w:styleId="Heading4Char">
    <w:name w:val="Heading 4 Char"/>
    <w:basedOn w:val="DefaultParagraphFont"/>
    <w:link w:val="Heading4"/>
    <w:uiPriority w:val="99"/>
    <w:semiHidden/>
    <w:locked/>
    <w:rsid w:val="00AD2211"/>
    <w:rPr>
      <w:rFonts w:ascii="Cambria" w:eastAsia="PMingLiU" w:hAnsi="Cambria" w:cs="Times New Roman"/>
      <w:kern w:val="0"/>
      <w:sz w:val="36"/>
      <w:szCs w:val="36"/>
      <w:lang w:eastAsia="en-US"/>
    </w:rPr>
  </w:style>
  <w:style w:type="character" w:customStyle="1" w:styleId="Heading5Char">
    <w:name w:val="Heading 5 Char"/>
    <w:basedOn w:val="DefaultParagraphFont"/>
    <w:link w:val="Heading5"/>
    <w:uiPriority w:val="99"/>
    <w:semiHidden/>
    <w:locked/>
    <w:rsid w:val="00AD2211"/>
    <w:rPr>
      <w:rFonts w:ascii="Cambria" w:eastAsia="PMingLiU" w:hAnsi="Cambria" w:cs="Times New Roman"/>
      <w:b/>
      <w:bCs/>
      <w:kern w:val="0"/>
      <w:sz w:val="36"/>
      <w:szCs w:val="36"/>
      <w:lang w:eastAsia="en-US"/>
    </w:rPr>
  </w:style>
  <w:style w:type="paragraph" w:styleId="Title">
    <w:name w:val="Title"/>
    <w:basedOn w:val="Normal"/>
    <w:link w:val="TitleChar"/>
    <w:uiPriority w:val="99"/>
    <w:qFormat/>
    <w:rsid w:val="00F836FC"/>
    <w:pPr>
      <w:pBdr>
        <w:top w:val="single" w:sz="4" w:space="1" w:color="auto"/>
        <w:left w:val="single" w:sz="4" w:space="4" w:color="auto"/>
        <w:bottom w:val="single" w:sz="4" w:space="1" w:color="auto"/>
        <w:right w:val="single" w:sz="4" w:space="4" w:color="auto"/>
      </w:pBdr>
      <w:ind w:left="2160" w:hanging="2160"/>
      <w:jc w:val="center"/>
    </w:pPr>
    <w:rPr>
      <w:b/>
      <w:bCs/>
    </w:rPr>
  </w:style>
  <w:style w:type="character" w:customStyle="1" w:styleId="TitleChar">
    <w:name w:val="Title Char"/>
    <w:basedOn w:val="DefaultParagraphFont"/>
    <w:link w:val="Title"/>
    <w:uiPriority w:val="99"/>
    <w:locked/>
    <w:rsid w:val="00AD2211"/>
    <w:rPr>
      <w:rFonts w:ascii="Cambria" w:hAnsi="Cambria" w:cs="Times New Roman"/>
      <w:b/>
      <w:bCs/>
      <w:kern w:val="0"/>
      <w:sz w:val="32"/>
      <w:szCs w:val="32"/>
      <w:lang w:eastAsia="en-US"/>
    </w:rPr>
  </w:style>
  <w:style w:type="paragraph" w:styleId="BalloonText">
    <w:name w:val="Balloon Text"/>
    <w:basedOn w:val="Normal"/>
    <w:link w:val="BalloonTextChar"/>
    <w:uiPriority w:val="99"/>
    <w:semiHidden/>
    <w:rsid w:val="003F223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D2211"/>
    <w:rPr>
      <w:rFonts w:ascii="Cambria" w:eastAsia="PMingLiU" w:hAnsi="Cambria" w:cs="Times New Roman"/>
      <w:kern w:val="0"/>
      <w:sz w:val="2"/>
      <w:lang w:eastAsia="en-US"/>
    </w:rPr>
  </w:style>
  <w:style w:type="table" w:styleId="TableGrid">
    <w:name w:val="Table Grid"/>
    <w:basedOn w:val="TableNormal"/>
    <w:uiPriority w:val="99"/>
    <w:rsid w:val="003F223C"/>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3F223C"/>
    <w:pPr>
      <w:spacing w:before="100" w:beforeAutospacing="1" w:after="100" w:afterAutospacing="1"/>
    </w:pPr>
    <w:rPr>
      <w:rFonts w:ascii="Times New Roman" w:hAnsi="Times New Roman"/>
    </w:rPr>
  </w:style>
  <w:style w:type="character" w:styleId="Hyperlink">
    <w:name w:val="Hyperlink"/>
    <w:basedOn w:val="DefaultParagraphFont"/>
    <w:uiPriority w:val="99"/>
    <w:rsid w:val="003F223C"/>
    <w:rPr>
      <w:rFonts w:cs="Times New Roman"/>
      <w:color w:val="0000FF"/>
      <w:u w:val="single"/>
    </w:rPr>
  </w:style>
  <w:style w:type="paragraph" w:styleId="Footer">
    <w:name w:val="footer"/>
    <w:basedOn w:val="Normal"/>
    <w:link w:val="FooterChar"/>
    <w:uiPriority w:val="99"/>
    <w:rsid w:val="003F223C"/>
    <w:pPr>
      <w:tabs>
        <w:tab w:val="center" w:pos="4320"/>
        <w:tab w:val="right" w:pos="8640"/>
      </w:tabs>
    </w:pPr>
  </w:style>
  <w:style w:type="character" w:customStyle="1" w:styleId="FooterChar">
    <w:name w:val="Footer Char"/>
    <w:basedOn w:val="DefaultParagraphFont"/>
    <w:link w:val="Footer"/>
    <w:uiPriority w:val="99"/>
    <w:locked/>
    <w:rsid w:val="000911DC"/>
    <w:rPr>
      <w:rFonts w:ascii="Arial" w:hAnsi="Arial" w:cs="Times New Roman"/>
      <w:sz w:val="24"/>
      <w:szCs w:val="24"/>
    </w:rPr>
  </w:style>
  <w:style w:type="character" w:styleId="PageNumber">
    <w:name w:val="page number"/>
    <w:basedOn w:val="DefaultParagraphFont"/>
    <w:uiPriority w:val="99"/>
    <w:rsid w:val="003F223C"/>
    <w:rPr>
      <w:rFonts w:cs="Times New Roman"/>
    </w:rPr>
  </w:style>
  <w:style w:type="paragraph" w:styleId="Header">
    <w:name w:val="header"/>
    <w:basedOn w:val="Normal"/>
    <w:link w:val="HeaderChar"/>
    <w:uiPriority w:val="99"/>
    <w:rsid w:val="003F223C"/>
    <w:pPr>
      <w:tabs>
        <w:tab w:val="center" w:pos="4320"/>
        <w:tab w:val="right" w:pos="8640"/>
      </w:tabs>
    </w:pPr>
  </w:style>
  <w:style w:type="character" w:customStyle="1" w:styleId="HeaderChar">
    <w:name w:val="Header Char"/>
    <w:basedOn w:val="DefaultParagraphFont"/>
    <w:link w:val="Header"/>
    <w:uiPriority w:val="99"/>
    <w:locked/>
    <w:rsid w:val="000911DC"/>
    <w:rPr>
      <w:rFonts w:ascii="Arial" w:hAnsi="Arial" w:cs="Times New Roman"/>
      <w:sz w:val="24"/>
      <w:szCs w:val="24"/>
    </w:rPr>
  </w:style>
  <w:style w:type="paragraph" w:styleId="ListParagraph">
    <w:name w:val="List Paragraph"/>
    <w:basedOn w:val="Normal"/>
    <w:uiPriority w:val="99"/>
    <w:qFormat/>
    <w:rsid w:val="007C3D2F"/>
    <w:pPr>
      <w:ind w:left="720"/>
      <w:contextualSpacing/>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1820197">
      <w:marLeft w:val="0"/>
      <w:marRight w:val="0"/>
      <w:marTop w:val="0"/>
      <w:marBottom w:val="0"/>
      <w:divBdr>
        <w:top w:val="none" w:sz="0" w:space="0" w:color="auto"/>
        <w:left w:val="none" w:sz="0" w:space="0" w:color="auto"/>
        <w:bottom w:val="none" w:sz="0" w:space="0" w:color="auto"/>
        <w:right w:val="none" w:sz="0" w:space="0" w:color="auto"/>
      </w:divBdr>
      <w:divsChild>
        <w:div w:id="1221820196">
          <w:marLeft w:val="720"/>
          <w:marRight w:val="720"/>
          <w:marTop w:val="100"/>
          <w:marBottom w:val="100"/>
          <w:divBdr>
            <w:top w:val="none" w:sz="0" w:space="0" w:color="auto"/>
            <w:left w:val="none" w:sz="0" w:space="0" w:color="auto"/>
            <w:bottom w:val="none" w:sz="0" w:space="0" w:color="auto"/>
            <w:right w:val="none" w:sz="0" w:space="0" w:color="auto"/>
          </w:divBdr>
        </w:div>
        <w:div w:id="1221820198">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tnstate.edu/coeweb/PDF%20documents/College%20of%20Education/Syllabus%20Information/key%20performance%20areas.doc"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3722</Words>
  <Characters>21221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08/28</vt:lpstr>
    </vt:vector>
  </TitlesOfParts>
  <Company>Microsoft</Company>
  <LinksUpToDate>false</LinksUpToDate>
  <CharactersWithSpaces>24894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08/28</dc:title>
  <dc:creator>Peter Millet</dc:creator>
  <cp:lastModifiedBy>Christian, Beth</cp:lastModifiedBy>
  <cp:revision>2</cp:revision>
  <cp:lastPrinted>2012-08-30T19:27:00Z</cp:lastPrinted>
  <dcterms:created xsi:type="dcterms:W3CDTF">2013-01-16T23:26:00Z</dcterms:created>
  <dcterms:modified xsi:type="dcterms:W3CDTF">2013-01-16T23:26:00Z</dcterms:modified>
</cp:coreProperties>
</file>