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B92C" w14:textId="77777777" w:rsidR="00015C4A" w:rsidRDefault="00B142A3" w:rsidP="00015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 xml:space="preserve">COVID-19 PROTOCOLS FOR REOPENING </w:t>
      </w:r>
    </w:p>
    <w:p w14:paraId="5531B8A8" w14:textId="77777777" w:rsidR="0063578E" w:rsidRDefault="00015C4A" w:rsidP="00015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>TENNESSEE STATE UNIVERSITY</w:t>
      </w:r>
      <w:r w:rsidR="00B142A3" w:rsidRPr="00C759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85DF8B" w14:textId="77777777" w:rsidR="00015C4A" w:rsidRDefault="00015C4A" w:rsidP="00015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DC184" w14:textId="77777777" w:rsidR="00015C4A" w:rsidRPr="00C75944" w:rsidRDefault="00015C4A" w:rsidP="00015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5E60E" w14:textId="75AD8593" w:rsidR="009E6127" w:rsidRDefault="00B142A3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sz w:val="28"/>
          <w:szCs w:val="28"/>
        </w:rPr>
        <w:t>As we return to campus from the holiday break, we want to ensure that the University continues to ope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rate in </w:t>
      </w:r>
      <w:r w:rsidR="00810D18">
        <w:rPr>
          <w:rFonts w:ascii="Times New Roman" w:hAnsi="Times New Roman" w:cs="Times New Roman"/>
          <w:sz w:val="28"/>
          <w:szCs w:val="28"/>
        </w:rPr>
        <w:t xml:space="preserve">a </w:t>
      </w:r>
      <w:r w:rsidR="000B4698" w:rsidRPr="00C75944">
        <w:rPr>
          <w:rFonts w:ascii="Times New Roman" w:hAnsi="Times New Roman" w:cs="Times New Roman"/>
          <w:sz w:val="28"/>
          <w:szCs w:val="28"/>
        </w:rPr>
        <w:t>safe and healthy manner during this unprecedented COVID-19 pandemic period.</w:t>
      </w:r>
      <w:r w:rsidRPr="00C75944">
        <w:rPr>
          <w:rFonts w:ascii="Times New Roman" w:hAnsi="Times New Roman" w:cs="Times New Roman"/>
          <w:sz w:val="28"/>
          <w:szCs w:val="28"/>
        </w:rPr>
        <w:t xml:space="preserve">  Please review the protocols below </w:t>
      </w:r>
      <w:r w:rsidR="005B4F01">
        <w:rPr>
          <w:rFonts w:ascii="Times New Roman" w:hAnsi="Times New Roman" w:cs="Times New Roman"/>
          <w:sz w:val="28"/>
          <w:szCs w:val="28"/>
        </w:rPr>
        <w:t>for the Spring Semester 2022 for students and employees. I</w:t>
      </w:r>
      <w:r w:rsidR="005B4F01" w:rsidRPr="00C75944">
        <w:rPr>
          <w:rFonts w:ascii="Times New Roman" w:hAnsi="Times New Roman" w:cs="Times New Roman"/>
          <w:sz w:val="28"/>
          <w:szCs w:val="28"/>
        </w:rPr>
        <w:t xml:space="preserve">f you are </w:t>
      </w:r>
      <w:r w:rsidR="00D51B3A" w:rsidRPr="005E06C5">
        <w:rPr>
          <w:rFonts w:ascii="Times New Roman" w:hAnsi="Times New Roman" w:cs="Times New Roman"/>
          <w:sz w:val="28"/>
          <w:szCs w:val="28"/>
        </w:rPr>
        <w:t>a</w:t>
      </w:r>
      <w:r w:rsidR="00D51B3A">
        <w:rPr>
          <w:rFonts w:ascii="Times New Roman" w:hAnsi="Times New Roman" w:cs="Times New Roman"/>
          <w:sz w:val="28"/>
          <w:szCs w:val="28"/>
        </w:rPr>
        <w:t xml:space="preserve"> </w:t>
      </w:r>
      <w:r w:rsidR="005B4F01" w:rsidRPr="00C75944">
        <w:rPr>
          <w:rFonts w:ascii="Times New Roman" w:hAnsi="Times New Roman" w:cs="Times New Roman"/>
          <w:sz w:val="28"/>
          <w:szCs w:val="28"/>
        </w:rPr>
        <w:t>student</w:t>
      </w:r>
      <w:r w:rsidR="00966404">
        <w:rPr>
          <w:rFonts w:ascii="Times New Roman" w:hAnsi="Times New Roman" w:cs="Times New Roman"/>
          <w:sz w:val="28"/>
          <w:szCs w:val="28"/>
        </w:rPr>
        <w:t xml:space="preserve"> and have any remaining questions</w:t>
      </w:r>
      <w:r w:rsidR="005B4F01">
        <w:rPr>
          <w:rFonts w:ascii="Times New Roman" w:hAnsi="Times New Roman" w:cs="Times New Roman"/>
          <w:sz w:val="28"/>
          <w:szCs w:val="28"/>
        </w:rPr>
        <w:t xml:space="preserve">, </w:t>
      </w:r>
      <w:r w:rsidR="00966404">
        <w:rPr>
          <w:rFonts w:ascii="Times New Roman" w:hAnsi="Times New Roman" w:cs="Times New Roman"/>
          <w:sz w:val="28"/>
          <w:szCs w:val="28"/>
        </w:rPr>
        <w:t xml:space="preserve">please </w:t>
      </w:r>
      <w:r w:rsidR="00966404" w:rsidRPr="00C75944">
        <w:rPr>
          <w:rFonts w:ascii="Times New Roman" w:hAnsi="Times New Roman" w:cs="Times New Roman"/>
          <w:sz w:val="28"/>
          <w:szCs w:val="28"/>
        </w:rPr>
        <w:t>coordinate</w:t>
      </w:r>
      <w:r w:rsidRPr="00C75944">
        <w:rPr>
          <w:rFonts w:ascii="Times New Roman" w:hAnsi="Times New Roman" w:cs="Times New Roman"/>
          <w:sz w:val="28"/>
          <w:szCs w:val="28"/>
        </w:rPr>
        <w:t xml:space="preserve"> with student affairs officials</w:t>
      </w:r>
      <w:r w:rsidR="00966404">
        <w:rPr>
          <w:rFonts w:ascii="Times New Roman" w:hAnsi="Times New Roman" w:cs="Times New Roman"/>
          <w:sz w:val="28"/>
          <w:szCs w:val="28"/>
        </w:rPr>
        <w:t xml:space="preserve">, </w:t>
      </w:r>
      <w:r w:rsidR="005B4F01">
        <w:rPr>
          <w:rFonts w:ascii="Times New Roman" w:hAnsi="Times New Roman" w:cs="Times New Roman"/>
          <w:sz w:val="28"/>
          <w:szCs w:val="28"/>
        </w:rPr>
        <w:t>and if you are an employee, please consult the</w:t>
      </w:r>
      <w:r w:rsidRPr="00C75944">
        <w:rPr>
          <w:rFonts w:ascii="Times New Roman" w:hAnsi="Times New Roman" w:cs="Times New Roman"/>
          <w:sz w:val="28"/>
          <w:szCs w:val="28"/>
        </w:rPr>
        <w:t xml:space="preserve"> appropriate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 supervisory personnel</w:t>
      </w:r>
      <w:r w:rsidR="005B4F01">
        <w:rPr>
          <w:rFonts w:ascii="Times New Roman" w:hAnsi="Times New Roman" w:cs="Times New Roman"/>
          <w:sz w:val="28"/>
          <w:szCs w:val="28"/>
        </w:rPr>
        <w:t xml:space="preserve">. </w:t>
      </w:r>
      <w:r w:rsidRPr="00C75944">
        <w:rPr>
          <w:rFonts w:ascii="Times New Roman" w:hAnsi="Times New Roman" w:cs="Times New Roman"/>
          <w:sz w:val="28"/>
          <w:szCs w:val="28"/>
        </w:rPr>
        <w:t xml:space="preserve"> </w:t>
      </w:r>
      <w:r w:rsidR="009E6127" w:rsidRPr="00C75944">
        <w:rPr>
          <w:rFonts w:ascii="Times New Roman" w:hAnsi="Times New Roman" w:cs="Times New Roman"/>
          <w:sz w:val="28"/>
          <w:szCs w:val="28"/>
        </w:rPr>
        <w:t xml:space="preserve">The University will </w:t>
      </w:r>
      <w:r w:rsidR="004E6001">
        <w:rPr>
          <w:rFonts w:ascii="Times New Roman" w:hAnsi="Times New Roman" w:cs="Times New Roman"/>
          <w:sz w:val="28"/>
          <w:szCs w:val="28"/>
        </w:rPr>
        <w:t xml:space="preserve">continue to </w:t>
      </w:r>
      <w:r w:rsidR="009E6127">
        <w:rPr>
          <w:rFonts w:ascii="Times New Roman" w:hAnsi="Times New Roman" w:cs="Times New Roman"/>
          <w:sz w:val="28"/>
          <w:szCs w:val="28"/>
        </w:rPr>
        <w:t>incorporate best practice</w:t>
      </w:r>
      <w:r w:rsidR="004E6001">
        <w:rPr>
          <w:rFonts w:ascii="Times New Roman" w:hAnsi="Times New Roman" w:cs="Times New Roman"/>
          <w:sz w:val="28"/>
          <w:szCs w:val="28"/>
        </w:rPr>
        <w:t>s and</w:t>
      </w:r>
      <w:r w:rsidR="009E6127">
        <w:rPr>
          <w:rFonts w:ascii="Times New Roman" w:hAnsi="Times New Roman" w:cs="Times New Roman"/>
          <w:sz w:val="28"/>
          <w:szCs w:val="28"/>
        </w:rPr>
        <w:t xml:space="preserve"> guidelines issued by federal and state health experts. </w:t>
      </w:r>
    </w:p>
    <w:p w14:paraId="5D677FBA" w14:textId="77777777" w:rsidR="00966404" w:rsidRDefault="00966404" w:rsidP="00934C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9BD7D6" w14:textId="77777777" w:rsidR="00B142A3" w:rsidRPr="00010558" w:rsidRDefault="008B344C" w:rsidP="00934CE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75944">
        <w:rPr>
          <w:rFonts w:ascii="Times New Roman" w:hAnsi="Times New Roman" w:cs="Times New Roman"/>
          <w:b/>
          <w:sz w:val="28"/>
          <w:szCs w:val="28"/>
          <w:u w:val="single"/>
        </w:rPr>
        <w:t xml:space="preserve">COVID-19 PROTOCOLS FOR </w:t>
      </w:r>
      <w:r w:rsidR="00B142A3" w:rsidRPr="00010558">
        <w:rPr>
          <w:rFonts w:ascii="Times New Roman" w:hAnsi="Times New Roman" w:cs="Times New Roman"/>
          <w:b/>
          <w:i/>
          <w:sz w:val="28"/>
          <w:szCs w:val="28"/>
          <w:u w:val="single"/>
        </w:rPr>
        <w:t>STUDENTS</w:t>
      </w:r>
    </w:p>
    <w:p w14:paraId="03B421B6" w14:textId="275F4FF0" w:rsidR="00E229FC" w:rsidRDefault="00966404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E229FC">
        <w:rPr>
          <w:rFonts w:ascii="Times New Roman" w:hAnsi="Times New Roman" w:cs="Times New Roman"/>
          <w:b/>
          <w:sz w:val="28"/>
          <w:szCs w:val="28"/>
        </w:rPr>
        <w:t>Move-in Date</w:t>
      </w:r>
      <w:r>
        <w:rPr>
          <w:rFonts w:ascii="Times New Roman" w:hAnsi="Times New Roman" w:cs="Times New Roman"/>
          <w:sz w:val="28"/>
          <w:szCs w:val="28"/>
        </w:rPr>
        <w:t xml:space="preserve"> – Move-in for students begins January 2</w:t>
      </w:r>
      <w:r w:rsidR="00E229FC">
        <w:rPr>
          <w:rFonts w:ascii="Times New Roman" w:hAnsi="Times New Roman" w:cs="Times New Roman"/>
          <w:sz w:val="28"/>
          <w:szCs w:val="28"/>
        </w:rPr>
        <w:t>0 for new students</w:t>
      </w:r>
      <w:r w:rsidR="00BD71E2">
        <w:rPr>
          <w:rFonts w:ascii="Times New Roman" w:hAnsi="Times New Roman" w:cs="Times New Roman"/>
          <w:sz w:val="28"/>
          <w:szCs w:val="28"/>
        </w:rPr>
        <w:t xml:space="preserve"> </w:t>
      </w:r>
      <w:r w:rsidR="00E229FC">
        <w:rPr>
          <w:rFonts w:ascii="Times New Roman" w:hAnsi="Times New Roman" w:cs="Times New Roman"/>
          <w:sz w:val="28"/>
          <w:szCs w:val="28"/>
        </w:rPr>
        <w:t>and January 21 for returning students.</w:t>
      </w:r>
    </w:p>
    <w:p w14:paraId="307DE4FC" w14:textId="77777777" w:rsidR="00B142A3" w:rsidRPr="00C75944" w:rsidRDefault="00E229FC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E229FC">
        <w:rPr>
          <w:rFonts w:ascii="Times New Roman" w:hAnsi="Times New Roman" w:cs="Times New Roman"/>
          <w:b/>
          <w:sz w:val="28"/>
          <w:szCs w:val="28"/>
        </w:rPr>
        <w:t>Classes Start</w:t>
      </w:r>
      <w:r>
        <w:rPr>
          <w:rFonts w:ascii="Times New Roman" w:hAnsi="Times New Roman" w:cs="Times New Roman"/>
          <w:sz w:val="28"/>
          <w:szCs w:val="28"/>
        </w:rPr>
        <w:t xml:space="preserve"> – Classes will start on Monday, </w:t>
      </w:r>
      <w:r w:rsidR="008B344C" w:rsidRPr="00C75944">
        <w:rPr>
          <w:rFonts w:ascii="Times New Roman" w:hAnsi="Times New Roman" w:cs="Times New Roman"/>
          <w:sz w:val="28"/>
          <w:szCs w:val="28"/>
        </w:rPr>
        <w:t xml:space="preserve">January 24, 2022.  </w:t>
      </w:r>
    </w:p>
    <w:p w14:paraId="68C67548" w14:textId="1CEA577C" w:rsidR="008B344C" w:rsidRPr="00C75944" w:rsidRDefault="008B344C" w:rsidP="00934CEC">
      <w:pPr>
        <w:ind w:right="-90"/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 xml:space="preserve">Safer </w:t>
      </w:r>
      <w:r w:rsidR="00E229FC" w:rsidRPr="00C75944">
        <w:rPr>
          <w:rFonts w:ascii="Times New Roman" w:hAnsi="Times New Roman" w:cs="Times New Roman"/>
          <w:b/>
          <w:sz w:val="28"/>
          <w:szCs w:val="28"/>
        </w:rPr>
        <w:t>in</w:t>
      </w:r>
      <w:r w:rsidRPr="00C75944">
        <w:rPr>
          <w:rFonts w:ascii="Times New Roman" w:hAnsi="Times New Roman" w:cs="Times New Roman"/>
          <w:b/>
          <w:sz w:val="28"/>
          <w:szCs w:val="28"/>
        </w:rPr>
        <w:t xml:space="preserve"> Place P</w:t>
      </w:r>
      <w:r w:rsidR="000762D8">
        <w:rPr>
          <w:rFonts w:ascii="Times New Roman" w:hAnsi="Times New Roman" w:cs="Times New Roman"/>
          <w:b/>
          <w:sz w:val="28"/>
          <w:szCs w:val="28"/>
        </w:rPr>
        <w:t>olicy</w:t>
      </w:r>
      <w:r w:rsidRPr="00C75944">
        <w:rPr>
          <w:rFonts w:ascii="Times New Roman" w:hAnsi="Times New Roman" w:cs="Times New Roman"/>
          <w:sz w:val="28"/>
          <w:szCs w:val="28"/>
        </w:rPr>
        <w:t xml:space="preserve"> – The University will resume its Safer in Place P</w:t>
      </w:r>
      <w:r w:rsidR="000762D8">
        <w:rPr>
          <w:rFonts w:ascii="Times New Roman" w:hAnsi="Times New Roman" w:cs="Times New Roman"/>
          <w:sz w:val="28"/>
          <w:szCs w:val="28"/>
        </w:rPr>
        <w:t>olicy.</w:t>
      </w:r>
      <w:r w:rsidRPr="00C75944">
        <w:rPr>
          <w:rFonts w:ascii="Times New Roman" w:hAnsi="Times New Roman" w:cs="Times New Roman"/>
          <w:sz w:val="28"/>
          <w:szCs w:val="28"/>
        </w:rPr>
        <w:t xml:space="preserve">  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During </w:t>
      </w:r>
      <w:r w:rsidRPr="00C75944">
        <w:rPr>
          <w:rFonts w:ascii="Times New Roman" w:hAnsi="Times New Roman" w:cs="Times New Roman"/>
          <w:sz w:val="28"/>
          <w:szCs w:val="28"/>
        </w:rPr>
        <w:t xml:space="preserve">the first </w:t>
      </w:r>
      <w:r w:rsidR="00E229FC">
        <w:rPr>
          <w:rFonts w:ascii="Times New Roman" w:hAnsi="Times New Roman" w:cs="Times New Roman"/>
          <w:sz w:val="28"/>
          <w:szCs w:val="28"/>
        </w:rPr>
        <w:t xml:space="preserve">two weeks 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of the </w:t>
      </w:r>
      <w:r w:rsidR="000762D8">
        <w:rPr>
          <w:rFonts w:ascii="Times New Roman" w:hAnsi="Times New Roman" w:cs="Times New Roman"/>
          <w:sz w:val="28"/>
          <w:szCs w:val="28"/>
        </w:rPr>
        <w:t>S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pring 2022 academic semester, </w:t>
      </w:r>
      <w:r w:rsidR="000762D8">
        <w:rPr>
          <w:rFonts w:ascii="Times New Roman" w:hAnsi="Times New Roman" w:cs="Times New Roman"/>
          <w:sz w:val="28"/>
          <w:szCs w:val="28"/>
        </w:rPr>
        <w:t xml:space="preserve">the Safer in Place Policy will be implemented for residential </w:t>
      </w:r>
      <w:r w:rsidRPr="00C75944">
        <w:rPr>
          <w:rFonts w:ascii="Times New Roman" w:hAnsi="Times New Roman" w:cs="Times New Roman"/>
          <w:sz w:val="28"/>
          <w:szCs w:val="28"/>
        </w:rPr>
        <w:t>students</w:t>
      </w:r>
      <w:r w:rsidR="000762D8">
        <w:rPr>
          <w:rFonts w:ascii="Times New Roman" w:hAnsi="Times New Roman" w:cs="Times New Roman"/>
          <w:sz w:val="28"/>
          <w:szCs w:val="28"/>
        </w:rPr>
        <w:t>.</w:t>
      </w:r>
      <w:r w:rsidRPr="00C75944">
        <w:rPr>
          <w:rFonts w:ascii="Times New Roman" w:hAnsi="Times New Roman" w:cs="Times New Roman"/>
          <w:sz w:val="28"/>
          <w:szCs w:val="28"/>
        </w:rPr>
        <w:t xml:space="preserve"> </w:t>
      </w:r>
      <w:r w:rsidR="000762D8">
        <w:rPr>
          <w:rFonts w:ascii="Times New Roman" w:hAnsi="Times New Roman" w:cs="Times New Roman"/>
          <w:sz w:val="28"/>
          <w:szCs w:val="28"/>
        </w:rPr>
        <w:t xml:space="preserve">The first two weeks of instruction will be online. </w:t>
      </w:r>
      <w:r w:rsidR="000B4698" w:rsidRPr="00C75944">
        <w:rPr>
          <w:rFonts w:ascii="Times New Roman" w:hAnsi="Times New Roman" w:cs="Times New Roman"/>
          <w:sz w:val="28"/>
          <w:szCs w:val="28"/>
        </w:rPr>
        <w:t>The University will not hold, sponsor</w:t>
      </w:r>
      <w:r w:rsidR="00810D18">
        <w:rPr>
          <w:rFonts w:ascii="Times New Roman" w:hAnsi="Times New Roman" w:cs="Times New Roman"/>
          <w:sz w:val="28"/>
          <w:szCs w:val="28"/>
        </w:rPr>
        <w:t>,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 or conduct any in-person student activities during this </w:t>
      </w:r>
      <w:r w:rsidR="000762D8" w:rsidRPr="00C75944">
        <w:rPr>
          <w:rFonts w:ascii="Times New Roman" w:hAnsi="Times New Roman" w:cs="Times New Roman"/>
          <w:sz w:val="28"/>
          <w:szCs w:val="28"/>
        </w:rPr>
        <w:t>t</w:t>
      </w:r>
      <w:r w:rsidR="000762D8">
        <w:rPr>
          <w:rFonts w:ascii="Times New Roman" w:hAnsi="Times New Roman" w:cs="Times New Roman"/>
          <w:sz w:val="28"/>
          <w:szCs w:val="28"/>
        </w:rPr>
        <w:t>wo-week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 period</w:t>
      </w:r>
      <w:r w:rsidR="00E229FC">
        <w:rPr>
          <w:rFonts w:ascii="Times New Roman" w:hAnsi="Times New Roman" w:cs="Times New Roman"/>
          <w:sz w:val="28"/>
          <w:szCs w:val="28"/>
        </w:rPr>
        <w:t xml:space="preserve">. The University </w:t>
      </w:r>
      <w:r w:rsidR="00810CA5" w:rsidRPr="00C75944">
        <w:rPr>
          <w:rFonts w:ascii="Times New Roman" w:hAnsi="Times New Roman" w:cs="Times New Roman"/>
          <w:sz w:val="28"/>
          <w:szCs w:val="28"/>
        </w:rPr>
        <w:t xml:space="preserve">may </w:t>
      </w:r>
      <w:r w:rsidR="00E229FC">
        <w:rPr>
          <w:rFonts w:ascii="Times New Roman" w:hAnsi="Times New Roman" w:cs="Times New Roman"/>
          <w:sz w:val="28"/>
          <w:szCs w:val="28"/>
        </w:rPr>
        <w:t>f</w:t>
      </w:r>
      <w:r w:rsidR="00810CA5" w:rsidRPr="00C75944">
        <w:rPr>
          <w:rFonts w:ascii="Times New Roman" w:hAnsi="Times New Roman" w:cs="Times New Roman"/>
          <w:sz w:val="28"/>
          <w:szCs w:val="28"/>
        </w:rPr>
        <w:t xml:space="preserve">urther suspend in-person student activities if warranted.  </w:t>
      </w:r>
      <w:r w:rsidRPr="00C7594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8E2DEA" w14:textId="45162546" w:rsidR="008B344C" w:rsidRPr="00C75944" w:rsidRDefault="00F2104A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 xml:space="preserve">COVID-19 </w:t>
      </w:r>
      <w:r w:rsidR="008B344C" w:rsidRPr="00C75944">
        <w:rPr>
          <w:rFonts w:ascii="Times New Roman" w:hAnsi="Times New Roman" w:cs="Times New Roman"/>
          <w:b/>
          <w:sz w:val="28"/>
          <w:szCs w:val="28"/>
        </w:rPr>
        <w:t>Testing</w:t>
      </w:r>
      <w:r w:rsidR="008B344C" w:rsidRPr="00C75944">
        <w:rPr>
          <w:rFonts w:ascii="Times New Roman" w:hAnsi="Times New Roman" w:cs="Times New Roman"/>
          <w:sz w:val="28"/>
          <w:szCs w:val="28"/>
        </w:rPr>
        <w:t xml:space="preserve"> – Students </w:t>
      </w:r>
      <w:r w:rsidR="00EA1C13" w:rsidRPr="00C75944">
        <w:rPr>
          <w:rFonts w:ascii="Times New Roman" w:hAnsi="Times New Roman" w:cs="Times New Roman"/>
          <w:sz w:val="28"/>
          <w:szCs w:val="28"/>
        </w:rPr>
        <w:t xml:space="preserve">living on campus </w:t>
      </w:r>
      <w:r w:rsidR="008B344C" w:rsidRPr="00C75944">
        <w:rPr>
          <w:rFonts w:ascii="Times New Roman" w:hAnsi="Times New Roman" w:cs="Times New Roman"/>
          <w:sz w:val="28"/>
          <w:szCs w:val="28"/>
        </w:rPr>
        <w:t xml:space="preserve">are encouraged </w:t>
      </w:r>
      <w:r w:rsidR="00EA1C13" w:rsidRPr="00C75944">
        <w:rPr>
          <w:rFonts w:ascii="Times New Roman" w:hAnsi="Times New Roman" w:cs="Times New Roman"/>
          <w:sz w:val="28"/>
          <w:szCs w:val="28"/>
        </w:rPr>
        <w:t xml:space="preserve">and expected </w:t>
      </w:r>
      <w:r w:rsidR="008B344C" w:rsidRPr="00C75944">
        <w:rPr>
          <w:rFonts w:ascii="Times New Roman" w:hAnsi="Times New Roman" w:cs="Times New Roman"/>
          <w:sz w:val="28"/>
          <w:szCs w:val="28"/>
        </w:rPr>
        <w:t>to get tested prior to returning to campus</w:t>
      </w:r>
      <w:r w:rsidR="00EA1C13" w:rsidRPr="00C75944">
        <w:rPr>
          <w:rFonts w:ascii="Times New Roman" w:hAnsi="Times New Roman" w:cs="Times New Roman"/>
          <w:sz w:val="28"/>
          <w:szCs w:val="28"/>
        </w:rPr>
        <w:t>.  Upon return</w:t>
      </w:r>
      <w:r w:rsidR="00810D18">
        <w:rPr>
          <w:rFonts w:ascii="Times New Roman" w:hAnsi="Times New Roman" w:cs="Times New Roman"/>
          <w:sz w:val="28"/>
          <w:szCs w:val="28"/>
        </w:rPr>
        <w:t>ing</w:t>
      </w:r>
      <w:r w:rsidR="00EA1C13" w:rsidRPr="00C75944">
        <w:rPr>
          <w:rFonts w:ascii="Times New Roman" w:hAnsi="Times New Roman" w:cs="Times New Roman"/>
          <w:sz w:val="28"/>
          <w:szCs w:val="28"/>
        </w:rPr>
        <w:t xml:space="preserve"> to campus, testing will be available for all students</w:t>
      </w:r>
      <w:r w:rsidR="00BD71E2">
        <w:rPr>
          <w:rFonts w:ascii="Times New Roman" w:hAnsi="Times New Roman" w:cs="Times New Roman"/>
          <w:sz w:val="28"/>
          <w:szCs w:val="28"/>
        </w:rPr>
        <w:t xml:space="preserve"> </w:t>
      </w:r>
      <w:r w:rsidR="000113DA">
        <w:rPr>
          <w:rFonts w:ascii="Times New Roman" w:hAnsi="Times New Roman" w:cs="Times New Roman"/>
          <w:sz w:val="28"/>
          <w:szCs w:val="28"/>
        </w:rPr>
        <w:t>seven</w:t>
      </w:r>
      <w:r w:rsidR="00EA1C13" w:rsidRPr="00C75944">
        <w:rPr>
          <w:rFonts w:ascii="Times New Roman" w:hAnsi="Times New Roman" w:cs="Times New Roman"/>
          <w:sz w:val="28"/>
          <w:szCs w:val="28"/>
        </w:rPr>
        <w:t xml:space="preserve"> days a week at the Student Health Center</w:t>
      </w:r>
      <w:r w:rsidR="00BD71E2">
        <w:rPr>
          <w:rFonts w:ascii="Times New Roman" w:hAnsi="Times New Roman" w:cs="Times New Roman"/>
          <w:sz w:val="28"/>
          <w:szCs w:val="28"/>
        </w:rPr>
        <w:t xml:space="preserve">. </w:t>
      </w:r>
      <w:r w:rsidR="00BD71E2" w:rsidRPr="005E06C5">
        <w:rPr>
          <w:rFonts w:ascii="Times New Roman" w:hAnsi="Times New Roman" w:cs="Times New Roman"/>
          <w:sz w:val="28"/>
          <w:szCs w:val="28"/>
        </w:rPr>
        <w:t>This also includes commuter students.</w:t>
      </w:r>
      <w:r w:rsidR="000113DA" w:rsidRPr="005E06C5">
        <w:rPr>
          <w:rFonts w:ascii="Times New Roman" w:hAnsi="Times New Roman" w:cs="Times New Roman"/>
          <w:sz w:val="28"/>
          <w:szCs w:val="28"/>
        </w:rPr>
        <w:t xml:space="preserve"> </w:t>
      </w:r>
      <w:r w:rsidR="00BD71E2" w:rsidRPr="005E06C5">
        <w:rPr>
          <w:rFonts w:ascii="Times New Roman" w:hAnsi="Times New Roman" w:cs="Times New Roman"/>
          <w:sz w:val="28"/>
          <w:szCs w:val="28"/>
        </w:rPr>
        <w:t xml:space="preserve">Again, </w:t>
      </w:r>
      <w:r w:rsidR="00EA1C13" w:rsidRPr="005E06C5">
        <w:rPr>
          <w:rFonts w:ascii="Times New Roman" w:hAnsi="Times New Roman" w:cs="Times New Roman"/>
          <w:sz w:val="28"/>
          <w:szCs w:val="28"/>
        </w:rPr>
        <w:t>students are encouraged to get tested</w:t>
      </w:r>
      <w:r w:rsidR="000113DA" w:rsidRPr="005E06C5">
        <w:rPr>
          <w:rFonts w:ascii="Times New Roman" w:hAnsi="Times New Roman" w:cs="Times New Roman"/>
          <w:sz w:val="28"/>
          <w:szCs w:val="28"/>
        </w:rPr>
        <w:t>.</w:t>
      </w:r>
      <w:r w:rsidR="000113DA">
        <w:rPr>
          <w:rFonts w:ascii="Times New Roman" w:hAnsi="Times New Roman" w:cs="Times New Roman"/>
          <w:sz w:val="28"/>
          <w:szCs w:val="28"/>
        </w:rPr>
        <w:t xml:space="preserve"> The University will initiate an aggressive testing process for the Spring semester.</w:t>
      </w:r>
      <w:r w:rsidR="00EA1C13" w:rsidRPr="00C7594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9842CEC" w14:textId="6BD0FE96" w:rsidR="00EA1C13" w:rsidRPr="00C75944" w:rsidRDefault="00EA1C13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>Positive COVID-19 test results</w:t>
      </w:r>
      <w:r w:rsidRPr="00C75944">
        <w:rPr>
          <w:rFonts w:ascii="Times New Roman" w:hAnsi="Times New Roman" w:cs="Times New Roman"/>
          <w:sz w:val="28"/>
          <w:szCs w:val="28"/>
        </w:rPr>
        <w:t xml:space="preserve"> – Students who test positive for COVID-19 </w:t>
      </w:r>
      <w:r w:rsidR="001D3BCD" w:rsidRPr="00C75944">
        <w:rPr>
          <w:rFonts w:ascii="Times New Roman" w:hAnsi="Times New Roman" w:cs="Times New Roman"/>
          <w:sz w:val="28"/>
          <w:szCs w:val="28"/>
        </w:rPr>
        <w:t>shall immediately notify the Division of Student Affairs.  The Division will coordinate with the student on developing an individualized safety plan</w:t>
      </w:r>
      <w:r w:rsidR="00BD71E2">
        <w:rPr>
          <w:rFonts w:ascii="Times New Roman" w:hAnsi="Times New Roman" w:cs="Times New Roman"/>
          <w:sz w:val="28"/>
          <w:szCs w:val="28"/>
        </w:rPr>
        <w:t xml:space="preserve">, </w:t>
      </w:r>
      <w:r w:rsidR="00DD2D1C" w:rsidRPr="005E06C5">
        <w:rPr>
          <w:rFonts w:ascii="Times New Roman" w:hAnsi="Times New Roman" w:cs="Times New Roman"/>
          <w:sz w:val="28"/>
          <w:szCs w:val="28"/>
        </w:rPr>
        <w:t xml:space="preserve">which </w:t>
      </w:r>
      <w:r w:rsidR="00BD71E2" w:rsidRPr="005E06C5">
        <w:rPr>
          <w:rFonts w:ascii="Times New Roman" w:hAnsi="Times New Roman" w:cs="Times New Roman"/>
          <w:sz w:val="28"/>
          <w:szCs w:val="28"/>
        </w:rPr>
        <w:t>may include</w:t>
      </w:r>
      <w:r w:rsidR="00BD71E2">
        <w:rPr>
          <w:rFonts w:ascii="Times New Roman" w:hAnsi="Times New Roman" w:cs="Times New Roman"/>
          <w:sz w:val="28"/>
          <w:szCs w:val="28"/>
        </w:rPr>
        <w:t xml:space="preserve"> </w:t>
      </w:r>
      <w:r w:rsidR="00DD2D1C">
        <w:rPr>
          <w:rFonts w:ascii="Times New Roman" w:hAnsi="Times New Roman" w:cs="Times New Roman"/>
          <w:sz w:val="28"/>
          <w:szCs w:val="28"/>
        </w:rPr>
        <w:t>quarantine or isolation</w:t>
      </w:r>
      <w:r w:rsidR="001D3BCD" w:rsidRPr="00C7594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EBC1514" w14:textId="77777777" w:rsidR="00934CEC" w:rsidRDefault="00934CEC" w:rsidP="00934C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8174B7" w14:textId="47E28C65" w:rsidR="00EA1C13" w:rsidRPr="00C75944" w:rsidRDefault="000113DA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Vaccinations and Booster Shot </w:t>
      </w:r>
      <w:r w:rsidR="00EA1C13" w:rsidRPr="00C75944">
        <w:rPr>
          <w:rFonts w:ascii="Times New Roman" w:hAnsi="Times New Roman" w:cs="Times New Roman"/>
          <w:sz w:val="28"/>
          <w:szCs w:val="28"/>
        </w:rPr>
        <w:t xml:space="preserve">– Students are </w:t>
      </w:r>
      <w:r>
        <w:rPr>
          <w:rFonts w:ascii="Times New Roman" w:hAnsi="Times New Roman" w:cs="Times New Roman"/>
          <w:sz w:val="28"/>
          <w:szCs w:val="28"/>
        </w:rPr>
        <w:t xml:space="preserve">strongly </w:t>
      </w:r>
      <w:r w:rsidR="00EA1C13" w:rsidRPr="00C75944">
        <w:rPr>
          <w:rFonts w:ascii="Times New Roman" w:hAnsi="Times New Roman" w:cs="Times New Roman"/>
          <w:sz w:val="28"/>
          <w:szCs w:val="28"/>
        </w:rPr>
        <w:t xml:space="preserve">encouraged to get </w:t>
      </w:r>
      <w:r w:rsidR="00BD71E2">
        <w:rPr>
          <w:rFonts w:ascii="Times New Roman" w:hAnsi="Times New Roman" w:cs="Times New Roman"/>
          <w:sz w:val="28"/>
          <w:szCs w:val="28"/>
        </w:rPr>
        <w:t xml:space="preserve">vaccinated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="00C54AA5">
        <w:rPr>
          <w:rFonts w:ascii="Times New Roman" w:hAnsi="Times New Roman" w:cs="Times New Roman"/>
          <w:sz w:val="28"/>
          <w:szCs w:val="28"/>
        </w:rPr>
        <w:t xml:space="preserve">receive </w:t>
      </w:r>
      <w:r>
        <w:rPr>
          <w:rFonts w:ascii="Times New Roman" w:hAnsi="Times New Roman" w:cs="Times New Roman"/>
          <w:sz w:val="28"/>
          <w:szCs w:val="28"/>
        </w:rPr>
        <w:t xml:space="preserve">the booster shot. </w:t>
      </w:r>
      <w:r w:rsidR="00EA1C13" w:rsidRPr="00C75944">
        <w:rPr>
          <w:rFonts w:ascii="Times New Roman" w:hAnsi="Times New Roman" w:cs="Times New Roman"/>
          <w:sz w:val="28"/>
          <w:szCs w:val="28"/>
        </w:rPr>
        <w:t xml:space="preserve">Vaccination 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and booster shots </w:t>
      </w:r>
      <w:r w:rsidR="00EA1C13" w:rsidRPr="00C75944">
        <w:rPr>
          <w:rFonts w:ascii="Times New Roman" w:hAnsi="Times New Roman" w:cs="Times New Roman"/>
          <w:sz w:val="28"/>
          <w:szCs w:val="28"/>
        </w:rPr>
        <w:t>will be administered in the campus center in conjunction with the student</w:t>
      </w:r>
      <w:r w:rsidR="00810D18">
        <w:rPr>
          <w:rFonts w:ascii="Times New Roman" w:hAnsi="Times New Roman" w:cs="Times New Roman"/>
          <w:sz w:val="28"/>
          <w:szCs w:val="28"/>
        </w:rPr>
        <w:t>’</w:t>
      </w:r>
      <w:r w:rsidR="00EA1C13" w:rsidRPr="00C75944">
        <w:rPr>
          <w:rFonts w:ascii="Times New Roman" w:hAnsi="Times New Roman" w:cs="Times New Roman"/>
          <w:sz w:val="28"/>
          <w:szCs w:val="28"/>
        </w:rPr>
        <w:t xml:space="preserve">s return to campus </w:t>
      </w:r>
      <w:r>
        <w:rPr>
          <w:rFonts w:ascii="Times New Roman" w:hAnsi="Times New Roman" w:cs="Times New Roman"/>
          <w:sz w:val="28"/>
          <w:szCs w:val="28"/>
        </w:rPr>
        <w:t>beginning</w:t>
      </w:r>
      <w:r w:rsidR="00EA1C13" w:rsidRPr="00C75944">
        <w:rPr>
          <w:rFonts w:ascii="Times New Roman" w:hAnsi="Times New Roman" w:cs="Times New Roman"/>
          <w:sz w:val="28"/>
          <w:szCs w:val="28"/>
        </w:rPr>
        <w:t xml:space="preserve"> January 24, 2022.  </w:t>
      </w:r>
    </w:p>
    <w:p w14:paraId="016738CC" w14:textId="77777777" w:rsidR="00EA1C13" w:rsidRPr="00C75944" w:rsidRDefault="00EA1C13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>Face Coverings</w:t>
      </w:r>
      <w:r w:rsidR="000113DA">
        <w:rPr>
          <w:rFonts w:ascii="Times New Roman" w:hAnsi="Times New Roman" w:cs="Times New Roman"/>
          <w:b/>
          <w:sz w:val="28"/>
          <w:szCs w:val="28"/>
        </w:rPr>
        <w:t xml:space="preserve"> (Masks)</w:t>
      </w:r>
      <w:r w:rsidRPr="00C75944">
        <w:rPr>
          <w:rFonts w:ascii="Times New Roman" w:hAnsi="Times New Roman" w:cs="Times New Roman"/>
          <w:sz w:val="28"/>
          <w:szCs w:val="28"/>
        </w:rPr>
        <w:t xml:space="preserve"> – To </w:t>
      </w:r>
      <w:r w:rsidR="002D6C2F">
        <w:rPr>
          <w:rFonts w:ascii="Times New Roman" w:hAnsi="Times New Roman" w:cs="Times New Roman"/>
          <w:sz w:val="28"/>
          <w:szCs w:val="28"/>
        </w:rPr>
        <w:t xml:space="preserve">protect and </w:t>
      </w:r>
      <w:r w:rsidRPr="00C75944">
        <w:rPr>
          <w:rFonts w:ascii="Times New Roman" w:hAnsi="Times New Roman" w:cs="Times New Roman"/>
          <w:sz w:val="28"/>
          <w:szCs w:val="28"/>
        </w:rPr>
        <w:t xml:space="preserve">ensure the health and safety of the campus community, students </w:t>
      </w:r>
      <w:r w:rsidR="004E6001">
        <w:rPr>
          <w:rFonts w:ascii="Times New Roman" w:hAnsi="Times New Roman" w:cs="Times New Roman"/>
          <w:sz w:val="28"/>
          <w:szCs w:val="28"/>
        </w:rPr>
        <w:t xml:space="preserve">are expected to continue to </w:t>
      </w:r>
      <w:r w:rsidRPr="00C75944">
        <w:rPr>
          <w:rFonts w:ascii="Times New Roman" w:hAnsi="Times New Roman" w:cs="Times New Roman"/>
          <w:sz w:val="28"/>
          <w:szCs w:val="28"/>
        </w:rPr>
        <w:t xml:space="preserve">wear masks </w:t>
      </w:r>
      <w:r w:rsidR="00810CA5" w:rsidRPr="00C75944">
        <w:rPr>
          <w:rFonts w:ascii="Times New Roman" w:hAnsi="Times New Roman" w:cs="Times New Roman"/>
          <w:sz w:val="28"/>
          <w:szCs w:val="28"/>
        </w:rPr>
        <w:t xml:space="preserve">at all times </w:t>
      </w:r>
      <w:r w:rsidRPr="00C75944">
        <w:rPr>
          <w:rFonts w:ascii="Times New Roman" w:hAnsi="Times New Roman" w:cs="Times New Roman"/>
          <w:sz w:val="28"/>
          <w:szCs w:val="28"/>
        </w:rPr>
        <w:t>while in any indoor facility</w:t>
      </w:r>
      <w:r w:rsidR="001D3BCD" w:rsidRPr="00C75944">
        <w:rPr>
          <w:rFonts w:ascii="Times New Roman" w:hAnsi="Times New Roman" w:cs="Times New Roman"/>
          <w:sz w:val="28"/>
          <w:szCs w:val="28"/>
        </w:rPr>
        <w:t>, including classrooms</w:t>
      </w:r>
      <w:r w:rsidR="000113DA">
        <w:rPr>
          <w:rFonts w:ascii="Times New Roman" w:hAnsi="Times New Roman" w:cs="Times New Roman"/>
          <w:sz w:val="28"/>
          <w:szCs w:val="28"/>
        </w:rPr>
        <w:t>. Students are encouraged to wear masks for outside activities.</w:t>
      </w:r>
    </w:p>
    <w:p w14:paraId="6FFA92F2" w14:textId="407CDBC3" w:rsidR="009E6127" w:rsidRDefault="001D3BCD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>Course Delivery</w:t>
      </w:r>
      <w:r w:rsidRPr="00C75944">
        <w:rPr>
          <w:rFonts w:ascii="Times New Roman" w:hAnsi="Times New Roman" w:cs="Times New Roman"/>
          <w:sz w:val="28"/>
          <w:szCs w:val="28"/>
        </w:rPr>
        <w:t xml:space="preserve"> – Classes will be held via online delivery during the ten</w:t>
      </w:r>
      <w:r w:rsidR="00810D18">
        <w:rPr>
          <w:rFonts w:ascii="Times New Roman" w:hAnsi="Times New Roman" w:cs="Times New Roman"/>
          <w:sz w:val="28"/>
          <w:szCs w:val="28"/>
        </w:rPr>
        <w:t>-</w:t>
      </w:r>
      <w:r w:rsidRPr="00C75944">
        <w:rPr>
          <w:rFonts w:ascii="Times New Roman" w:hAnsi="Times New Roman" w:cs="Times New Roman"/>
          <w:sz w:val="28"/>
          <w:szCs w:val="28"/>
        </w:rPr>
        <w:t xml:space="preserve">day </w:t>
      </w:r>
      <w:r w:rsidR="000113DA">
        <w:rPr>
          <w:rFonts w:ascii="Times New Roman" w:hAnsi="Times New Roman" w:cs="Times New Roman"/>
          <w:sz w:val="28"/>
          <w:szCs w:val="28"/>
        </w:rPr>
        <w:t>S</w:t>
      </w:r>
      <w:r w:rsidRPr="00C75944">
        <w:rPr>
          <w:rFonts w:ascii="Times New Roman" w:hAnsi="Times New Roman" w:cs="Times New Roman"/>
          <w:sz w:val="28"/>
          <w:szCs w:val="28"/>
        </w:rPr>
        <w:t xml:space="preserve">afer in </w:t>
      </w:r>
      <w:r w:rsidR="000113DA">
        <w:rPr>
          <w:rFonts w:ascii="Times New Roman" w:hAnsi="Times New Roman" w:cs="Times New Roman"/>
          <w:sz w:val="28"/>
          <w:szCs w:val="28"/>
        </w:rPr>
        <w:t>P</w:t>
      </w:r>
      <w:r w:rsidRPr="00C75944">
        <w:rPr>
          <w:rFonts w:ascii="Times New Roman" w:hAnsi="Times New Roman" w:cs="Times New Roman"/>
          <w:sz w:val="28"/>
          <w:szCs w:val="28"/>
        </w:rPr>
        <w:t xml:space="preserve">lace period.  </w:t>
      </w:r>
      <w:r w:rsidR="00810CA5" w:rsidRPr="00C75944">
        <w:rPr>
          <w:rFonts w:ascii="Times New Roman" w:hAnsi="Times New Roman" w:cs="Times New Roman"/>
          <w:sz w:val="28"/>
          <w:szCs w:val="28"/>
        </w:rPr>
        <w:t xml:space="preserve">Following </w:t>
      </w:r>
      <w:r w:rsidRPr="00C75944">
        <w:rPr>
          <w:rFonts w:ascii="Times New Roman" w:hAnsi="Times New Roman" w:cs="Times New Roman"/>
          <w:sz w:val="28"/>
          <w:szCs w:val="28"/>
        </w:rPr>
        <w:t xml:space="preserve">the </w:t>
      </w:r>
      <w:r w:rsidR="000113DA" w:rsidRPr="00C75944">
        <w:rPr>
          <w:rFonts w:ascii="Times New Roman" w:hAnsi="Times New Roman" w:cs="Times New Roman"/>
          <w:sz w:val="28"/>
          <w:szCs w:val="28"/>
        </w:rPr>
        <w:t>ten-day</w:t>
      </w:r>
      <w:r w:rsidRPr="00C75944">
        <w:rPr>
          <w:rFonts w:ascii="Times New Roman" w:hAnsi="Times New Roman" w:cs="Times New Roman"/>
          <w:sz w:val="28"/>
          <w:szCs w:val="28"/>
        </w:rPr>
        <w:t xml:space="preserve"> period, the University will </w:t>
      </w:r>
      <w:r w:rsidR="000113DA">
        <w:rPr>
          <w:rFonts w:ascii="Times New Roman" w:hAnsi="Times New Roman" w:cs="Times New Roman"/>
          <w:sz w:val="28"/>
          <w:szCs w:val="28"/>
        </w:rPr>
        <w:t xml:space="preserve">shift to in-person classes, but will </w:t>
      </w:r>
      <w:r w:rsidR="009E6127">
        <w:rPr>
          <w:rFonts w:ascii="Times New Roman" w:hAnsi="Times New Roman" w:cs="Times New Roman"/>
          <w:sz w:val="28"/>
          <w:szCs w:val="28"/>
        </w:rPr>
        <w:t xml:space="preserve">continue to </w:t>
      </w:r>
      <w:r w:rsidRPr="00C75944">
        <w:rPr>
          <w:rFonts w:ascii="Times New Roman" w:hAnsi="Times New Roman" w:cs="Times New Roman"/>
          <w:sz w:val="28"/>
          <w:szCs w:val="28"/>
        </w:rPr>
        <w:t xml:space="preserve">evaluate </w:t>
      </w:r>
      <w:r w:rsidR="009E6127">
        <w:rPr>
          <w:rFonts w:ascii="Times New Roman" w:hAnsi="Times New Roman" w:cs="Times New Roman"/>
          <w:sz w:val="28"/>
          <w:szCs w:val="28"/>
        </w:rPr>
        <w:t xml:space="preserve">the method of </w:t>
      </w:r>
      <w:r w:rsidRPr="00C75944">
        <w:rPr>
          <w:rFonts w:ascii="Times New Roman" w:hAnsi="Times New Roman" w:cs="Times New Roman"/>
          <w:sz w:val="28"/>
          <w:szCs w:val="28"/>
        </w:rPr>
        <w:t>course</w:t>
      </w:r>
      <w:r w:rsidR="009E6127">
        <w:rPr>
          <w:rFonts w:ascii="Times New Roman" w:hAnsi="Times New Roman" w:cs="Times New Roman"/>
          <w:sz w:val="28"/>
          <w:szCs w:val="28"/>
        </w:rPr>
        <w:t xml:space="preserve"> </w:t>
      </w:r>
      <w:r w:rsidRPr="00C75944">
        <w:rPr>
          <w:rFonts w:ascii="Times New Roman" w:hAnsi="Times New Roman" w:cs="Times New Roman"/>
          <w:sz w:val="28"/>
          <w:szCs w:val="28"/>
        </w:rPr>
        <w:t>deliver</w:t>
      </w:r>
      <w:r w:rsidR="009E6127">
        <w:rPr>
          <w:rFonts w:ascii="Times New Roman" w:hAnsi="Times New Roman" w:cs="Times New Roman"/>
          <w:sz w:val="28"/>
          <w:szCs w:val="28"/>
        </w:rPr>
        <w:t xml:space="preserve">y as the semester proceeds. </w:t>
      </w:r>
      <w:r w:rsidRPr="00C75944">
        <w:rPr>
          <w:rFonts w:ascii="Times New Roman" w:hAnsi="Times New Roman" w:cs="Times New Roman"/>
          <w:sz w:val="28"/>
          <w:szCs w:val="28"/>
        </w:rPr>
        <w:t xml:space="preserve">This may include in-person, remote/online delivery, and a hybrid format.  </w:t>
      </w:r>
    </w:p>
    <w:p w14:paraId="55959A9D" w14:textId="11079BC3" w:rsidR="008D7133" w:rsidRPr="00C75944" w:rsidRDefault="008D7133" w:rsidP="008D7133">
      <w:pPr>
        <w:jc w:val="both"/>
        <w:rPr>
          <w:rFonts w:ascii="Times New Roman" w:hAnsi="Times New Roman" w:cs="Times New Roman"/>
          <w:sz w:val="28"/>
          <w:szCs w:val="28"/>
        </w:rPr>
      </w:pPr>
      <w:r w:rsidRPr="00032D4A">
        <w:rPr>
          <w:rFonts w:ascii="Times New Roman" w:hAnsi="Times New Roman" w:cs="Times New Roman"/>
          <w:b/>
          <w:sz w:val="28"/>
          <w:szCs w:val="28"/>
        </w:rPr>
        <w:t>Athletics</w:t>
      </w:r>
      <w:r>
        <w:rPr>
          <w:rFonts w:ascii="Times New Roman" w:hAnsi="Times New Roman" w:cs="Times New Roman"/>
          <w:sz w:val="28"/>
          <w:szCs w:val="28"/>
        </w:rPr>
        <w:t xml:space="preserve"> – Student Athletes shall confer with Athletic Department staff on NCAA regulations governing COVID-19 protocols.  Attendance at athletic events will be limited in accordance with federal, state</w:t>
      </w:r>
      <w:r w:rsidR="00810D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local guidance.  </w:t>
      </w:r>
    </w:p>
    <w:p w14:paraId="7AE43306" w14:textId="77777777" w:rsidR="00E3403B" w:rsidRPr="00C75944" w:rsidRDefault="00E3403B" w:rsidP="00934C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66E6F" w14:textId="77777777" w:rsidR="00F2104A" w:rsidRPr="00C75944" w:rsidRDefault="00F2104A" w:rsidP="00934C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5944">
        <w:rPr>
          <w:rFonts w:ascii="Times New Roman" w:hAnsi="Times New Roman" w:cs="Times New Roman"/>
          <w:b/>
          <w:sz w:val="28"/>
          <w:szCs w:val="28"/>
          <w:u w:val="single"/>
        </w:rPr>
        <w:t xml:space="preserve">COVID-19 PROTOCOLS FOR </w:t>
      </w:r>
      <w:r w:rsidR="00010558" w:rsidRPr="00010558">
        <w:rPr>
          <w:rFonts w:ascii="Times New Roman" w:hAnsi="Times New Roman" w:cs="Times New Roman"/>
          <w:b/>
          <w:i/>
          <w:sz w:val="28"/>
          <w:szCs w:val="28"/>
          <w:u w:val="single"/>
        </w:rPr>
        <w:t>EMPLOYEES</w:t>
      </w:r>
    </w:p>
    <w:p w14:paraId="0347588B" w14:textId="3C6F1435" w:rsidR="00F2104A" w:rsidRPr="00C75944" w:rsidRDefault="00F2104A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 xml:space="preserve">Operations </w:t>
      </w:r>
      <w:r w:rsidRPr="00C75944">
        <w:rPr>
          <w:rFonts w:ascii="Times New Roman" w:hAnsi="Times New Roman" w:cs="Times New Roman"/>
          <w:sz w:val="28"/>
          <w:szCs w:val="28"/>
        </w:rPr>
        <w:t>– The University</w:t>
      </w:r>
      <w:r w:rsidR="00C54AA5">
        <w:rPr>
          <w:rFonts w:ascii="Times New Roman" w:hAnsi="Times New Roman" w:cs="Times New Roman"/>
          <w:sz w:val="28"/>
          <w:szCs w:val="28"/>
        </w:rPr>
        <w:t xml:space="preserve"> </w:t>
      </w:r>
      <w:r w:rsidRPr="00C75944">
        <w:rPr>
          <w:rFonts w:ascii="Times New Roman" w:hAnsi="Times New Roman" w:cs="Times New Roman"/>
          <w:sz w:val="28"/>
          <w:szCs w:val="28"/>
        </w:rPr>
        <w:t>resume</w:t>
      </w:r>
      <w:r w:rsidR="00C54AA5">
        <w:rPr>
          <w:rFonts w:ascii="Times New Roman" w:hAnsi="Times New Roman" w:cs="Times New Roman"/>
          <w:sz w:val="28"/>
          <w:szCs w:val="28"/>
        </w:rPr>
        <w:t>d</w:t>
      </w:r>
      <w:r w:rsidRPr="00C75944">
        <w:rPr>
          <w:rFonts w:ascii="Times New Roman" w:hAnsi="Times New Roman" w:cs="Times New Roman"/>
          <w:sz w:val="28"/>
          <w:szCs w:val="28"/>
        </w:rPr>
        <w:t xml:space="preserve"> i</w:t>
      </w:r>
      <w:r w:rsidR="00810CA5" w:rsidRPr="00C75944">
        <w:rPr>
          <w:rFonts w:ascii="Times New Roman" w:hAnsi="Times New Roman" w:cs="Times New Roman"/>
          <w:sz w:val="28"/>
          <w:szCs w:val="28"/>
        </w:rPr>
        <w:t>n-</w:t>
      </w:r>
      <w:r w:rsidRPr="00C75944">
        <w:rPr>
          <w:rFonts w:ascii="Times New Roman" w:hAnsi="Times New Roman" w:cs="Times New Roman"/>
          <w:sz w:val="28"/>
          <w:szCs w:val="28"/>
        </w:rPr>
        <w:t xml:space="preserve">person operations on January 3, 2022, with faculty returning to campus on January 18, 2022.    </w:t>
      </w:r>
    </w:p>
    <w:p w14:paraId="631C7328" w14:textId="77777777" w:rsidR="004129C5" w:rsidRPr="00C75944" w:rsidRDefault="00F2104A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>COVID-19 Testing</w:t>
      </w:r>
      <w:r w:rsidRPr="00C75944">
        <w:rPr>
          <w:rFonts w:ascii="Times New Roman" w:hAnsi="Times New Roman" w:cs="Times New Roman"/>
          <w:sz w:val="28"/>
          <w:szCs w:val="28"/>
        </w:rPr>
        <w:t xml:space="preserve"> – Employees are </w:t>
      </w:r>
      <w:r w:rsidR="00810CA5" w:rsidRPr="00C75944">
        <w:rPr>
          <w:rFonts w:ascii="Times New Roman" w:hAnsi="Times New Roman" w:cs="Times New Roman"/>
          <w:sz w:val="28"/>
          <w:szCs w:val="28"/>
        </w:rPr>
        <w:t xml:space="preserve">encouraged </w:t>
      </w:r>
      <w:r w:rsidRPr="00C75944">
        <w:rPr>
          <w:rFonts w:ascii="Times New Roman" w:hAnsi="Times New Roman" w:cs="Times New Roman"/>
          <w:sz w:val="28"/>
          <w:szCs w:val="28"/>
        </w:rPr>
        <w:t>to get tested prior to returning to campus</w:t>
      </w:r>
      <w:r w:rsidR="00810CA5" w:rsidRPr="00C75944">
        <w:rPr>
          <w:rFonts w:ascii="Times New Roman" w:hAnsi="Times New Roman" w:cs="Times New Roman"/>
          <w:sz w:val="28"/>
          <w:szCs w:val="28"/>
        </w:rPr>
        <w:t xml:space="preserve">, </w:t>
      </w:r>
      <w:r w:rsidRPr="00C75944">
        <w:rPr>
          <w:rFonts w:ascii="Times New Roman" w:hAnsi="Times New Roman" w:cs="Times New Roman"/>
          <w:sz w:val="28"/>
          <w:szCs w:val="28"/>
        </w:rPr>
        <w:t xml:space="preserve">especially </w:t>
      </w:r>
      <w:r w:rsidR="004E6001">
        <w:rPr>
          <w:rFonts w:ascii="Times New Roman" w:hAnsi="Times New Roman" w:cs="Times New Roman"/>
          <w:sz w:val="28"/>
          <w:szCs w:val="28"/>
        </w:rPr>
        <w:t xml:space="preserve">if </w:t>
      </w:r>
      <w:r w:rsidR="00810CA5" w:rsidRPr="00C75944">
        <w:rPr>
          <w:rFonts w:ascii="Times New Roman" w:hAnsi="Times New Roman" w:cs="Times New Roman"/>
          <w:sz w:val="28"/>
          <w:szCs w:val="28"/>
        </w:rPr>
        <w:t xml:space="preserve">they </w:t>
      </w:r>
      <w:r w:rsidRPr="00C75944">
        <w:rPr>
          <w:rFonts w:ascii="Times New Roman" w:hAnsi="Times New Roman" w:cs="Times New Roman"/>
          <w:sz w:val="28"/>
          <w:szCs w:val="28"/>
        </w:rPr>
        <w:t xml:space="preserve">have traveled out of town or </w:t>
      </w:r>
      <w:r w:rsidR="00E3403B">
        <w:rPr>
          <w:rFonts w:ascii="Times New Roman" w:hAnsi="Times New Roman" w:cs="Times New Roman"/>
          <w:sz w:val="28"/>
          <w:szCs w:val="28"/>
        </w:rPr>
        <w:t xml:space="preserve">have </w:t>
      </w:r>
      <w:r w:rsidRPr="00C75944">
        <w:rPr>
          <w:rFonts w:ascii="Times New Roman" w:hAnsi="Times New Roman" w:cs="Times New Roman"/>
          <w:sz w:val="28"/>
          <w:szCs w:val="28"/>
        </w:rPr>
        <w:t xml:space="preserve">been in other elevated </w:t>
      </w:r>
      <w:r w:rsidR="004E6001">
        <w:rPr>
          <w:rFonts w:ascii="Times New Roman" w:hAnsi="Times New Roman" w:cs="Times New Roman"/>
          <w:sz w:val="28"/>
          <w:szCs w:val="28"/>
        </w:rPr>
        <w:t xml:space="preserve">COVID-19 </w:t>
      </w:r>
      <w:r w:rsidRPr="00C75944">
        <w:rPr>
          <w:rFonts w:ascii="Times New Roman" w:hAnsi="Times New Roman" w:cs="Times New Roman"/>
          <w:sz w:val="28"/>
          <w:szCs w:val="28"/>
        </w:rPr>
        <w:t xml:space="preserve">exposure </w:t>
      </w:r>
      <w:r w:rsidR="004129C5" w:rsidRPr="00C75944">
        <w:rPr>
          <w:rFonts w:ascii="Times New Roman" w:hAnsi="Times New Roman" w:cs="Times New Roman"/>
          <w:sz w:val="28"/>
          <w:szCs w:val="28"/>
        </w:rPr>
        <w:t>environments.  Te</w:t>
      </w:r>
      <w:r w:rsidRPr="00C75944">
        <w:rPr>
          <w:rFonts w:ascii="Times New Roman" w:hAnsi="Times New Roman" w:cs="Times New Roman"/>
          <w:sz w:val="28"/>
          <w:szCs w:val="28"/>
        </w:rPr>
        <w:t xml:space="preserve">sting will be available for </w:t>
      </w:r>
      <w:r w:rsidR="004129C5" w:rsidRPr="00C75944">
        <w:rPr>
          <w:rFonts w:ascii="Times New Roman" w:hAnsi="Times New Roman" w:cs="Times New Roman"/>
          <w:sz w:val="28"/>
          <w:szCs w:val="28"/>
        </w:rPr>
        <w:t xml:space="preserve">employees </w:t>
      </w:r>
      <w:r w:rsidR="00E3403B">
        <w:rPr>
          <w:rFonts w:ascii="Times New Roman" w:hAnsi="Times New Roman" w:cs="Times New Roman"/>
          <w:sz w:val="28"/>
          <w:szCs w:val="28"/>
        </w:rPr>
        <w:t>seven</w:t>
      </w:r>
      <w:r w:rsidRPr="00C75944">
        <w:rPr>
          <w:rFonts w:ascii="Times New Roman" w:hAnsi="Times New Roman" w:cs="Times New Roman"/>
          <w:sz w:val="28"/>
          <w:szCs w:val="28"/>
        </w:rPr>
        <w:t xml:space="preserve"> days a week at the Student Health Center.  </w:t>
      </w:r>
    </w:p>
    <w:p w14:paraId="557ABB3F" w14:textId="11D3FBD8" w:rsidR="00F2104A" w:rsidRPr="00C75944" w:rsidRDefault="00F2104A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 xml:space="preserve">Positive COVID-19 </w:t>
      </w:r>
      <w:r w:rsidR="004129C5" w:rsidRPr="00C75944">
        <w:rPr>
          <w:rFonts w:ascii="Times New Roman" w:hAnsi="Times New Roman" w:cs="Times New Roman"/>
          <w:b/>
          <w:sz w:val="28"/>
          <w:szCs w:val="28"/>
        </w:rPr>
        <w:t>T</w:t>
      </w:r>
      <w:r w:rsidRPr="00C75944">
        <w:rPr>
          <w:rFonts w:ascii="Times New Roman" w:hAnsi="Times New Roman" w:cs="Times New Roman"/>
          <w:b/>
          <w:sz w:val="28"/>
          <w:szCs w:val="28"/>
        </w:rPr>
        <w:t xml:space="preserve">est </w:t>
      </w:r>
      <w:r w:rsidR="004129C5" w:rsidRPr="00C75944">
        <w:rPr>
          <w:rFonts w:ascii="Times New Roman" w:hAnsi="Times New Roman" w:cs="Times New Roman"/>
          <w:b/>
          <w:sz w:val="28"/>
          <w:szCs w:val="28"/>
        </w:rPr>
        <w:t>R</w:t>
      </w:r>
      <w:r w:rsidRPr="00C75944">
        <w:rPr>
          <w:rFonts w:ascii="Times New Roman" w:hAnsi="Times New Roman" w:cs="Times New Roman"/>
          <w:b/>
          <w:sz w:val="28"/>
          <w:szCs w:val="28"/>
        </w:rPr>
        <w:t>esults</w:t>
      </w:r>
      <w:r w:rsidRPr="00C75944">
        <w:rPr>
          <w:rFonts w:ascii="Times New Roman" w:hAnsi="Times New Roman" w:cs="Times New Roman"/>
          <w:sz w:val="28"/>
          <w:szCs w:val="28"/>
        </w:rPr>
        <w:t xml:space="preserve"> – </w:t>
      </w:r>
      <w:r w:rsidR="004129C5" w:rsidRPr="00C75944">
        <w:rPr>
          <w:rFonts w:ascii="Times New Roman" w:hAnsi="Times New Roman" w:cs="Times New Roman"/>
          <w:sz w:val="28"/>
          <w:szCs w:val="28"/>
        </w:rPr>
        <w:t xml:space="preserve">Employees </w:t>
      </w:r>
      <w:r w:rsidRPr="00C75944">
        <w:rPr>
          <w:rFonts w:ascii="Times New Roman" w:hAnsi="Times New Roman" w:cs="Times New Roman"/>
          <w:sz w:val="28"/>
          <w:szCs w:val="28"/>
        </w:rPr>
        <w:t xml:space="preserve">who test positive for COVID-19 </w:t>
      </w:r>
      <w:r w:rsidR="00C54AA5">
        <w:rPr>
          <w:rFonts w:ascii="Times New Roman" w:hAnsi="Times New Roman" w:cs="Times New Roman"/>
          <w:sz w:val="28"/>
          <w:szCs w:val="28"/>
        </w:rPr>
        <w:t xml:space="preserve">should </w:t>
      </w:r>
      <w:r w:rsidRPr="00C75944">
        <w:rPr>
          <w:rFonts w:ascii="Times New Roman" w:hAnsi="Times New Roman" w:cs="Times New Roman"/>
          <w:sz w:val="28"/>
          <w:szCs w:val="28"/>
        </w:rPr>
        <w:t xml:space="preserve">immediately notify </w:t>
      </w:r>
      <w:r w:rsidR="00FD383E">
        <w:rPr>
          <w:rFonts w:ascii="Times New Roman" w:hAnsi="Times New Roman" w:cs="Times New Roman"/>
          <w:sz w:val="28"/>
          <w:szCs w:val="28"/>
        </w:rPr>
        <w:t>their</w:t>
      </w:r>
      <w:r w:rsidR="00810D18">
        <w:rPr>
          <w:rFonts w:ascii="Times New Roman" w:hAnsi="Times New Roman" w:cs="Times New Roman"/>
          <w:sz w:val="28"/>
          <w:szCs w:val="28"/>
        </w:rPr>
        <w:t xml:space="preserve"> </w:t>
      </w:r>
      <w:r w:rsidR="00FD383E">
        <w:rPr>
          <w:rFonts w:ascii="Times New Roman" w:hAnsi="Times New Roman" w:cs="Times New Roman"/>
          <w:sz w:val="28"/>
          <w:szCs w:val="28"/>
        </w:rPr>
        <w:t>supervisor who will follow the prescribed process of</w:t>
      </w:r>
      <w:r w:rsidR="00810D18">
        <w:rPr>
          <w:rFonts w:ascii="Times New Roman" w:hAnsi="Times New Roman" w:cs="Times New Roman"/>
          <w:sz w:val="28"/>
          <w:szCs w:val="28"/>
        </w:rPr>
        <w:t xml:space="preserve"> </w:t>
      </w:r>
      <w:r w:rsidR="00FD383E">
        <w:rPr>
          <w:rFonts w:ascii="Times New Roman" w:hAnsi="Times New Roman" w:cs="Times New Roman"/>
          <w:sz w:val="28"/>
          <w:szCs w:val="28"/>
        </w:rPr>
        <w:t xml:space="preserve">notifying </w:t>
      </w:r>
      <w:r w:rsidRPr="00C75944">
        <w:rPr>
          <w:rFonts w:ascii="Times New Roman" w:hAnsi="Times New Roman" w:cs="Times New Roman"/>
          <w:sz w:val="28"/>
          <w:szCs w:val="28"/>
        </w:rPr>
        <w:t xml:space="preserve">the </w:t>
      </w:r>
      <w:r w:rsidR="004129C5" w:rsidRPr="00C75944">
        <w:rPr>
          <w:rFonts w:ascii="Times New Roman" w:hAnsi="Times New Roman" w:cs="Times New Roman"/>
          <w:sz w:val="28"/>
          <w:szCs w:val="28"/>
        </w:rPr>
        <w:t xml:space="preserve">Office of Emergency Management </w:t>
      </w:r>
      <w:r w:rsidR="00DD2D1C">
        <w:rPr>
          <w:rFonts w:ascii="Times New Roman" w:hAnsi="Times New Roman" w:cs="Times New Roman"/>
          <w:sz w:val="28"/>
          <w:szCs w:val="28"/>
        </w:rPr>
        <w:t>or</w:t>
      </w:r>
      <w:r w:rsidR="00810D18">
        <w:rPr>
          <w:rFonts w:ascii="Times New Roman" w:hAnsi="Times New Roman" w:cs="Times New Roman"/>
          <w:sz w:val="28"/>
          <w:szCs w:val="28"/>
        </w:rPr>
        <w:t xml:space="preserve"> </w:t>
      </w:r>
      <w:r w:rsidR="00DD2D1C">
        <w:rPr>
          <w:rFonts w:ascii="Times New Roman" w:hAnsi="Times New Roman" w:cs="Times New Roman"/>
          <w:sz w:val="28"/>
          <w:szCs w:val="28"/>
        </w:rPr>
        <w:t xml:space="preserve">Human Resources. In addition, the employee may also notify </w:t>
      </w:r>
      <w:r w:rsidR="00DD2D1C" w:rsidRPr="00C75944">
        <w:rPr>
          <w:rFonts w:ascii="Times New Roman" w:hAnsi="Times New Roman" w:cs="Times New Roman"/>
          <w:sz w:val="28"/>
          <w:szCs w:val="28"/>
        </w:rPr>
        <w:t>the</w:t>
      </w:r>
      <w:r w:rsidR="00C54AA5">
        <w:rPr>
          <w:rFonts w:ascii="Times New Roman" w:hAnsi="Times New Roman" w:cs="Times New Roman"/>
          <w:sz w:val="28"/>
          <w:szCs w:val="28"/>
        </w:rPr>
        <w:t>se units.</w:t>
      </w:r>
      <w:r w:rsidR="005E06C5">
        <w:rPr>
          <w:rFonts w:ascii="Times New Roman" w:hAnsi="Times New Roman" w:cs="Times New Roman"/>
          <w:sz w:val="28"/>
          <w:szCs w:val="28"/>
        </w:rPr>
        <w:t xml:space="preserve"> </w:t>
      </w:r>
      <w:r w:rsidR="008D7133" w:rsidRPr="008D7133">
        <w:rPr>
          <w:rFonts w:ascii="Times New Roman" w:hAnsi="Times New Roman" w:cs="Times New Roman"/>
          <w:sz w:val="28"/>
          <w:szCs w:val="28"/>
        </w:rPr>
        <w:t>In any case,</w:t>
      </w:r>
      <w:r w:rsidR="008D7133">
        <w:rPr>
          <w:rFonts w:ascii="Times New Roman" w:hAnsi="Times New Roman" w:cs="Times New Roman"/>
          <w:sz w:val="28"/>
          <w:szCs w:val="28"/>
        </w:rPr>
        <w:t xml:space="preserve"> t</w:t>
      </w:r>
      <w:r w:rsidR="004129C5" w:rsidRPr="00C75944">
        <w:rPr>
          <w:rFonts w:ascii="Times New Roman" w:hAnsi="Times New Roman" w:cs="Times New Roman"/>
          <w:sz w:val="28"/>
          <w:szCs w:val="28"/>
        </w:rPr>
        <w:t>hese offices will coordinate with the employee and the employee’s supervisor in developing a health and safety plan.</w:t>
      </w:r>
      <w:r w:rsidR="00FD38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E3813" w14:textId="77777777" w:rsidR="004129C5" w:rsidRPr="00C75944" w:rsidRDefault="004129C5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 xml:space="preserve">Quarantine </w:t>
      </w:r>
      <w:r w:rsidR="000B4698" w:rsidRPr="00C75944">
        <w:rPr>
          <w:rFonts w:ascii="Times New Roman" w:hAnsi="Times New Roman" w:cs="Times New Roman"/>
          <w:b/>
          <w:sz w:val="28"/>
          <w:szCs w:val="28"/>
        </w:rPr>
        <w:t>Options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 </w:t>
      </w:r>
      <w:r w:rsidRPr="00C75944">
        <w:rPr>
          <w:rFonts w:ascii="Times New Roman" w:hAnsi="Times New Roman" w:cs="Times New Roman"/>
          <w:sz w:val="28"/>
          <w:szCs w:val="28"/>
        </w:rPr>
        <w:t xml:space="preserve">– Employees who have recently traveled or </w:t>
      </w:r>
      <w:r w:rsidR="001956FE">
        <w:rPr>
          <w:rFonts w:ascii="Times New Roman" w:hAnsi="Times New Roman" w:cs="Times New Roman"/>
          <w:sz w:val="28"/>
          <w:szCs w:val="28"/>
        </w:rPr>
        <w:t xml:space="preserve">have </w:t>
      </w:r>
      <w:r w:rsidRPr="00C75944">
        <w:rPr>
          <w:rFonts w:ascii="Times New Roman" w:hAnsi="Times New Roman" w:cs="Times New Roman"/>
          <w:sz w:val="28"/>
          <w:szCs w:val="28"/>
        </w:rPr>
        <w:t xml:space="preserve">been in elevated COVID-19 exposure situations shall coordinate with their immediate supervisor on quarantine options during the first week of 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the resumption of University </w:t>
      </w:r>
      <w:r w:rsidRPr="00C75944">
        <w:rPr>
          <w:rFonts w:ascii="Times New Roman" w:hAnsi="Times New Roman" w:cs="Times New Roman"/>
          <w:sz w:val="28"/>
          <w:szCs w:val="28"/>
        </w:rPr>
        <w:t>operations</w:t>
      </w:r>
      <w:r w:rsidR="000B4698" w:rsidRPr="00C7594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F6A2915" w14:textId="404EBCFB" w:rsidR="001956FE" w:rsidRPr="00C75944" w:rsidRDefault="001956FE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Vaccinations and Booster Shot </w:t>
      </w:r>
      <w:r w:rsidRPr="00C7594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Employees</w:t>
      </w:r>
      <w:r w:rsidRPr="00C75944">
        <w:rPr>
          <w:rFonts w:ascii="Times New Roman" w:hAnsi="Times New Roman" w:cs="Times New Roman"/>
          <w:sz w:val="28"/>
          <w:szCs w:val="28"/>
        </w:rPr>
        <w:t xml:space="preserve"> are </w:t>
      </w:r>
      <w:r>
        <w:rPr>
          <w:rFonts w:ascii="Times New Roman" w:hAnsi="Times New Roman" w:cs="Times New Roman"/>
          <w:sz w:val="28"/>
          <w:szCs w:val="28"/>
        </w:rPr>
        <w:t xml:space="preserve">strongly </w:t>
      </w:r>
      <w:r w:rsidRPr="00C75944">
        <w:rPr>
          <w:rFonts w:ascii="Times New Roman" w:hAnsi="Times New Roman" w:cs="Times New Roman"/>
          <w:sz w:val="28"/>
          <w:szCs w:val="28"/>
        </w:rPr>
        <w:t>encouraged to</w:t>
      </w:r>
      <w:r w:rsidR="008D7133">
        <w:rPr>
          <w:rFonts w:ascii="Times New Roman" w:hAnsi="Times New Roman" w:cs="Times New Roman"/>
          <w:sz w:val="28"/>
          <w:szCs w:val="28"/>
        </w:rPr>
        <w:t xml:space="preserve"> </w:t>
      </w:r>
      <w:r w:rsidRPr="00C75944">
        <w:rPr>
          <w:rFonts w:ascii="Times New Roman" w:hAnsi="Times New Roman" w:cs="Times New Roman"/>
          <w:sz w:val="28"/>
          <w:szCs w:val="28"/>
        </w:rPr>
        <w:t xml:space="preserve">get </w:t>
      </w:r>
      <w:r w:rsidR="008D7133">
        <w:rPr>
          <w:rFonts w:ascii="Times New Roman" w:hAnsi="Times New Roman" w:cs="Times New Roman"/>
          <w:sz w:val="28"/>
          <w:szCs w:val="28"/>
        </w:rPr>
        <w:t xml:space="preserve">vaccinated </w:t>
      </w:r>
      <w:r>
        <w:rPr>
          <w:rFonts w:ascii="Times New Roman" w:hAnsi="Times New Roman" w:cs="Times New Roman"/>
          <w:sz w:val="28"/>
          <w:szCs w:val="28"/>
        </w:rPr>
        <w:t>and</w:t>
      </w:r>
      <w:r w:rsidR="00810D18">
        <w:rPr>
          <w:rFonts w:ascii="Times New Roman" w:hAnsi="Times New Roman" w:cs="Times New Roman"/>
          <w:sz w:val="28"/>
          <w:szCs w:val="28"/>
        </w:rPr>
        <w:t xml:space="preserve"> </w:t>
      </w:r>
      <w:r w:rsidR="008D7133">
        <w:rPr>
          <w:rFonts w:ascii="Times New Roman" w:hAnsi="Times New Roman" w:cs="Times New Roman"/>
          <w:sz w:val="28"/>
          <w:szCs w:val="28"/>
        </w:rPr>
        <w:t xml:space="preserve">receive the </w:t>
      </w:r>
      <w:r>
        <w:rPr>
          <w:rFonts w:ascii="Times New Roman" w:hAnsi="Times New Roman" w:cs="Times New Roman"/>
          <w:sz w:val="28"/>
          <w:szCs w:val="28"/>
        </w:rPr>
        <w:t xml:space="preserve">booster shot. </w:t>
      </w:r>
      <w:r w:rsidRPr="00C75944">
        <w:rPr>
          <w:rFonts w:ascii="Times New Roman" w:hAnsi="Times New Roman" w:cs="Times New Roman"/>
          <w:sz w:val="28"/>
          <w:szCs w:val="28"/>
        </w:rPr>
        <w:t xml:space="preserve">Vaccination and booster shots will be administered in the campus center </w:t>
      </w:r>
      <w:r>
        <w:rPr>
          <w:rFonts w:ascii="Times New Roman" w:hAnsi="Times New Roman" w:cs="Times New Roman"/>
          <w:sz w:val="28"/>
          <w:szCs w:val="28"/>
        </w:rPr>
        <w:t>beginning</w:t>
      </w:r>
      <w:r w:rsidRPr="00C75944">
        <w:rPr>
          <w:rFonts w:ascii="Times New Roman" w:hAnsi="Times New Roman" w:cs="Times New Roman"/>
          <w:sz w:val="28"/>
          <w:szCs w:val="28"/>
        </w:rPr>
        <w:t xml:space="preserve"> January 24, 2022.  </w:t>
      </w:r>
    </w:p>
    <w:p w14:paraId="26B71852" w14:textId="6F44C9E0" w:rsidR="001956FE" w:rsidRDefault="001956FE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>Face Coverings</w:t>
      </w:r>
      <w:r>
        <w:rPr>
          <w:rFonts w:ascii="Times New Roman" w:hAnsi="Times New Roman" w:cs="Times New Roman"/>
          <w:b/>
          <w:sz w:val="28"/>
          <w:szCs w:val="28"/>
        </w:rPr>
        <w:t xml:space="preserve"> (Masks)</w:t>
      </w:r>
      <w:r w:rsidRPr="00C75944">
        <w:rPr>
          <w:rFonts w:ascii="Times New Roman" w:hAnsi="Times New Roman" w:cs="Times New Roman"/>
          <w:sz w:val="28"/>
          <w:szCs w:val="28"/>
        </w:rPr>
        <w:t xml:space="preserve"> – To </w:t>
      </w:r>
      <w:r w:rsidR="002D6C2F">
        <w:rPr>
          <w:rFonts w:ascii="Times New Roman" w:hAnsi="Times New Roman" w:cs="Times New Roman"/>
          <w:sz w:val="28"/>
          <w:szCs w:val="28"/>
        </w:rPr>
        <w:t xml:space="preserve">protect and </w:t>
      </w:r>
      <w:r w:rsidRPr="00C75944">
        <w:rPr>
          <w:rFonts w:ascii="Times New Roman" w:hAnsi="Times New Roman" w:cs="Times New Roman"/>
          <w:sz w:val="28"/>
          <w:szCs w:val="28"/>
        </w:rPr>
        <w:t xml:space="preserve">ensure the health and safety of the campus community, </w:t>
      </w:r>
      <w:r>
        <w:rPr>
          <w:rFonts w:ascii="Times New Roman" w:hAnsi="Times New Roman" w:cs="Times New Roman"/>
          <w:sz w:val="28"/>
          <w:szCs w:val="28"/>
        </w:rPr>
        <w:t>employees</w:t>
      </w:r>
      <w:r w:rsidR="004E6001">
        <w:rPr>
          <w:rFonts w:ascii="Times New Roman" w:hAnsi="Times New Roman" w:cs="Times New Roman"/>
          <w:sz w:val="28"/>
          <w:szCs w:val="28"/>
        </w:rPr>
        <w:t xml:space="preserve"> are expected to </w:t>
      </w:r>
      <w:r w:rsidR="004E6001" w:rsidRPr="005E06C5">
        <w:rPr>
          <w:rFonts w:ascii="Times New Roman" w:hAnsi="Times New Roman" w:cs="Times New Roman"/>
          <w:sz w:val="28"/>
          <w:szCs w:val="28"/>
        </w:rPr>
        <w:t>continue to</w:t>
      </w:r>
      <w:r w:rsidR="004E6001">
        <w:rPr>
          <w:rFonts w:ascii="Times New Roman" w:hAnsi="Times New Roman" w:cs="Times New Roman"/>
          <w:sz w:val="28"/>
          <w:szCs w:val="28"/>
        </w:rPr>
        <w:t xml:space="preserve"> </w:t>
      </w:r>
      <w:r w:rsidRPr="00C75944">
        <w:rPr>
          <w:rFonts w:ascii="Times New Roman" w:hAnsi="Times New Roman" w:cs="Times New Roman"/>
          <w:sz w:val="28"/>
          <w:szCs w:val="28"/>
        </w:rPr>
        <w:t>wear masks at all times while in any indoor facility, including classrooms</w:t>
      </w:r>
      <w:r>
        <w:rPr>
          <w:rFonts w:ascii="Times New Roman" w:hAnsi="Times New Roman" w:cs="Times New Roman"/>
          <w:sz w:val="28"/>
          <w:szCs w:val="28"/>
        </w:rPr>
        <w:t>. Employees are encouraged to wear masks for outside activities</w:t>
      </w:r>
      <w:r w:rsidR="008D7133">
        <w:rPr>
          <w:rFonts w:ascii="Times New Roman" w:hAnsi="Times New Roman" w:cs="Times New Roman"/>
          <w:sz w:val="28"/>
          <w:szCs w:val="28"/>
        </w:rPr>
        <w:t xml:space="preserve"> </w:t>
      </w:r>
      <w:r w:rsidR="008D7133" w:rsidRPr="005E06C5">
        <w:rPr>
          <w:rFonts w:ascii="Times New Roman" w:hAnsi="Times New Roman" w:cs="Times New Roman"/>
          <w:sz w:val="28"/>
          <w:szCs w:val="28"/>
        </w:rPr>
        <w:t>as well</w:t>
      </w:r>
      <w:r w:rsidRPr="005E06C5">
        <w:rPr>
          <w:rFonts w:ascii="Times New Roman" w:hAnsi="Times New Roman" w:cs="Times New Roman"/>
          <w:sz w:val="28"/>
          <w:szCs w:val="28"/>
        </w:rPr>
        <w:t>.</w:t>
      </w:r>
    </w:p>
    <w:p w14:paraId="25FBA34E" w14:textId="27B4C2CD" w:rsidR="00F2104A" w:rsidRPr="00C75944" w:rsidRDefault="000B4698" w:rsidP="00934CEC">
      <w:pPr>
        <w:jc w:val="both"/>
        <w:rPr>
          <w:rFonts w:ascii="Times New Roman" w:hAnsi="Times New Roman" w:cs="Times New Roman"/>
          <w:sz w:val="28"/>
          <w:szCs w:val="28"/>
        </w:rPr>
      </w:pPr>
      <w:r w:rsidRPr="00C75944">
        <w:rPr>
          <w:rFonts w:ascii="Times New Roman" w:hAnsi="Times New Roman" w:cs="Times New Roman"/>
          <w:b/>
          <w:sz w:val="28"/>
          <w:szCs w:val="28"/>
        </w:rPr>
        <w:t xml:space="preserve">Operational Changes </w:t>
      </w:r>
      <w:r w:rsidR="00F2104A" w:rsidRPr="00C75944">
        <w:rPr>
          <w:rFonts w:ascii="Times New Roman" w:hAnsi="Times New Roman" w:cs="Times New Roman"/>
          <w:sz w:val="28"/>
          <w:szCs w:val="28"/>
        </w:rPr>
        <w:t xml:space="preserve">– </w:t>
      </w:r>
      <w:r w:rsidRPr="00C75944">
        <w:rPr>
          <w:rFonts w:ascii="Times New Roman" w:hAnsi="Times New Roman" w:cs="Times New Roman"/>
          <w:sz w:val="28"/>
          <w:szCs w:val="28"/>
        </w:rPr>
        <w:t>The University will continue to evaluate federal, state</w:t>
      </w:r>
      <w:r w:rsidR="00810D1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75944">
        <w:rPr>
          <w:rFonts w:ascii="Times New Roman" w:hAnsi="Times New Roman" w:cs="Times New Roman"/>
          <w:sz w:val="28"/>
          <w:szCs w:val="28"/>
        </w:rPr>
        <w:t xml:space="preserve"> and local guidance </w:t>
      </w:r>
      <w:r w:rsidR="00B06076">
        <w:rPr>
          <w:rFonts w:ascii="Times New Roman" w:hAnsi="Times New Roman" w:cs="Times New Roman"/>
          <w:sz w:val="28"/>
          <w:szCs w:val="28"/>
        </w:rPr>
        <w:t xml:space="preserve">pertaining to health and safety, </w:t>
      </w:r>
      <w:r w:rsidRPr="00C75944">
        <w:rPr>
          <w:rFonts w:ascii="Times New Roman" w:hAnsi="Times New Roman" w:cs="Times New Roman"/>
          <w:sz w:val="28"/>
          <w:szCs w:val="28"/>
        </w:rPr>
        <w:t xml:space="preserve">and may revise these protocols based on the receipt and evaluation of additional information.  </w:t>
      </w:r>
    </w:p>
    <w:p w14:paraId="41B4A826" w14:textId="77777777" w:rsidR="00EA1C13" w:rsidRPr="00C75944" w:rsidRDefault="00EA1C13" w:rsidP="00934C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A39837" w14:textId="77777777" w:rsidR="00EA1C13" w:rsidRPr="00C75944" w:rsidRDefault="00EA1C13" w:rsidP="00934C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C13" w:rsidRPr="00C7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533CB"/>
    <w:multiLevelType w:val="hybridMultilevel"/>
    <w:tmpl w:val="3D34555A"/>
    <w:lvl w:ilvl="0" w:tplc="BC7EE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C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EB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28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E4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0C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4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C5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6F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A3"/>
    <w:rsid w:val="00010558"/>
    <w:rsid w:val="000113DA"/>
    <w:rsid w:val="00015C4A"/>
    <w:rsid w:val="00032D4A"/>
    <w:rsid w:val="000762D8"/>
    <w:rsid w:val="000B4698"/>
    <w:rsid w:val="001956FE"/>
    <w:rsid w:val="001D3BCD"/>
    <w:rsid w:val="00235E19"/>
    <w:rsid w:val="002D6C2F"/>
    <w:rsid w:val="003B361E"/>
    <w:rsid w:val="004129C5"/>
    <w:rsid w:val="00425EEB"/>
    <w:rsid w:val="00446EDD"/>
    <w:rsid w:val="004E6001"/>
    <w:rsid w:val="005B4F01"/>
    <w:rsid w:val="005D63A5"/>
    <w:rsid w:val="005E06C5"/>
    <w:rsid w:val="006E7A8E"/>
    <w:rsid w:val="00810CA5"/>
    <w:rsid w:val="00810D18"/>
    <w:rsid w:val="008B344C"/>
    <w:rsid w:val="008D7133"/>
    <w:rsid w:val="008E7448"/>
    <w:rsid w:val="00934CEC"/>
    <w:rsid w:val="00966404"/>
    <w:rsid w:val="009E6127"/>
    <w:rsid w:val="00AB3950"/>
    <w:rsid w:val="00B06076"/>
    <w:rsid w:val="00B142A3"/>
    <w:rsid w:val="00BD71E2"/>
    <w:rsid w:val="00C54AA5"/>
    <w:rsid w:val="00C75944"/>
    <w:rsid w:val="00D51B3A"/>
    <w:rsid w:val="00DD2D1C"/>
    <w:rsid w:val="00E229FC"/>
    <w:rsid w:val="00E3403B"/>
    <w:rsid w:val="00EA1C13"/>
    <w:rsid w:val="00F2104A"/>
    <w:rsid w:val="00FD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685C1"/>
  <w15:chartTrackingRefBased/>
  <w15:docId w15:val="{25093E41-3F38-4A4A-B0D7-1483FF52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1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Laurence</dc:creator>
  <cp:keywords/>
  <dc:description/>
  <cp:lastModifiedBy>Microsoft Office User</cp:lastModifiedBy>
  <cp:revision>2</cp:revision>
  <dcterms:created xsi:type="dcterms:W3CDTF">2022-01-04T22:29:00Z</dcterms:created>
  <dcterms:modified xsi:type="dcterms:W3CDTF">2022-01-04T22:29:00Z</dcterms:modified>
</cp:coreProperties>
</file>