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4A" w:rsidRDefault="00BC4214">
      <w:pPr>
        <w:pStyle w:val="Bod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CURRICULUM VITAE</w:t>
      </w:r>
    </w:p>
    <w:p w:rsidR="00DB314A" w:rsidRDefault="00BC4214">
      <w:pPr>
        <w:pStyle w:val="Body"/>
        <w:jc w:val="right"/>
        <w:rPr>
          <w:b/>
          <w:bCs/>
        </w:rPr>
      </w:pPr>
      <w:r>
        <w:rPr>
          <w:b/>
          <w:bCs/>
        </w:rPr>
        <w:t>04/2017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ASHTON PRESTON, SPT</w:t>
      </w:r>
    </w:p>
    <w:p w:rsidR="00DB314A" w:rsidRDefault="00DB314A">
      <w:pPr>
        <w:pStyle w:val="Body"/>
        <w:rPr>
          <w:lang w:val="fr-FR"/>
        </w:rPr>
      </w:pPr>
    </w:p>
    <w:p w:rsidR="00DB314A" w:rsidRDefault="00BC4214">
      <w:pPr>
        <w:pStyle w:val="Body"/>
      </w:pPr>
      <w:r>
        <w:rPr>
          <w:lang w:val="fr-FR"/>
        </w:rPr>
        <w:t xml:space="preserve">Department of Physical </w:t>
      </w:r>
      <w:r>
        <w:rPr>
          <w:rStyle w:val="pagecontents"/>
        </w:rPr>
        <w:t>Therapy</w:t>
      </w:r>
    </w:p>
    <w:p w:rsidR="00DB314A" w:rsidRDefault="00BC4214">
      <w:pPr>
        <w:pStyle w:val="Body"/>
      </w:pPr>
      <w:r>
        <w:rPr>
          <w:lang w:val="fr-FR"/>
        </w:rPr>
        <w:t>College of Health Sciences</w:t>
      </w:r>
    </w:p>
    <w:p w:rsidR="00DB314A" w:rsidRDefault="00BC4214">
      <w:pPr>
        <w:pStyle w:val="Body"/>
      </w:pPr>
      <w:r>
        <w:rPr>
          <w:lang w:val="fr-FR"/>
        </w:rPr>
        <w:t>Tennessee State University</w:t>
      </w:r>
    </w:p>
    <w:p w:rsidR="00DB314A" w:rsidRDefault="00BC4214">
      <w:pPr>
        <w:pStyle w:val="Body"/>
      </w:pPr>
      <w:r>
        <w:rPr>
          <w:lang w:val="fr-FR"/>
        </w:rPr>
        <w:t>3500 John A. Merritt Blvd.</w:t>
      </w:r>
    </w:p>
    <w:p w:rsidR="00DB314A" w:rsidRDefault="00BC4214">
      <w:pPr>
        <w:pStyle w:val="Body"/>
      </w:pPr>
      <w:r>
        <w:rPr>
          <w:lang w:val="fr-FR"/>
        </w:rPr>
        <w:t>Nashville, TN 37209</w:t>
      </w:r>
    </w:p>
    <w:p w:rsidR="00DB314A" w:rsidRDefault="00BC4214">
      <w:pPr>
        <w:pStyle w:val="Body"/>
      </w:pPr>
      <w:r>
        <w:rPr>
          <w:lang w:val="fr-FR"/>
        </w:rPr>
        <w:t>615-963-5881</w:t>
      </w:r>
    </w:p>
    <w:p w:rsidR="00DB314A" w:rsidRDefault="00DB314A">
      <w:pPr>
        <w:pStyle w:val="Body"/>
        <w:rPr>
          <w:lang w:val="fr-FR"/>
        </w:rPr>
      </w:pPr>
    </w:p>
    <w:p w:rsidR="00DB314A" w:rsidRDefault="00BC4214">
      <w:pPr>
        <w:pStyle w:val="Body"/>
      </w:pPr>
      <w:r>
        <w:t>Residence:</w:t>
      </w:r>
    </w:p>
    <w:p w:rsidR="00DB314A" w:rsidRDefault="00BC4214">
      <w:pPr>
        <w:pStyle w:val="Body"/>
      </w:pPr>
      <w:r>
        <w:t>1145 Bennington Place</w:t>
      </w:r>
    </w:p>
    <w:p w:rsidR="00DB314A" w:rsidRDefault="00BC4214">
      <w:pPr>
        <w:pStyle w:val="Body"/>
      </w:pPr>
      <w:r>
        <w:t>Franklin, KY 42134</w:t>
      </w:r>
    </w:p>
    <w:p w:rsidR="00DB314A" w:rsidRDefault="00BC4214">
      <w:pPr>
        <w:pStyle w:val="Body"/>
      </w:pPr>
      <w:r>
        <w:t>ashtaypreston@hotmail.com</w:t>
      </w:r>
    </w:p>
    <w:p w:rsidR="00DB314A" w:rsidRDefault="00BC4214">
      <w:pPr>
        <w:pStyle w:val="Body"/>
      </w:pPr>
      <w:r>
        <w:rPr>
          <w:lang w:val="it-IT"/>
        </w:rPr>
        <w:t>502-321-8239 cell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ACADEMIC PREPARATION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</w:pPr>
      <w:r>
        <w:t>Tennessee State University, Nashville, TN, June 2016 – present. Current Study: Doctorate of Physical Therapy. Anticipated graduation: May 2019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B.S. Exercise Science, cum lade, 3.53 GPA, We</w:t>
      </w:r>
      <w:r>
        <w:t>stern Kentucky University, Bowling Green, KY, May 14, 2016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CONTINUING EDUCATION</w:t>
      </w:r>
    </w:p>
    <w:p w:rsidR="00DB314A" w:rsidRDefault="00DB314A">
      <w:pPr>
        <w:pStyle w:val="Body"/>
        <w:rPr>
          <w:rStyle w:val="pagecontents"/>
          <w:b/>
          <w:bCs/>
        </w:rPr>
      </w:pPr>
    </w:p>
    <w:p w:rsidR="00DB314A" w:rsidRDefault="00BC4214">
      <w:pPr>
        <w:pStyle w:val="Body"/>
      </w:pPr>
      <w:r>
        <w:t>Introduction to Pediatric Hospital-Based Care, APTA Learning Center, anticipated April 20, 2017, 3 contact hours, Online Web-based activity.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 xml:space="preserve">Variability in Childhood </w:t>
      </w:r>
      <w:r>
        <w:t>Development, APTA Learning Center, anticipated April 20, 2017, 8 contact hours, Online Web-based activity.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2016 National Student Conclave, Miami, FL, October 28-30.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Integrated Service Delivery and Best Practice in Early Intervention, TPTA Fall Meeting, C</w:t>
      </w:r>
      <w:r>
        <w:t>hattanooga, TN, September 30 2016,  1 contact hour.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Developmental Implications of Chronic Stress in Infants and Young Children, TPTA Fall Meeting, Chattanooga, TN,  September 30 2016, 1 contact hour.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 xml:space="preserve">Vestibular Development: A Look Beyond the Traditional </w:t>
      </w:r>
      <w:r>
        <w:t>View, TPTA Fall Meeting, Chattanooga, TN, September 30 2016, 2 contact hours.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lastRenderedPageBreak/>
        <w:t>Vestibular Rehabilitation in Acute Care, TPTA Fall Meeting, Chattanooga, TN, September 30 2016, 2 contact hours.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Geriatric Case Studies: Utilizing Best Evidence Across the Cont</w:t>
      </w:r>
      <w:r>
        <w:t>inuum of Care with Varied Payment Models, TPTA Fall Meeting, October 1 2016, 4 contact hours.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RELATED PROFESSIONAL EXPERIENCE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</w:pPr>
      <w:r>
        <w:t>Student Physical Therapist, Siloam Family Health Clinic, Nashville, TN, February 23 &amp; April 13 2017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Student Physical Therapist,</w:t>
      </w:r>
      <w:r>
        <w:t xml:space="preserve"> Northeast Alabama Regional Medical Center, Anniston, AL, anticipated May 8- June 9, 2017. 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Upper Staff, Physical Therapy Team, Camp Dream Street, Utica, MS, anticipated May 26- June 1 2017.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Student Volunteer/Camp Counselor, Center for Courageous Kids, S</w:t>
      </w:r>
      <w:r>
        <w:t>cottsville, KY, Spring 2015.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rPr>
          <w:b/>
          <w:bCs/>
        </w:rPr>
        <w:t>HONORS, AWARDS, AND DISTINCTIONS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Western Kentucky University:</w:t>
      </w:r>
    </w:p>
    <w:p w:rsidR="00DB314A" w:rsidRDefault="00BC4214">
      <w:pPr>
        <w:pStyle w:val="Body"/>
      </w:pPr>
      <w:r>
        <w:t>Minority Excellence Scholar, Class of 2016</w:t>
      </w:r>
    </w:p>
    <w:p w:rsidR="00DB314A" w:rsidRDefault="00BC4214">
      <w:pPr>
        <w:pStyle w:val="Body"/>
      </w:pPr>
      <w:r>
        <w:t>Honors College Member, Class of 2016</w:t>
      </w:r>
    </w:p>
    <w:p w:rsidR="00DB314A" w:rsidRDefault="00BC4214">
      <w:pPr>
        <w:pStyle w:val="Body"/>
      </w:pPr>
      <w:r>
        <w:t>Governor’s Scholar Program, Class of 2011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  <w:lang w:val="fr-FR"/>
        </w:rPr>
        <w:t>CERTIFICATIONS/LICENSURE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CPR Basic Life</w:t>
      </w:r>
      <w:r>
        <w:t xml:space="preserve"> Saver Certification, American Heart Association, Renewal April 2019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PROFESSIONAL MEMBERSHIPS AND POSITIONS HELD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>Member, American Physical Therapy Association, 2016-present</w:t>
      </w:r>
    </w:p>
    <w:p w:rsidR="00DB314A" w:rsidRDefault="00BC4214">
      <w:pPr>
        <w:pStyle w:val="Body"/>
      </w:pPr>
      <w:r>
        <w:t>Member, Tennessee Physical Therapy Association, 2016-present</w:t>
      </w:r>
    </w:p>
    <w:p w:rsidR="00DB314A" w:rsidRDefault="00BC4214">
      <w:pPr>
        <w:pStyle w:val="Body"/>
      </w:pPr>
      <w:r>
        <w:t>Member, Neurology Se</w:t>
      </w:r>
      <w:r>
        <w:t>ction of APTA, 2016-present</w:t>
      </w:r>
    </w:p>
    <w:p w:rsidR="00DB314A" w:rsidRDefault="00BC4214">
      <w:pPr>
        <w:pStyle w:val="Body"/>
      </w:pPr>
      <w:r>
        <w:t>Member, Pediatric Section of APTA, 2016-present</w:t>
      </w:r>
    </w:p>
    <w:p w:rsidR="00DB314A" w:rsidRDefault="00DB314A">
      <w:pPr>
        <w:pStyle w:val="Body"/>
      </w:pPr>
    </w:p>
    <w:p w:rsidR="00DB314A" w:rsidRDefault="00DB314A">
      <w:pPr>
        <w:pStyle w:val="Body"/>
      </w:pP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 xml:space="preserve">ACADEMIC SERVICE </w:t>
      </w:r>
    </w:p>
    <w:p w:rsidR="00DB314A" w:rsidRDefault="00DB314A">
      <w:pPr>
        <w:pStyle w:val="Body"/>
        <w:rPr>
          <w:rStyle w:val="pagecontents"/>
          <w:b/>
          <w:bCs/>
        </w:rPr>
      </w:pPr>
    </w:p>
    <w:p w:rsidR="00DB314A" w:rsidRDefault="00BC4214">
      <w:pPr>
        <w:pStyle w:val="Body"/>
      </w:pPr>
      <w:r>
        <w:t xml:space="preserve">Tennessee State University: </w:t>
      </w:r>
    </w:p>
    <w:p w:rsidR="00DB314A" w:rsidRDefault="00BC4214">
      <w:pPr>
        <w:pStyle w:val="Body"/>
      </w:pPr>
      <w:r>
        <w:t>Legislative and Conference Chair, Class of 2019, July 2016-present</w:t>
      </w:r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rPr>
          <w:b/>
          <w:bCs/>
        </w:rPr>
        <w:t>COMMUNITY SERVICE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</w:pPr>
      <w:r>
        <w:t>Student Volunteer, Amputee Blade Runners C</w:t>
      </w:r>
      <w:r>
        <w:t>linic with TSU, Nashville, TN, anticipated April 22, 2017.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t>PT DOS participant, Boo at the Zoo, TSU and TPTA, Nashville, TN, October 15, 2016.</w:t>
      </w:r>
    </w:p>
    <w:p w:rsidR="00DB314A" w:rsidRDefault="00DB314A">
      <w:pPr>
        <w:pStyle w:val="Body"/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PERSONAL INFORMATION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</w:pPr>
      <w:r>
        <w:t>Age: 22</w:t>
      </w:r>
    </w:p>
    <w:p w:rsidR="00DB314A" w:rsidRDefault="00BC4214">
      <w:pPr>
        <w:pStyle w:val="Body"/>
      </w:pPr>
      <w:r>
        <w:t xml:space="preserve">Birthplace: Lexington, Kentucky 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  <w:rPr>
          <w:b/>
          <w:bCs/>
        </w:rPr>
      </w:pPr>
      <w:r>
        <w:rPr>
          <w:b/>
          <w:bCs/>
        </w:rPr>
        <w:t>REFERENCES</w:t>
      </w:r>
    </w:p>
    <w:p w:rsidR="00DB314A" w:rsidRDefault="00DB314A">
      <w:pPr>
        <w:pStyle w:val="Body"/>
        <w:rPr>
          <w:b/>
          <w:bCs/>
        </w:rPr>
      </w:pPr>
    </w:p>
    <w:p w:rsidR="00DB314A" w:rsidRDefault="00BC4214">
      <w:pPr>
        <w:pStyle w:val="Body"/>
      </w:pPr>
      <w:r>
        <w:t xml:space="preserve">Dr. Karen Coker, PT, DPT, CWS, C/NDT, FACCWS, 1 year, </w:t>
      </w:r>
      <w:r>
        <w:rPr>
          <w:lang w:val="fr-FR"/>
        </w:rPr>
        <w:t xml:space="preserve">Assistant Professor, Department of Physical </w:t>
      </w:r>
      <w:r>
        <w:rPr>
          <w:rStyle w:val="pagecontents"/>
        </w:rPr>
        <w:t xml:space="preserve">Therapy, </w:t>
      </w:r>
      <w:r>
        <w:rPr>
          <w:lang w:val="fr-FR"/>
        </w:rPr>
        <w:t xml:space="preserve">College of Health Sciences, Tennessee State University 3500 John A. Merritt Blvd. Nashville, TN 37209, 615-963-5881, </w:t>
      </w:r>
      <w:hyperlink r:id="rId6" w:history="1">
        <w:r>
          <w:rPr>
            <w:rStyle w:val="Hyperlink0"/>
          </w:rPr>
          <w:t>kcoker@tnstate.edu</w:t>
        </w:r>
      </w:hyperlink>
    </w:p>
    <w:p w:rsidR="00DB314A" w:rsidRDefault="00DB314A">
      <w:pPr>
        <w:pStyle w:val="Body"/>
      </w:pPr>
    </w:p>
    <w:p w:rsidR="00DB314A" w:rsidRDefault="00BC4214">
      <w:pPr>
        <w:pStyle w:val="Body"/>
      </w:pPr>
      <w:r>
        <w:t xml:space="preserve">Dr. Kevin Lawrence, PT, MS, DHS, OCS, 1 year, Associate Professor, Department of Physical Therapy, College of Health Sciences, Tennessee State University 3500 John A. Merritt Blvd. Nashville, TN 37209, 615-963-1388, </w:t>
      </w:r>
      <w:hyperlink r:id="rId7" w:history="1">
        <w:r>
          <w:t>klawren2@tnstate.edu</w:t>
        </w:r>
      </w:hyperlink>
    </w:p>
    <w:sectPr w:rsidR="00DB314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4214">
      <w:r>
        <w:separator/>
      </w:r>
    </w:p>
  </w:endnote>
  <w:endnote w:type="continuationSeparator" w:id="0">
    <w:p w:rsidR="00000000" w:rsidRDefault="00BC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4A" w:rsidRDefault="00DB314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4214">
      <w:r>
        <w:separator/>
      </w:r>
    </w:p>
  </w:footnote>
  <w:footnote w:type="continuationSeparator" w:id="0">
    <w:p w:rsidR="00000000" w:rsidRDefault="00BC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4A" w:rsidRDefault="00DB31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4A"/>
    <w:rsid w:val="00BC4214"/>
    <w:rsid w:val="00D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87C2F-682A-4A32-A3FF-95646960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pagecontents">
    <w:name w:val="pagecontents"/>
    <w:rPr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fr-FR"/>
    </w:rPr>
  </w:style>
  <w:style w:type="character" w:customStyle="1" w:styleId="Hyperlink1">
    <w:name w:val="Hyperlink.1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lawren2@tn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oker@tnstat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Carney, Erin (ecarney1)</dc:creator>
  <cp:lastModifiedBy>Carney, Erin (ecarney1)</cp:lastModifiedBy>
  <cp:revision>2</cp:revision>
  <dcterms:created xsi:type="dcterms:W3CDTF">2017-06-26T16:34:00Z</dcterms:created>
  <dcterms:modified xsi:type="dcterms:W3CDTF">2017-06-26T16:34:00Z</dcterms:modified>
</cp:coreProperties>
</file>