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B4" w:rsidRDefault="001B24B4" w:rsidP="001B24B4">
      <w:pPr>
        <w:jc w:val="center"/>
        <w:rPr>
          <w:rFonts w:ascii="Helv" w:hAnsi="Helv"/>
          <w:color w:val="000000"/>
          <w:sz w:val="32"/>
          <w:szCs w:val="32"/>
        </w:rPr>
      </w:pPr>
      <w:r w:rsidRPr="00203AB8">
        <w:rPr>
          <w:rFonts w:ascii="Helv" w:hAnsi="Helv"/>
          <w:color w:val="000000"/>
          <w:sz w:val="32"/>
          <w:szCs w:val="32"/>
        </w:rPr>
        <w:t>Summer Internships</w:t>
      </w:r>
    </w:p>
    <w:p w:rsidR="001B24B4" w:rsidRDefault="001B24B4" w:rsidP="001B24B4">
      <w:pPr>
        <w:jc w:val="center"/>
        <w:rPr>
          <w:rFonts w:ascii="Helv" w:hAnsi="Helv"/>
          <w:color w:val="000000"/>
          <w:sz w:val="32"/>
          <w:szCs w:val="32"/>
        </w:rPr>
      </w:pPr>
      <w:r>
        <w:rPr>
          <w:rFonts w:ascii="Helv" w:hAnsi="Helv"/>
          <w:color w:val="000000"/>
          <w:sz w:val="32"/>
          <w:szCs w:val="32"/>
        </w:rPr>
        <w:t>in</w:t>
      </w:r>
      <w:bookmarkStart w:id="0" w:name="_GoBack"/>
      <w:bookmarkEnd w:id="0"/>
    </w:p>
    <w:p w:rsidR="001B24B4" w:rsidRPr="00203AB8" w:rsidRDefault="001B24B4" w:rsidP="001B24B4">
      <w:pPr>
        <w:jc w:val="center"/>
        <w:rPr>
          <w:rFonts w:ascii="Helv" w:hAnsi="Helv"/>
          <w:color w:val="000000"/>
          <w:sz w:val="32"/>
          <w:szCs w:val="32"/>
        </w:rPr>
      </w:pPr>
      <w:r>
        <w:rPr>
          <w:rFonts w:ascii="Helv" w:hAnsi="Helv"/>
          <w:color w:val="000000"/>
          <w:sz w:val="32"/>
          <w:szCs w:val="32"/>
        </w:rPr>
        <w:t>Environmental Sciences</w:t>
      </w:r>
    </w:p>
    <w:p w:rsidR="001B24B4" w:rsidRDefault="001B24B4" w:rsidP="001B24B4">
      <w:pPr>
        <w:rPr>
          <w:rFonts w:ascii="Helv" w:hAnsi="Helv"/>
          <w:color w:val="000000"/>
        </w:rPr>
      </w:pPr>
    </w:p>
    <w:p w:rsidR="001B24B4" w:rsidRDefault="001B24B4" w:rsidP="001B24B4">
      <w:pPr>
        <w:jc w:val="center"/>
        <w:rPr>
          <w:rFonts w:ascii="Helv" w:hAnsi="Helv"/>
          <w:color w:val="000000"/>
        </w:rPr>
      </w:pPr>
      <w:r>
        <w:rPr>
          <w:rFonts w:ascii="Helv" w:hAnsi="Helv"/>
          <w:color w:val="000000"/>
        </w:rPr>
        <w:t>USDA Forest Service</w:t>
      </w:r>
    </w:p>
    <w:p w:rsidR="001B24B4" w:rsidRDefault="001B24B4" w:rsidP="001B24B4">
      <w:pPr>
        <w:jc w:val="center"/>
        <w:rPr>
          <w:rFonts w:ascii="Helv" w:hAnsi="Helv"/>
          <w:color w:val="000000"/>
        </w:rPr>
      </w:pPr>
      <w:r>
        <w:rPr>
          <w:rFonts w:ascii="Helv" w:hAnsi="Helv"/>
          <w:color w:val="000000"/>
        </w:rPr>
        <w:t>Southern Research Station</w:t>
      </w:r>
    </w:p>
    <w:p w:rsidR="001B24B4" w:rsidRPr="002841C2" w:rsidRDefault="001B24B4" w:rsidP="001B24B4">
      <w:pPr>
        <w:jc w:val="center"/>
        <w:rPr>
          <w:rFonts w:ascii="Helv" w:hAnsi="Helv"/>
          <w:color w:val="000000"/>
        </w:rPr>
      </w:pPr>
      <w:r w:rsidRPr="002841C2">
        <w:rPr>
          <w:rFonts w:ascii="Helv" w:hAnsi="Helv"/>
          <w:color w:val="000000"/>
        </w:rPr>
        <w:t>Coweeta Hydrologic Laboratory, Otto, NC</w:t>
      </w:r>
    </w:p>
    <w:p w:rsidR="001B24B4" w:rsidRDefault="001B24B4" w:rsidP="001B24B4"/>
    <w:p w:rsidR="001B24B4" w:rsidRDefault="001B24B4" w:rsidP="001B24B4">
      <w:pPr>
        <w:rPr>
          <w:rFonts w:ascii="Helv" w:hAnsi="Helv" w:cs="Helv"/>
          <w:color w:val="000000"/>
        </w:rPr>
      </w:pPr>
      <w:r w:rsidRPr="002841C2">
        <w:rPr>
          <w:rFonts w:ascii="Helv" w:hAnsi="Helv" w:cs="Helv"/>
          <w:color w:val="000000"/>
        </w:rPr>
        <w:t xml:space="preserve">Summer Intern positions </w:t>
      </w:r>
      <w:r>
        <w:rPr>
          <w:rFonts w:ascii="Helv" w:hAnsi="Helv" w:cs="Helv"/>
          <w:color w:val="000000"/>
        </w:rPr>
        <w:t xml:space="preserve">in Biological Sciences </w:t>
      </w:r>
      <w:r w:rsidRPr="002841C2">
        <w:rPr>
          <w:rFonts w:ascii="Helv" w:hAnsi="Helv" w:cs="Helv"/>
          <w:color w:val="000000"/>
        </w:rPr>
        <w:t>are available at USDA Forest Service, Southern Research Station, Coweeta Hydrologic Laboratory, located in Otto, NC.</w:t>
      </w:r>
      <w:r>
        <w:rPr>
          <w:rFonts w:ascii="Helv" w:hAnsi="Helv" w:cs="Helv"/>
          <w:color w:val="000000"/>
        </w:rPr>
        <w:t xml:space="preserve">  To qualify, students must: (1) be in good academic standing, (2) be currently enrolled in a college or university, and (3) plan on returning to college or university in fall 2012. Interns work with Coweeta scientists and staff on a wide variety of projects.  </w:t>
      </w:r>
      <w:r w:rsidRPr="002841C2">
        <w:rPr>
          <w:rFonts w:ascii="Helv" w:hAnsi="Helv" w:cs="Helv"/>
          <w:color w:val="000000"/>
        </w:rPr>
        <w:t>Current r</w:t>
      </w:r>
      <w:r>
        <w:rPr>
          <w:rFonts w:ascii="Helv" w:hAnsi="Helv" w:cs="Helv"/>
          <w:color w:val="000000"/>
        </w:rPr>
        <w:t>esearch projects include, but are not limited to:</w:t>
      </w:r>
      <w:r w:rsidRPr="002841C2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land use effects on water quality;</w:t>
      </w:r>
      <w:r w:rsidRPr="002841C2">
        <w:rPr>
          <w:rFonts w:ascii="Helv" w:hAnsi="Helv" w:cs="Helv"/>
          <w:color w:val="000000"/>
        </w:rPr>
        <w:t xml:space="preserve"> hemlock woolly adelgid impacts on </w:t>
      </w:r>
      <w:r>
        <w:rPr>
          <w:rFonts w:ascii="Helv" w:hAnsi="Helv" w:cs="Helv"/>
          <w:color w:val="000000"/>
        </w:rPr>
        <w:t>forest processes;</w:t>
      </w:r>
      <w:r w:rsidRPr="002841C2">
        <w:rPr>
          <w:rFonts w:ascii="Helv" w:hAnsi="Helv" w:cs="Helv"/>
          <w:color w:val="000000"/>
        </w:rPr>
        <w:t xml:space="preserve"> southern Appalachian forest carbon</w:t>
      </w:r>
      <w:r>
        <w:rPr>
          <w:rFonts w:ascii="Helv" w:hAnsi="Helv" w:cs="Helv"/>
          <w:color w:val="000000"/>
        </w:rPr>
        <w:t>, nutrient, and water</w:t>
      </w:r>
      <w:r w:rsidRPr="002841C2">
        <w:rPr>
          <w:rFonts w:ascii="Helv" w:hAnsi="Helv" w:cs="Helv"/>
          <w:color w:val="000000"/>
        </w:rPr>
        <w:t xml:space="preserve"> budgets and cycling</w:t>
      </w:r>
      <w:r>
        <w:rPr>
          <w:rFonts w:ascii="Helv" w:hAnsi="Helv" w:cs="Helv"/>
          <w:color w:val="000000"/>
        </w:rPr>
        <w:t>;</w:t>
      </w:r>
      <w:r w:rsidRPr="002841C2">
        <w:rPr>
          <w:rFonts w:ascii="Helv" w:hAnsi="Helv" w:cs="Helv"/>
          <w:color w:val="000000"/>
        </w:rPr>
        <w:t xml:space="preserve"> and </w:t>
      </w:r>
      <w:r>
        <w:rPr>
          <w:rFonts w:ascii="Helv" w:hAnsi="Helv" w:cs="Helv"/>
          <w:color w:val="000000"/>
        </w:rPr>
        <w:t>effects of cation depletion on forest stream water quality</w:t>
      </w:r>
      <w:r w:rsidRPr="002841C2">
        <w:rPr>
          <w:rFonts w:ascii="Helv" w:hAnsi="Helv" w:cs="Helv"/>
          <w:color w:val="000000"/>
        </w:rPr>
        <w:t xml:space="preserve">.  Projects </w:t>
      </w:r>
      <w:r>
        <w:rPr>
          <w:rFonts w:ascii="Helv" w:hAnsi="Helv" w:cs="Helv"/>
          <w:color w:val="000000"/>
        </w:rPr>
        <w:t>typically have</w:t>
      </w:r>
      <w:r w:rsidRPr="002841C2">
        <w:rPr>
          <w:rFonts w:ascii="Helv" w:hAnsi="Helv" w:cs="Helv"/>
          <w:color w:val="000000"/>
        </w:rPr>
        <w:t xml:space="preserve"> both a field</w:t>
      </w:r>
      <w:r>
        <w:rPr>
          <w:rFonts w:ascii="Helv" w:hAnsi="Helv" w:cs="Helv"/>
          <w:color w:val="000000"/>
        </w:rPr>
        <w:t xml:space="preserve"> and</w:t>
      </w:r>
      <w:r w:rsidRPr="002841C2">
        <w:rPr>
          <w:rFonts w:ascii="Helv" w:hAnsi="Helv" w:cs="Helv"/>
          <w:color w:val="000000"/>
        </w:rPr>
        <w:t xml:space="preserve"> laboratory component</w:t>
      </w:r>
      <w:r>
        <w:rPr>
          <w:rFonts w:ascii="Helv" w:hAnsi="Helv" w:cs="Helv"/>
          <w:color w:val="000000"/>
        </w:rPr>
        <w:t>,</w:t>
      </w:r>
      <w:r w:rsidRPr="002841C2">
        <w:rPr>
          <w:rFonts w:ascii="Helv" w:hAnsi="Helv" w:cs="Helv"/>
          <w:color w:val="000000"/>
        </w:rPr>
        <w:t xml:space="preserve"> and may include some data analysis.  Students may utilize some portion of da</w:t>
      </w:r>
      <w:r>
        <w:rPr>
          <w:rFonts w:ascii="Helv" w:hAnsi="Helv" w:cs="Helv"/>
          <w:color w:val="000000"/>
        </w:rPr>
        <w:t xml:space="preserve">ta collected and/or analyzed </w:t>
      </w:r>
      <w:r w:rsidRPr="002841C2">
        <w:rPr>
          <w:rFonts w:ascii="Helv" w:hAnsi="Helv" w:cs="Helv"/>
          <w:color w:val="000000"/>
        </w:rPr>
        <w:t>to fulfill university intern requirements.</w:t>
      </w:r>
      <w:r>
        <w:rPr>
          <w:rFonts w:ascii="Helv" w:hAnsi="Helv" w:cs="Helv"/>
          <w:color w:val="000000"/>
        </w:rPr>
        <w:t xml:space="preserve">  The rate of pay ranges from a GS-03 (approximately $11.95/hr) to GS-04 (approximately $13.41/hr), depending on education and experience.  A limited amount of h</w:t>
      </w:r>
      <w:r w:rsidRPr="002841C2">
        <w:rPr>
          <w:rFonts w:ascii="Helv" w:hAnsi="Helv" w:cs="Helv"/>
          <w:color w:val="000000"/>
        </w:rPr>
        <w:t>ousing is a</w:t>
      </w:r>
      <w:r>
        <w:rPr>
          <w:rFonts w:ascii="Helv" w:hAnsi="Helv" w:cs="Helv"/>
          <w:color w:val="000000"/>
        </w:rPr>
        <w:t>vailable on site for approximately $125/month</w:t>
      </w:r>
      <w:r w:rsidRPr="002841C2">
        <w:rPr>
          <w:rFonts w:ascii="Helv" w:hAnsi="Helv" w:cs="Helv"/>
          <w:color w:val="000000"/>
        </w:rPr>
        <w:t xml:space="preserve">.  </w:t>
      </w:r>
    </w:p>
    <w:p w:rsidR="001B24B4" w:rsidRDefault="001B24B4" w:rsidP="001B24B4">
      <w:pPr>
        <w:rPr>
          <w:rFonts w:ascii="Helv" w:hAnsi="Helv" w:cs="Helv"/>
          <w:color w:val="000000"/>
        </w:rPr>
      </w:pPr>
    </w:p>
    <w:p w:rsidR="001B24B4" w:rsidRDefault="001B24B4" w:rsidP="001B24B4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Interested students should send (1) a letter of interest, (2) resume, and (3) college transcripts by March 1, 2012 to:</w:t>
      </w:r>
    </w:p>
    <w:p w:rsidR="001B24B4" w:rsidRDefault="001B24B4" w:rsidP="001B24B4">
      <w:pPr>
        <w:rPr>
          <w:rFonts w:ascii="Helv" w:hAnsi="Helv" w:cs="Helv"/>
          <w:color w:val="000000"/>
        </w:rPr>
      </w:pPr>
    </w:p>
    <w:p w:rsidR="001B24B4" w:rsidRDefault="001B24B4" w:rsidP="001B24B4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Chelcy R. Ford</w:t>
      </w:r>
    </w:p>
    <w:p w:rsidR="001B24B4" w:rsidRDefault="001B24B4" w:rsidP="001B24B4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Acting Project Leader</w:t>
      </w:r>
    </w:p>
    <w:p w:rsidR="001B24B4" w:rsidRDefault="001B24B4" w:rsidP="001B24B4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USDA Forest Service </w:t>
      </w:r>
    </w:p>
    <w:p w:rsidR="001B24B4" w:rsidRDefault="001B24B4" w:rsidP="001B24B4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Coweeta Hydrologic Laboratory</w:t>
      </w:r>
    </w:p>
    <w:p w:rsidR="001B24B4" w:rsidRDefault="001B24B4" w:rsidP="001B24B4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3160 Coweeta Lab Rd</w:t>
      </w:r>
    </w:p>
    <w:p w:rsidR="001B24B4" w:rsidRDefault="001B24B4" w:rsidP="001B24B4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Otto, NC 29763</w:t>
      </w:r>
    </w:p>
    <w:p w:rsidR="001B24B4" w:rsidRDefault="001B24B4" w:rsidP="001B24B4">
      <w:pPr>
        <w:rPr>
          <w:rFonts w:ascii="Helv" w:hAnsi="Helv" w:cs="Helv"/>
          <w:color w:val="000000"/>
        </w:rPr>
      </w:pPr>
      <w:hyperlink r:id="rId8" w:history="1">
        <w:r w:rsidRPr="001E5223">
          <w:rPr>
            <w:rStyle w:val="Hyperlink"/>
            <w:rFonts w:ascii="Helv" w:hAnsi="Helv" w:cs="Helv"/>
          </w:rPr>
          <w:t>crford@fs.fed.us</w:t>
        </w:r>
      </w:hyperlink>
    </w:p>
    <w:p w:rsidR="001B24B4" w:rsidRDefault="001B24B4" w:rsidP="001B24B4">
      <w:pPr>
        <w:rPr>
          <w:rFonts w:ascii="Helv" w:hAnsi="Helv" w:cs="Helv"/>
          <w:color w:val="000000"/>
        </w:rPr>
      </w:pPr>
    </w:p>
    <w:p w:rsidR="008D3E97" w:rsidRPr="0082283B" w:rsidRDefault="001B24B4" w:rsidP="000D5B3D">
      <w:r>
        <w:rPr>
          <w:rFonts w:ascii="Helv" w:hAnsi="Helv" w:cs="Helv"/>
          <w:color w:val="000000"/>
        </w:rPr>
        <w:t xml:space="preserve">Positions are highly competitive -- early applications are encouraged. U.S. citizenship and a valid driver’s license with minimal moving violations are conditions for employment.  The USDA Forest Service is an equal opportunity employer. </w:t>
      </w:r>
    </w:p>
    <w:sectPr w:rsidR="008D3E97" w:rsidRPr="0082283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36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14" w:rsidRDefault="00016B14">
      <w:r>
        <w:separator/>
      </w:r>
    </w:p>
  </w:endnote>
  <w:endnote w:type="continuationSeparator" w:id="0">
    <w:p w:rsidR="00016B14" w:rsidRDefault="000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7" w:rsidRDefault="008D3E97">
    <w:pPr>
      <w:pStyle w:val="HdrFtr"/>
      <w:widowControl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7" w:rsidRDefault="00EE12D3">
    <w:pPr>
      <w:pStyle w:val="HdrFtr"/>
      <w:widowControl/>
      <w:tabs>
        <w:tab w:val="clear" w:pos="5040"/>
        <w:tab w:val="clear" w:pos="10080"/>
        <w:tab w:val="center" w:pos="4680"/>
        <w:tab w:val="right" w:pos="9900"/>
      </w:tabs>
      <w:ind w:left="-540" w:right="-809"/>
    </w:pPr>
    <w:r>
      <w:rPr>
        <w:noProof/>
      </w:rPr>
      <w:drawing>
        <wp:inline distT="0" distB="0" distL="0" distR="0">
          <wp:extent cx="248285" cy="281940"/>
          <wp:effectExtent l="0" t="0" r="5715" b="0"/>
          <wp:docPr id="2" name="Picture 2" descr="fsshield1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sshield12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3E97">
      <w:t xml:space="preserve"> </w:t>
    </w:r>
    <w:r w:rsidR="008D3E97">
      <w:tab/>
    </w:r>
    <w:r w:rsidR="008D3E97">
      <w:rPr>
        <w:b/>
        <w:bCs/>
        <w:sz w:val="20"/>
        <w:szCs w:val="20"/>
      </w:rPr>
      <w:t>Caring for the Land and Serving People</w:t>
    </w:r>
    <w:r w:rsidR="008D3E97">
      <w:rPr>
        <w:rFonts w:ascii="Helvetica" w:hAnsi="Helvetica"/>
        <w:sz w:val="12"/>
        <w:szCs w:val="12"/>
      </w:rPr>
      <w:tab/>
      <w:t xml:space="preserve">Printed on Recycled Paper </w:t>
    </w:r>
    <w:r w:rsidR="008D3E97">
      <w:rPr>
        <w:rFonts w:ascii="Helvetica" w:hAnsi="Helvetica"/>
        <w:sz w:val="16"/>
        <w:szCs w:val="16"/>
      </w:rPr>
      <w:t xml:space="preserve">   </w:t>
    </w:r>
    <w:r>
      <w:rPr>
        <w:noProof/>
      </w:rPr>
      <w:drawing>
        <wp:inline distT="0" distB="0" distL="0" distR="0">
          <wp:extent cx="214630" cy="226060"/>
          <wp:effectExtent l="0" t="0" r="0" b="2540"/>
          <wp:docPr id="3" name="Picture 3" descr="recycle1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11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14" w:rsidRDefault="00016B14">
      <w:r>
        <w:separator/>
      </w:r>
    </w:p>
  </w:footnote>
  <w:footnote w:type="continuationSeparator" w:id="0">
    <w:p w:rsidR="00016B14" w:rsidRDefault="00016B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7" w:rsidRDefault="008D3E97">
    <w:pPr>
      <w:pStyle w:val="HdrFtr"/>
      <w:widowControl/>
      <w:tabs>
        <w:tab w:val="clear" w:pos="5040"/>
        <w:tab w:val="clear" w:pos="10080"/>
        <w:tab w:val="right" w:pos="936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7" w:rsidRDefault="008D3E97">
    <w:pPr>
      <w:pStyle w:val="HdrFtr"/>
      <w:widowControl/>
    </w:pPr>
  </w:p>
  <w:p w:rsidR="008D3E97" w:rsidRDefault="008D3E97">
    <w:pPr>
      <w:pStyle w:val="HdrFtr"/>
      <w:widowControl/>
    </w:pPr>
  </w:p>
  <w:tbl>
    <w:tblPr>
      <w:tblW w:w="1062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0"/>
      <w:gridCol w:w="1800"/>
      <w:gridCol w:w="1170"/>
      <w:gridCol w:w="3420"/>
      <w:gridCol w:w="3420"/>
    </w:tblGrid>
    <w:tr w:rsidR="008D3E9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10" w:type="dxa"/>
          <w:tcBorders>
            <w:top w:val="nil"/>
            <w:left w:val="nil"/>
            <w:bottom w:val="nil"/>
            <w:right w:val="nil"/>
          </w:tcBorders>
        </w:tcPr>
        <w:p w:rsidR="008D3E97" w:rsidRDefault="00EE12D3">
          <w:pPr>
            <w:pStyle w:val="HdrFtr"/>
            <w:widowControl/>
            <w:ind w:right="144"/>
          </w:pPr>
          <w:r>
            <w:rPr>
              <w:noProof/>
            </w:rPr>
            <w:drawing>
              <wp:inline distT="0" distB="0" distL="0" distR="0">
                <wp:extent cx="485140" cy="327660"/>
                <wp:effectExtent l="0" t="0" r="0" b="2540"/>
                <wp:docPr id="1" name="Picture 1" descr="usda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da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:rsidR="008D3E97" w:rsidRDefault="008D3E97">
          <w:pPr>
            <w:pStyle w:val="HdrFtr"/>
            <w:widowControl/>
            <w:ind w:left="90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United States</w:t>
          </w:r>
        </w:p>
        <w:p w:rsidR="008D3E97" w:rsidRDefault="008D3E97">
          <w:pPr>
            <w:pStyle w:val="HdrFtr"/>
            <w:widowControl/>
            <w:ind w:left="90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Department of</w:t>
          </w:r>
        </w:p>
        <w:p w:rsidR="008D3E97" w:rsidRDefault="008D3E97">
          <w:pPr>
            <w:pStyle w:val="HdrFtr"/>
            <w:widowControl/>
            <w:ind w:left="90" w:right="144"/>
          </w:pPr>
          <w:r>
            <w:rPr>
              <w:b/>
              <w:bCs/>
              <w:sz w:val="20"/>
              <w:szCs w:val="20"/>
            </w:rPr>
            <w:t>Agriculture</w:t>
          </w:r>
        </w:p>
      </w:tc>
      <w:tc>
        <w:tcPr>
          <w:tcW w:w="1170" w:type="dxa"/>
          <w:tcBorders>
            <w:top w:val="nil"/>
            <w:left w:val="nil"/>
            <w:bottom w:val="nil"/>
            <w:right w:val="nil"/>
          </w:tcBorders>
        </w:tcPr>
        <w:p w:rsidR="008D3E97" w:rsidRDefault="008D3E97">
          <w:pPr>
            <w:pStyle w:val="HdrFtr"/>
            <w:widowControl/>
            <w:ind w:left="180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Forest</w:t>
          </w:r>
        </w:p>
        <w:p w:rsidR="008D3E97" w:rsidRDefault="008D3E97">
          <w:pPr>
            <w:pStyle w:val="HdrFtr"/>
            <w:widowControl/>
            <w:ind w:left="180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Service</w:t>
          </w: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p w:rsidR="008D3E97" w:rsidRDefault="00204A1F">
          <w:pPr>
            <w:pStyle w:val="HdrFtr"/>
            <w:widowControl/>
            <w:ind w:left="90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Southern Research Station - 4353</w:t>
          </w:r>
        </w:p>
        <w:p w:rsidR="008D3E97" w:rsidRDefault="008D3E97">
          <w:pPr>
            <w:pStyle w:val="HdrFtr"/>
            <w:widowControl/>
            <w:ind w:left="90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Evaluation of Watershed Ecosystem Responses to Natural Management, and Other Human Disturbances of Southeastern Forests</w:t>
          </w: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p w:rsidR="008D3E97" w:rsidRDefault="008D3E97">
          <w:pPr>
            <w:pStyle w:val="HdrFtr"/>
            <w:widowControl/>
            <w:ind w:left="144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Coweeta Hydrologic Laboratory</w:t>
          </w:r>
        </w:p>
        <w:p w:rsidR="008D3E97" w:rsidRDefault="008D3E97">
          <w:pPr>
            <w:pStyle w:val="HdrFtr"/>
            <w:widowControl/>
            <w:ind w:left="144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3160 Coweeta Lab Road </w:t>
          </w:r>
        </w:p>
        <w:p w:rsidR="008D3E97" w:rsidRDefault="008D3E97">
          <w:pPr>
            <w:pStyle w:val="HdrFtr"/>
            <w:widowControl/>
            <w:ind w:left="144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Otto, NC  28763</w:t>
          </w:r>
        </w:p>
        <w:p w:rsidR="008D3E97" w:rsidRDefault="008D3E97">
          <w:pPr>
            <w:pStyle w:val="HdrFtr"/>
            <w:widowControl/>
            <w:ind w:left="144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828-524-2128 Voice</w:t>
          </w:r>
        </w:p>
        <w:p w:rsidR="008D3E97" w:rsidRDefault="008D3E97">
          <w:pPr>
            <w:pStyle w:val="HdrFtr"/>
            <w:widowControl/>
            <w:ind w:left="144" w:right="144"/>
          </w:pPr>
          <w:r>
            <w:rPr>
              <w:b/>
              <w:bCs/>
              <w:sz w:val="20"/>
              <w:szCs w:val="20"/>
            </w:rPr>
            <w:t>828-369-6768 Fax</w:t>
          </w:r>
        </w:p>
      </w:tc>
    </w:tr>
  </w:tbl>
  <w:p w:rsidR="008D3E97" w:rsidRDefault="008D3E97">
    <w:pPr>
      <w:pStyle w:val="HdrFtr"/>
      <w:widowControl/>
      <w:pBdr>
        <w:top w:val="single" w:sz="8" w:space="0" w:color="000000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0AF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97"/>
    <w:rsid w:val="00016B14"/>
    <w:rsid w:val="000837BA"/>
    <w:rsid w:val="000C4D11"/>
    <w:rsid w:val="000D5B3D"/>
    <w:rsid w:val="00171F6E"/>
    <w:rsid w:val="001B24B4"/>
    <w:rsid w:val="00204A1F"/>
    <w:rsid w:val="00295667"/>
    <w:rsid w:val="002E03E9"/>
    <w:rsid w:val="00303A2C"/>
    <w:rsid w:val="0048624A"/>
    <w:rsid w:val="004917A8"/>
    <w:rsid w:val="004C5C4B"/>
    <w:rsid w:val="005176AC"/>
    <w:rsid w:val="005524D2"/>
    <w:rsid w:val="005A2A4D"/>
    <w:rsid w:val="005C4301"/>
    <w:rsid w:val="00702AEF"/>
    <w:rsid w:val="0077626D"/>
    <w:rsid w:val="0082283B"/>
    <w:rsid w:val="008252C6"/>
    <w:rsid w:val="00865A62"/>
    <w:rsid w:val="008C2710"/>
    <w:rsid w:val="008D3E97"/>
    <w:rsid w:val="0091039F"/>
    <w:rsid w:val="00997E72"/>
    <w:rsid w:val="009C2F49"/>
    <w:rsid w:val="00A2205F"/>
    <w:rsid w:val="00AA5A76"/>
    <w:rsid w:val="00B53926"/>
    <w:rsid w:val="00C0121B"/>
    <w:rsid w:val="00C766B5"/>
    <w:rsid w:val="00D41889"/>
    <w:rsid w:val="00D7581B"/>
    <w:rsid w:val="00DA0492"/>
    <w:rsid w:val="00E2769C"/>
    <w:rsid w:val="00EE12D3"/>
    <w:rsid w:val="00F516CD"/>
    <w:rsid w:val="00F93943"/>
    <w:rsid w:val="00FB196C"/>
    <w:rsid w:val="00FB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">
    <w:name w:val="Address"/>
    <w:basedOn w:val="Normal"/>
    <w:pPr>
      <w:widowControl w:val="0"/>
      <w:autoSpaceDE w:val="0"/>
      <w:autoSpaceDN w:val="0"/>
      <w:adjustRightInd w:val="0"/>
    </w:pPr>
    <w:rPr>
      <w:rFonts w:ascii="Times" w:hAnsi="Times"/>
      <w:color w:val="000000"/>
    </w:rPr>
  </w:style>
  <w:style w:type="paragraph" w:customStyle="1" w:styleId="Cell">
    <w:name w:val="Cell"/>
    <w:basedOn w:val="Normal"/>
    <w:pPr>
      <w:widowControl w:val="0"/>
      <w:autoSpaceDE w:val="0"/>
      <w:autoSpaceDN w:val="0"/>
      <w:adjustRightInd w:val="0"/>
    </w:pPr>
    <w:rPr>
      <w:rFonts w:ascii="Times" w:hAnsi="Times"/>
      <w:b/>
      <w:bCs/>
      <w:color w:val="000000"/>
      <w:sz w:val="20"/>
      <w:szCs w:val="20"/>
    </w:rPr>
  </w:style>
  <w:style w:type="paragraph" w:customStyle="1" w:styleId="HdrFtr">
    <w:name w:val="HdrFtr"/>
    <w:basedOn w:val="Normal"/>
    <w:pPr>
      <w:widowControl w:val="0"/>
      <w:tabs>
        <w:tab w:val="center" w:pos="5040"/>
        <w:tab w:val="right" w:pos="10080"/>
        <w:tab w:val="right" w:pos="13680"/>
      </w:tabs>
      <w:autoSpaceDE w:val="0"/>
      <w:autoSpaceDN w:val="0"/>
      <w:adjustRightInd w:val="0"/>
    </w:pPr>
    <w:rPr>
      <w:rFonts w:ascii="Times" w:hAnsi="Times"/>
      <w:color w:val="000000"/>
    </w:rPr>
  </w:style>
  <w:style w:type="paragraph" w:customStyle="1" w:styleId="Paragraph">
    <w:name w:val="Paragraph"/>
    <w:basedOn w:val="Normal"/>
    <w:pPr>
      <w:widowControl w:val="0"/>
      <w:autoSpaceDE w:val="0"/>
      <w:autoSpaceDN w:val="0"/>
      <w:adjustRightInd w:val="0"/>
      <w:spacing w:after="172"/>
    </w:pPr>
    <w:rPr>
      <w:rFonts w:ascii="Times" w:hAnsi="Times"/>
      <w:color w:val="000000"/>
    </w:rPr>
  </w:style>
  <w:style w:type="paragraph" w:styleId="Signature">
    <w:name w:val="Signature"/>
    <w:basedOn w:val="Normal"/>
    <w:pPr>
      <w:widowControl w:val="0"/>
      <w:autoSpaceDE w:val="0"/>
      <w:autoSpaceDN w:val="0"/>
      <w:adjustRightInd w:val="0"/>
    </w:pPr>
    <w:rPr>
      <w:rFonts w:ascii="Times" w:hAnsi="Times"/>
      <w:caps/>
      <w:color w:val="000000"/>
    </w:rPr>
  </w:style>
  <w:style w:type="paragraph" w:customStyle="1" w:styleId="TextEntry">
    <w:name w:val="Text Entry"/>
    <w:basedOn w:val="Cell"/>
    <w:rPr>
      <w:b w:val="0"/>
      <w:bCs w:val="0"/>
      <w:sz w:val="24"/>
      <w:szCs w:val="24"/>
    </w:rPr>
  </w:style>
  <w:style w:type="paragraph" w:customStyle="1" w:styleId="WorkingTitle">
    <w:name w:val="WorkingTitle"/>
    <w:basedOn w:val="Normal"/>
    <w:pPr>
      <w:widowControl w:val="0"/>
      <w:autoSpaceDE w:val="0"/>
      <w:autoSpaceDN w:val="0"/>
      <w:adjustRightInd w:val="0"/>
    </w:pPr>
    <w:rPr>
      <w:rFonts w:ascii="Times" w:hAnsi="Times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B19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">
    <w:name w:val="Address"/>
    <w:basedOn w:val="Normal"/>
    <w:pPr>
      <w:widowControl w:val="0"/>
      <w:autoSpaceDE w:val="0"/>
      <w:autoSpaceDN w:val="0"/>
      <w:adjustRightInd w:val="0"/>
    </w:pPr>
    <w:rPr>
      <w:rFonts w:ascii="Times" w:hAnsi="Times"/>
      <w:color w:val="000000"/>
    </w:rPr>
  </w:style>
  <w:style w:type="paragraph" w:customStyle="1" w:styleId="Cell">
    <w:name w:val="Cell"/>
    <w:basedOn w:val="Normal"/>
    <w:pPr>
      <w:widowControl w:val="0"/>
      <w:autoSpaceDE w:val="0"/>
      <w:autoSpaceDN w:val="0"/>
      <w:adjustRightInd w:val="0"/>
    </w:pPr>
    <w:rPr>
      <w:rFonts w:ascii="Times" w:hAnsi="Times"/>
      <w:b/>
      <w:bCs/>
      <w:color w:val="000000"/>
      <w:sz w:val="20"/>
      <w:szCs w:val="20"/>
    </w:rPr>
  </w:style>
  <w:style w:type="paragraph" w:customStyle="1" w:styleId="HdrFtr">
    <w:name w:val="HdrFtr"/>
    <w:basedOn w:val="Normal"/>
    <w:pPr>
      <w:widowControl w:val="0"/>
      <w:tabs>
        <w:tab w:val="center" w:pos="5040"/>
        <w:tab w:val="right" w:pos="10080"/>
        <w:tab w:val="right" w:pos="13680"/>
      </w:tabs>
      <w:autoSpaceDE w:val="0"/>
      <w:autoSpaceDN w:val="0"/>
      <w:adjustRightInd w:val="0"/>
    </w:pPr>
    <w:rPr>
      <w:rFonts w:ascii="Times" w:hAnsi="Times"/>
      <w:color w:val="000000"/>
    </w:rPr>
  </w:style>
  <w:style w:type="paragraph" w:customStyle="1" w:styleId="Paragraph">
    <w:name w:val="Paragraph"/>
    <w:basedOn w:val="Normal"/>
    <w:pPr>
      <w:widowControl w:val="0"/>
      <w:autoSpaceDE w:val="0"/>
      <w:autoSpaceDN w:val="0"/>
      <w:adjustRightInd w:val="0"/>
      <w:spacing w:after="172"/>
    </w:pPr>
    <w:rPr>
      <w:rFonts w:ascii="Times" w:hAnsi="Times"/>
      <w:color w:val="000000"/>
    </w:rPr>
  </w:style>
  <w:style w:type="paragraph" w:styleId="Signature">
    <w:name w:val="Signature"/>
    <w:basedOn w:val="Normal"/>
    <w:pPr>
      <w:widowControl w:val="0"/>
      <w:autoSpaceDE w:val="0"/>
      <w:autoSpaceDN w:val="0"/>
      <w:adjustRightInd w:val="0"/>
    </w:pPr>
    <w:rPr>
      <w:rFonts w:ascii="Times" w:hAnsi="Times"/>
      <w:caps/>
      <w:color w:val="000000"/>
    </w:rPr>
  </w:style>
  <w:style w:type="paragraph" w:customStyle="1" w:styleId="TextEntry">
    <w:name w:val="Text Entry"/>
    <w:basedOn w:val="Cell"/>
    <w:rPr>
      <w:b w:val="0"/>
      <w:bCs w:val="0"/>
      <w:sz w:val="24"/>
      <w:szCs w:val="24"/>
    </w:rPr>
  </w:style>
  <w:style w:type="paragraph" w:customStyle="1" w:styleId="WorkingTitle">
    <w:name w:val="WorkingTitle"/>
    <w:basedOn w:val="Normal"/>
    <w:pPr>
      <w:widowControl w:val="0"/>
      <w:autoSpaceDE w:val="0"/>
      <w:autoSpaceDN w:val="0"/>
      <w:adjustRightInd w:val="0"/>
    </w:pPr>
    <w:rPr>
      <w:rFonts w:ascii="Times" w:hAnsi="Times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B1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rford@fs.fed.u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Code:</vt:lpstr>
    </vt:vector>
  </TitlesOfParts>
  <Company>USDA Forest Service</Company>
  <LinksUpToDate>false</LinksUpToDate>
  <CharactersWithSpaces>1814</CharactersWithSpaces>
  <SharedDoc>false</SharedDoc>
  <HLinks>
    <vt:vector size="6" baseType="variant">
      <vt:variant>
        <vt:i4>5308464</vt:i4>
      </vt:variant>
      <vt:variant>
        <vt:i4>0</vt:i4>
      </vt:variant>
      <vt:variant>
        <vt:i4>0</vt:i4>
      </vt:variant>
      <vt:variant>
        <vt:i4>5</vt:i4>
      </vt:variant>
      <vt:variant>
        <vt:lpwstr>mailto:crford@fs.fed.us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Code:</dc:title>
  <dc:subject>Formal, 4 signatures</dc:subject>
  <dc:creator>IBM_USER</dc:creator>
  <cp:keywords/>
  <dc:description/>
  <cp:lastModifiedBy>Student student</cp:lastModifiedBy>
  <cp:revision>2</cp:revision>
  <cp:lastPrinted>2009-07-01T19:43:00Z</cp:lastPrinted>
  <dcterms:created xsi:type="dcterms:W3CDTF">2013-11-05T17:42:00Z</dcterms:created>
  <dcterms:modified xsi:type="dcterms:W3CDTF">2013-11-05T17:42:00Z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ode" linkTarget="FileCode">
    <vt:lpwstr> </vt:lpwstr>
  </property>
  <property fmtid="{D5CDD505-2E9C-101B-9397-08002B2CF9AE}" pid="3" name="SigDate" linkTarget="SigDate">
    <vt:lpwstr> </vt:lpwstr>
  </property>
  <property fmtid="{D5CDD505-2E9C-101B-9397-08002B2CF9AE}" pid="4" name="Sig1_1" linkTarget="Sig1_1">
    <vt:lpwstr> </vt:lpwstr>
  </property>
  <property fmtid="{D5CDD505-2E9C-101B-9397-08002B2CF9AE}" pid="5" name="Sig1_2" linkTarget="Sig1_2">
    <vt:lpwstr> </vt:lpwstr>
  </property>
  <property fmtid="{D5CDD505-2E9C-101B-9397-08002B2CF9AE}" pid="6" name="Sig1_3" linkTarget="Sig1_3">
    <vt:lpwstr> </vt:lpwstr>
  </property>
  <property fmtid="{D5CDD505-2E9C-101B-9397-08002B2CF9AE}" pid="7" name="Sig2_1" linkTarget="Sig2_1">
    <vt:lpwstr> </vt:lpwstr>
  </property>
  <property fmtid="{D5CDD505-2E9C-101B-9397-08002B2CF9AE}" pid="8" name="Sig2_2" linkTarget="Sig2_2">
    <vt:lpwstr> </vt:lpwstr>
  </property>
  <property fmtid="{D5CDD505-2E9C-101B-9397-08002B2CF9AE}" pid="9" name="Sig2_3" linkTarget="Sig2_3">
    <vt:lpwstr> </vt:lpwstr>
  </property>
  <property fmtid="{D5CDD505-2E9C-101B-9397-08002B2CF9AE}" pid="10" name="Sig3_1" linkTarget="Sig3_1">
    <vt:lpwstr> </vt:lpwstr>
  </property>
  <property fmtid="{D5CDD505-2E9C-101B-9397-08002B2CF9AE}" pid="11" name="Sig3_2" linkTarget="Sig3_2">
    <vt:lpwstr> </vt:lpwstr>
  </property>
  <property fmtid="{D5CDD505-2E9C-101B-9397-08002B2CF9AE}" pid="12" name="Sig3_3" linkTarget="Sig3_3">
    <vt:lpwstr> </vt:lpwstr>
  </property>
  <property fmtid="{D5CDD505-2E9C-101B-9397-08002B2CF9AE}" pid="13" name="Sig4_1" linkTarget="Sig4_1">
    <vt:lpwstr> </vt:lpwstr>
  </property>
  <property fmtid="{D5CDD505-2E9C-101B-9397-08002B2CF9AE}" pid="14" name="Sig4_2" linkTarget="Sig4_2">
    <vt:lpwstr> </vt:lpwstr>
  </property>
  <property fmtid="{D5CDD505-2E9C-101B-9397-08002B2CF9AE}" pid="15" name="Sig4_3" linkTarget="Sig4_3">
    <vt:lpwstr> </vt:lpwstr>
  </property>
  <property fmtid="{D5CDD505-2E9C-101B-9397-08002B2CF9AE}" pid="16" name="Sig5_1" linkTarget="Sig5_1">
    <vt:lpwstr> </vt:lpwstr>
  </property>
  <property fmtid="{D5CDD505-2E9C-101B-9397-08002B2CF9AE}" pid="17" name="Sig5_2" linkTarget="Sig5_2">
    <vt:lpwstr> </vt:lpwstr>
  </property>
  <property fmtid="{D5CDD505-2E9C-101B-9397-08002B2CF9AE}" pid="18" name="Sig5_3" linkTarget="Sig5_3">
    <vt:lpwstr> </vt:lpwstr>
  </property>
  <property fmtid="{D5CDD505-2E9C-101B-9397-08002B2CF9AE}" pid="19" name="Sig6_1" linkTarget="Sig6_1">
    <vt:lpwstr> </vt:lpwstr>
  </property>
  <property fmtid="{D5CDD505-2E9C-101B-9397-08002B2CF9AE}" pid="20" name="Sig6_2" linkTarget="Sig6_2">
    <vt:lpwstr> </vt:lpwstr>
  </property>
  <property fmtid="{D5CDD505-2E9C-101B-9397-08002B2CF9AE}" pid="21" name="Sig6_3" linkTarget="Sig6_3">
    <vt:lpwstr> </vt:lpwstr>
  </property>
  <property fmtid="{D5CDD505-2E9C-101B-9397-08002B2CF9AE}" pid="22" name="Sig7_1" linkTarget="Sig7_1">
    <vt:lpwstr> </vt:lpwstr>
  </property>
  <property fmtid="{D5CDD505-2E9C-101B-9397-08002B2CF9AE}" pid="23" name="Sig7_2" linkTarget="Sig7_2">
    <vt:lpwstr> </vt:lpwstr>
  </property>
  <property fmtid="{D5CDD505-2E9C-101B-9397-08002B2CF9AE}" pid="24" name="Sig7_3" linkTarget="Sig7_3">
    <vt:lpwstr> </vt:lpwstr>
  </property>
  <property fmtid="{D5CDD505-2E9C-101B-9397-08002B2CF9AE}" pid="25" name="Sig8_1" linkTarget="Sig8_1">
    <vt:lpwstr> </vt:lpwstr>
  </property>
  <property fmtid="{D5CDD505-2E9C-101B-9397-08002B2CF9AE}" pid="26" name="Sig8_2" linkTarget="Sig8_2">
    <vt:lpwstr> </vt:lpwstr>
  </property>
  <property fmtid="{D5CDD505-2E9C-101B-9397-08002B2CF9AE}" pid="27" name="Sig8_3" linkTarget="Sig8_3">
    <vt:lpwstr> </vt:lpwstr>
  </property>
  <property fmtid="{D5CDD505-2E9C-101B-9397-08002B2CF9AE}" pid="28" name="Sig9_1" linkTarget="Sig9_1">
    <vt:lpwstr> </vt:lpwstr>
  </property>
  <property fmtid="{D5CDD505-2E9C-101B-9397-08002B2CF9AE}" pid="29" name="Sig9_2" linkTarget="Sig9_2">
    <vt:lpwstr> </vt:lpwstr>
  </property>
  <property fmtid="{D5CDD505-2E9C-101B-9397-08002B2CF9AE}" pid="30" name="Sig9_3" linkTarget="Sig9_3">
    <vt:lpwstr> </vt:lpwstr>
  </property>
  <property fmtid="{D5CDD505-2E9C-101B-9397-08002B2CF9AE}" pid="31" name="Adr_6" linkTarget="Address_6">
    <vt:lpwstr> </vt:lpwstr>
  </property>
  <property fmtid="{D5CDD505-2E9C-101B-9397-08002B2CF9AE}" pid="32" name="Adr_5" linkTarget="Address_5">
    <vt:lpwstr> </vt:lpwstr>
  </property>
  <property fmtid="{D5CDD505-2E9C-101B-9397-08002B2CF9AE}" pid="33" name="Adr_4" linkTarget="Address_4">
    <vt:lpwstr> </vt:lpwstr>
  </property>
  <property fmtid="{D5CDD505-2E9C-101B-9397-08002B2CF9AE}" pid="34" name="Adr_3" linkTarget="Address_3">
    <vt:r8>0</vt:r8>
  </property>
  <property fmtid="{D5CDD505-2E9C-101B-9397-08002B2CF9AE}" pid="35" name="Adr_2" linkTarget="Address_2">
    <vt:lpwstr> </vt:lpwstr>
  </property>
  <property fmtid="{D5CDD505-2E9C-101B-9397-08002B2CF9AE}" pid="36" name="Adr_1" linkTarget="Address_1">
    <vt:lpwstr> </vt:lpwstr>
  </property>
  <property fmtid="{D5CDD505-2E9C-101B-9397-08002B2CF9AE}" pid="37" name="Ccname" linkTarget="Ccname">
    <vt:lpwstr> </vt:lpwstr>
  </property>
  <property fmtid="{D5CDD505-2E9C-101B-9397-08002B2CF9AE}" pid="38" name="Ccname2" linkTarget="Ccname2">
    <vt:lpwstr> </vt:lpwstr>
  </property>
  <property fmtid="{D5CDD505-2E9C-101B-9397-08002B2CF9AE}" pid="39" name="Ccname3" linkTarget="Ccname3">
    <vt:lpwstr> </vt:lpwstr>
  </property>
  <property fmtid="{D5CDD505-2E9C-101B-9397-08002B2CF9AE}" pid="40" name="Ccname4" linkTarget="Ccname4">
    <vt:lpwstr> </vt:lpwstr>
  </property>
</Properties>
</file>