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1C" w:rsidRDefault="0073511C" w:rsidP="0073511C">
      <w:pPr>
        <w:pStyle w:val="Title"/>
        <w:rPr>
          <w:rFonts w:ascii="Bodoni MT" w:hAnsi="Bodoni MT"/>
          <w:b/>
          <w:bCs w:val="0"/>
          <w:sz w:val="144"/>
          <w:szCs w:val="144"/>
        </w:rPr>
      </w:pPr>
      <w:r>
        <w:rPr>
          <w:rFonts w:ascii="Bodoni MT" w:hAnsi="Bodoni MT"/>
          <w:b/>
          <w:bCs w:val="0"/>
          <w:sz w:val="144"/>
          <w:szCs w:val="144"/>
        </w:rPr>
        <w:t>AUDITIONS</w:t>
      </w:r>
    </w:p>
    <w:p w:rsidR="0073511C" w:rsidRDefault="0073511C" w:rsidP="0073511C">
      <w:pPr>
        <w:pStyle w:val="Subtitle"/>
        <w:rPr>
          <w:rFonts w:ascii="Bodoni MT" w:hAnsi="Bodoni MT"/>
          <w:sz w:val="72"/>
          <w:szCs w:val="72"/>
        </w:rPr>
      </w:pPr>
      <w:r>
        <w:rPr>
          <w:rFonts w:ascii="Bodoni MT" w:hAnsi="Bodoni MT"/>
          <w:sz w:val="72"/>
          <w:szCs w:val="72"/>
        </w:rPr>
        <w:t>University Choir</w:t>
      </w:r>
    </w:p>
    <w:p w:rsidR="0073511C" w:rsidRDefault="0073511C" w:rsidP="0073511C">
      <w:pPr>
        <w:jc w:val="center"/>
        <w:rPr>
          <w:rFonts w:ascii="Bodoni MT" w:hAnsi="Bodoni MT"/>
          <w:b/>
          <w:i/>
          <w:sz w:val="72"/>
          <w:szCs w:val="72"/>
        </w:rPr>
      </w:pPr>
      <w:r>
        <w:rPr>
          <w:rFonts w:ascii="Bodoni MT" w:hAnsi="Bodoni MT"/>
          <w:b/>
          <w:i/>
          <w:sz w:val="72"/>
          <w:szCs w:val="72"/>
        </w:rPr>
        <w:t>Meistersingers</w:t>
      </w:r>
    </w:p>
    <w:p w:rsidR="001D57F0" w:rsidRDefault="001D57F0" w:rsidP="0073511C">
      <w:pPr>
        <w:jc w:val="center"/>
        <w:rPr>
          <w:rFonts w:ascii="Bodoni MT" w:hAnsi="Bodoni MT"/>
          <w:b/>
          <w:i/>
          <w:sz w:val="72"/>
          <w:szCs w:val="72"/>
        </w:rPr>
      </w:pPr>
      <w:r>
        <w:rPr>
          <w:rFonts w:ascii="Bodoni MT" w:hAnsi="Bodoni MT"/>
          <w:b/>
          <w:i/>
          <w:sz w:val="72"/>
          <w:szCs w:val="72"/>
        </w:rPr>
        <w:t>Gospel Chorus</w:t>
      </w:r>
    </w:p>
    <w:p w:rsidR="0073511C" w:rsidRDefault="0073511C" w:rsidP="0073511C">
      <w:pPr>
        <w:jc w:val="center"/>
        <w:rPr>
          <w:rFonts w:ascii="Bodoni MT" w:hAnsi="Bodoni MT"/>
          <w:b/>
          <w:sz w:val="40"/>
          <w:szCs w:val="40"/>
        </w:rPr>
      </w:pPr>
    </w:p>
    <w:p w:rsidR="00836474" w:rsidRPr="00836474" w:rsidRDefault="001D57F0" w:rsidP="00836474">
      <w:pPr>
        <w:jc w:val="center"/>
        <w:rPr>
          <w:rFonts w:ascii="Bodoni MT" w:hAnsi="Bodoni MT"/>
          <w:b/>
          <w:bCs w:val="0"/>
          <w:sz w:val="36"/>
          <w:szCs w:val="36"/>
        </w:rPr>
      </w:pPr>
      <w:r w:rsidRPr="00836474">
        <w:rPr>
          <w:rFonts w:ascii="Bodoni MT" w:hAnsi="Bodoni MT"/>
          <w:b/>
          <w:sz w:val="36"/>
          <w:szCs w:val="36"/>
        </w:rPr>
        <w:t>Monday</w:t>
      </w:r>
      <w:r w:rsidR="0073511C" w:rsidRPr="00836474">
        <w:rPr>
          <w:rFonts w:ascii="Bodoni MT" w:hAnsi="Bodoni MT"/>
          <w:b/>
          <w:sz w:val="36"/>
          <w:szCs w:val="36"/>
        </w:rPr>
        <w:t>, August 2</w:t>
      </w:r>
      <w:r w:rsidRPr="00836474">
        <w:rPr>
          <w:rFonts w:ascii="Bodoni MT" w:hAnsi="Bodoni MT"/>
          <w:b/>
          <w:sz w:val="36"/>
          <w:szCs w:val="36"/>
        </w:rPr>
        <w:t>0</w:t>
      </w:r>
      <w:r w:rsidR="0073511C" w:rsidRPr="00836474">
        <w:rPr>
          <w:rFonts w:ascii="Bodoni MT" w:hAnsi="Bodoni MT"/>
          <w:b/>
          <w:sz w:val="36"/>
          <w:szCs w:val="36"/>
        </w:rPr>
        <w:t>, 201</w:t>
      </w:r>
      <w:r w:rsidRPr="00836474">
        <w:rPr>
          <w:rFonts w:ascii="Bodoni MT" w:hAnsi="Bodoni MT"/>
          <w:b/>
          <w:sz w:val="36"/>
          <w:szCs w:val="36"/>
        </w:rPr>
        <w:t>2</w:t>
      </w:r>
      <w:r w:rsidR="00836474" w:rsidRPr="00836474">
        <w:rPr>
          <w:rFonts w:ascii="Bodoni MT" w:hAnsi="Bodoni MT"/>
          <w:b/>
          <w:sz w:val="36"/>
          <w:szCs w:val="36"/>
        </w:rPr>
        <w:t xml:space="preserve">, </w:t>
      </w:r>
      <w:r w:rsidR="00836474" w:rsidRPr="00836474">
        <w:rPr>
          <w:rFonts w:ascii="Bodoni MT" w:hAnsi="Bodoni MT"/>
          <w:b/>
          <w:bCs w:val="0"/>
          <w:sz w:val="36"/>
          <w:szCs w:val="36"/>
        </w:rPr>
        <w:t>9 a.m. to 5 p.m.</w:t>
      </w:r>
    </w:p>
    <w:p w:rsidR="00836474" w:rsidRPr="00836474" w:rsidRDefault="00836474" w:rsidP="00836474">
      <w:pPr>
        <w:jc w:val="center"/>
        <w:rPr>
          <w:rFonts w:ascii="Bodoni MT" w:hAnsi="Bodoni MT"/>
          <w:b/>
          <w:bCs w:val="0"/>
          <w:sz w:val="36"/>
          <w:szCs w:val="36"/>
        </w:rPr>
      </w:pPr>
    </w:p>
    <w:p w:rsidR="0073511C" w:rsidRPr="00836474" w:rsidRDefault="00836474" w:rsidP="0073511C">
      <w:pPr>
        <w:pStyle w:val="Heading2"/>
        <w:rPr>
          <w:rFonts w:ascii="Bodoni MT" w:hAnsi="Bodoni MT"/>
          <w:sz w:val="36"/>
          <w:szCs w:val="36"/>
        </w:rPr>
      </w:pPr>
      <w:r w:rsidRPr="00836474">
        <w:rPr>
          <w:rFonts w:ascii="Bodoni MT" w:hAnsi="Bodoni MT"/>
          <w:sz w:val="36"/>
          <w:szCs w:val="36"/>
        </w:rPr>
        <w:t>Monday and Tuesday, August 27</w:t>
      </w:r>
      <w:r w:rsidRPr="00836474">
        <w:rPr>
          <w:rFonts w:ascii="Bodoni MT" w:hAnsi="Bodoni MT"/>
          <w:sz w:val="36"/>
          <w:szCs w:val="36"/>
          <w:vertAlign w:val="superscript"/>
        </w:rPr>
        <w:t>th</w:t>
      </w:r>
      <w:r w:rsidRPr="00836474">
        <w:rPr>
          <w:rFonts w:ascii="Bodoni MT" w:hAnsi="Bodoni MT"/>
          <w:sz w:val="36"/>
          <w:szCs w:val="36"/>
        </w:rPr>
        <w:t xml:space="preserve"> and 28</w:t>
      </w:r>
      <w:r w:rsidRPr="00836474">
        <w:rPr>
          <w:rFonts w:ascii="Bodoni MT" w:hAnsi="Bodoni MT"/>
          <w:sz w:val="36"/>
          <w:szCs w:val="36"/>
          <w:vertAlign w:val="superscript"/>
        </w:rPr>
        <w:t>th</w:t>
      </w:r>
      <w:r w:rsidRPr="00836474">
        <w:rPr>
          <w:rFonts w:ascii="Bodoni MT" w:hAnsi="Bodoni MT"/>
          <w:sz w:val="36"/>
          <w:szCs w:val="36"/>
        </w:rPr>
        <w:t>, 3 p.m. to 5 p.m.</w:t>
      </w:r>
    </w:p>
    <w:p w:rsidR="00836474" w:rsidRPr="00836474" w:rsidRDefault="00836474" w:rsidP="00836474">
      <w:pPr>
        <w:rPr>
          <w:b/>
        </w:rPr>
      </w:pPr>
    </w:p>
    <w:p w:rsidR="00836474" w:rsidRDefault="00836474" w:rsidP="00836474">
      <w:pPr>
        <w:jc w:val="center"/>
        <w:rPr>
          <w:rFonts w:ascii="Bodoni MT" w:hAnsi="Bodoni MT"/>
          <w:b/>
          <w:bCs w:val="0"/>
          <w:sz w:val="44"/>
          <w:szCs w:val="44"/>
        </w:rPr>
      </w:pPr>
      <w:r>
        <w:rPr>
          <w:rFonts w:ascii="Bodoni MT" w:hAnsi="Bodoni MT"/>
          <w:b/>
          <w:bCs w:val="0"/>
          <w:sz w:val="44"/>
          <w:szCs w:val="44"/>
        </w:rPr>
        <w:t>Choral Rehearsal Room 101A</w:t>
      </w:r>
    </w:p>
    <w:p w:rsidR="00836474" w:rsidRDefault="00836474" w:rsidP="00836474">
      <w:pPr>
        <w:jc w:val="center"/>
        <w:rPr>
          <w:rFonts w:ascii="Bodoni MT" w:hAnsi="Bodoni MT"/>
          <w:b/>
          <w:bCs w:val="0"/>
          <w:sz w:val="44"/>
          <w:szCs w:val="44"/>
        </w:rPr>
      </w:pPr>
      <w:r>
        <w:rPr>
          <w:rFonts w:ascii="Bodoni MT" w:hAnsi="Bodoni MT"/>
          <w:b/>
          <w:bCs w:val="0"/>
          <w:sz w:val="44"/>
          <w:szCs w:val="44"/>
        </w:rPr>
        <w:t>TSU Performing Arts Center</w:t>
      </w:r>
    </w:p>
    <w:p w:rsidR="0073511C" w:rsidRDefault="0073511C" w:rsidP="0073511C">
      <w:pPr>
        <w:jc w:val="center"/>
        <w:rPr>
          <w:rFonts w:ascii="Bodoni MT" w:hAnsi="Bodoni MT"/>
          <w:b/>
          <w:i/>
          <w:sz w:val="56"/>
          <w:szCs w:val="56"/>
        </w:rPr>
      </w:pPr>
    </w:p>
    <w:p w:rsidR="0073511C" w:rsidRDefault="0073511C" w:rsidP="0073511C">
      <w:pPr>
        <w:jc w:val="center"/>
        <w:rPr>
          <w:rFonts w:ascii="Bodoni MT" w:hAnsi="Bodoni MT"/>
          <w:b/>
          <w:bCs w:val="0"/>
          <w:sz w:val="44"/>
          <w:szCs w:val="44"/>
        </w:rPr>
      </w:pPr>
      <w:r>
        <w:rPr>
          <w:rFonts w:ascii="Bodoni MT" w:hAnsi="Bodoni MT"/>
          <w:b/>
          <w:bCs w:val="0"/>
          <w:sz w:val="44"/>
          <w:szCs w:val="44"/>
        </w:rPr>
        <w:t>An accompanist will be provided.</w:t>
      </w:r>
    </w:p>
    <w:p w:rsidR="0073511C" w:rsidRDefault="0073511C" w:rsidP="0073511C">
      <w:pPr>
        <w:jc w:val="center"/>
        <w:rPr>
          <w:rFonts w:ascii="Bodoni MT" w:hAnsi="Bodoni MT"/>
          <w:bCs w:val="0"/>
          <w:iCs/>
          <w:sz w:val="44"/>
        </w:rPr>
      </w:pPr>
      <w:r>
        <w:rPr>
          <w:rFonts w:ascii="Bodoni MT" w:hAnsi="Bodoni MT"/>
          <w:bCs w:val="0"/>
          <w:iCs/>
          <w:sz w:val="44"/>
        </w:rPr>
        <w:t xml:space="preserve"> Choir candidates need not prepare a song. (Returning choir members must audition.)</w:t>
      </w:r>
    </w:p>
    <w:p w:rsidR="0073511C" w:rsidRDefault="0073511C" w:rsidP="0073511C">
      <w:pPr>
        <w:rPr>
          <w:rFonts w:ascii="Bodoni MT" w:hAnsi="Bodoni MT"/>
          <w:sz w:val="32"/>
          <w:szCs w:val="32"/>
        </w:rPr>
      </w:pPr>
    </w:p>
    <w:p w:rsidR="0073511C" w:rsidRDefault="0073511C" w:rsidP="0073511C">
      <w:pPr>
        <w:pStyle w:val="BodyText"/>
        <w:rPr>
          <w:rFonts w:ascii="Bodoni MT" w:hAnsi="Bodoni MT"/>
          <w:sz w:val="40"/>
        </w:rPr>
      </w:pPr>
      <w:r>
        <w:rPr>
          <w:rFonts w:ascii="Bodoni MT" w:hAnsi="Bodoni MT"/>
        </w:rPr>
        <w:t>For more information contact:</w:t>
      </w:r>
    </w:p>
    <w:p w:rsidR="0073511C" w:rsidRDefault="0073511C" w:rsidP="0073511C">
      <w:pPr>
        <w:jc w:val="center"/>
        <w:rPr>
          <w:rFonts w:ascii="Bodoni MT" w:hAnsi="Bodoni MT"/>
          <w:sz w:val="32"/>
          <w:szCs w:val="32"/>
        </w:rPr>
      </w:pPr>
    </w:p>
    <w:p w:rsidR="0073511C" w:rsidRDefault="0073511C" w:rsidP="0073511C">
      <w:pPr>
        <w:jc w:val="center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Dr. Darryl Glenn Nettles</w:t>
      </w:r>
    </w:p>
    <w:p w:rsidR="0073511C" w:rsidRDefault="0073511C" w:rsidP="0073511C">
      <w:pPr>
        <w:jc w:val="center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Coordinator of Vocal/Choral Studies</w:t>
      </w:r>
    </w:p>
    <w:p w:rsidR="0073511C" w:rsidRDefault="00FB7EAD" w:rsidP="0073511C">
      <w:pPr>
        <w:jc w:val="center"/>
        <w:rPr>
          <w:rFonts w:ascii="Bodoni MT" w:hAnsi="Bodoni MT"/>
          <w:sz w:val="32"/>
          <w:szCs w:val="32"/>
        </w:rPr>
      </w:pPr>
      <w:hyperlink r:id="rId4" w:history="1">
        <w:r w:rsidR="0073511C">
          <w:rPr>
            <w:rStyle w:val="Hyperlink"/>
            <w:rFonts w:ascii="Bodoni MT" w:hAnsi="Bodoni MT"/>
            <w:sz w:val="32"/>
            <w:szCs w:val="32"/>
          </w:rPr>
          <w:t>dnettles@tnstate.edu</w:t>
        </w:r>
      </w:hyperlink>
    </w:p>
    <w:sectPr w:rsidR="0073511C" w:rsidSect="006F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blis">
    <w:charset w:val="00"/>
    <w:family w:val="auto"/>
    <w:pitch w:val="variable"/>
    <w:sig w:usb0="8000002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11C"/>
    <w:rsid w:val="001D57F0"/>
    <w:rsid w:val="006F4EB6"/>
    <w:rsid w:val="0073511C"/>
    <w:rsid w:val="00836474"/>
    <w:rsid w:val="00E94232"/>
    <w:rsid w:val="00FB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11C"/>
    <w:pPr>
      <w:spacing w:after="0" w:line="240" w:lineRule="auto"/>
    </w:pPr>
    <w:rPr>
      <w:rFonts w:ascii="Chablis" w:eastAsia="Times New Roman" w:hAnsi="Chablis" w:cs="Times New Roman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511C"/>
    <w:pPr>
      <w:keepNext/>
      <w:jc w:val="center"/>
      <w:outlineLvl w:val="1"/>
    </w:pPr>
    <w:rPr>
      <w:b/>
      <w:bCs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3511C"/>
    <w:rPr>
      <w:rFonts w:ascii="Chablis" w:eastAsia="Times New Roman" w:hAnsi="Chablis" w:cs="Times New Roman"/>
      <w:b/>
      <w:sz w:val="40"/>
      <w:szCs w:val="24"/>
    </w:rPr>
  </w:style>
  <w:style w:type="character" w:styleId="Hyperlink">
    <w:name w:val="Hyperlink"/>
    <w:basedOn w:val="DefaultParagraphFont"/>
    <w:semiHidden/>
    <w:unhideWhenUsed/>
    <w:rsid w:val="0073511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3511C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73511C"/>
    <w:rPr>
      <w:rFonts w:ascii="Chablis" w:eastAsia="Times New Roman" w:hAnsi="Chablis" w:cs="Times New Roman"/>
      <w:bCs/>
      <w:sz w:val="52"/>
      <w:szCs w:val="24"/>
    </w:rPr>
  </w:style>
  <w:style w:type="paragraph" w:styleId="BodyText">
    <w:name w:val="Body Text"/>
    <w:basedOn w:val="Normal"/>
    <w:link w:val="BodyTextChar"/>
    <w:semiHidden/>
    <w:unhideWhenUsed/>
    <w:rsid w:val="0073511C"/>
    <w:pPr>
      <w:jc w:val="center"/>
    </w:pPr>
    <w:rPr>
      <w:sz w:val="52"/>
    </w:rPr>
  </w:style>
  <w:style w:type="character" w:customStyle="1" w:styleId="BodyTextChar">
    <w:name w:val="Body Text Char"/>
    <w:basedOn w:val="DefaultParagraphFont"/>
    <w:link w:val="BodyText"/>
    <w:semiHidden/>
    <w:rsid w:val="0073511C"/>
    <w:rPr>
      <w:rFonts w:ascii="Chablis" w:eastAsia="Times New Roman" w:hAnsi="Chablis" w:cs="Times New Roman"/>
      <w:bCs/>
      <w:sz w:val="52"/>
      <w:szCs w:val="24"/>
    </w:rPr>
  </w:style>
  <w:style w:type="paragraph" w:styleId="Subtitle">
    <w:name w:val="Subtitle"/>
    <w:basedOn w:val="Normal"/>
    <w:link w:val="SubtitleChar"/>
    <w:qFormat/>
    <w:rsid w:val="0073511C"/>
    <w:pPr>
      <w:jc w:val="center"/>
    </w:pPr>
    <w:rPr>
      <w:b/>
      <w:bCs w:val="0"/>
      <w:i/>
      <w:iCs/>
      <w:sz w:val="52"/>
    </w:rPr>
  </w:style>
  <w:style w:type="character" w:customStyle="1" w:styleId="SubtitleChar">
    <w:name w:val="Subtitle Char"/>
    <w:basedOn w:val="DefaultParagraphFont"/>
    <w:link w:val="Subtitle"/>
    <w:rsid w:val="0073511C"/>
    <w:rPr>
      <w:rFonts w:ascii="Chablis" w:eastAsia="Times New Roman" w:hAnsi="Chablis" w:cs="Times New Roman"/>
      <w:b/>
      <w:i/>
      <w:iCs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ettles@t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Nettles</dc:creator>
  <cp:keywords/>
  <dc:description/>
  <cp:lastModifiedBy>Darryl Nettles</cp:lastModifiedBy>
  <cp:revision>6</cp:revision>
  <dcterms:created xsi:type="dcterms:W3CDTF">2011-08-07T07:36:00Z</dcterms:created>
  <dcterms:modified xsi:type="dcterms:W3CDTF">2012-04-03T06:18:00Z</dcterms:modified>
</cp:coreProperties>
</file>