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D6" w:rsidRPr="00224BD6" w:rsidRDefault="00224BD6" w:rsidP="00224BD6">
      <w:pPr>
        <w:tabs>
          <w:tab w:val="left" w:pos="505"/>
        </w:tabs>
        <w:spacing w:after="0" w:line="360" w:lineRule="auto"/>
        <w:rPr>
          <w:rFonts w:ascii="Tahoma" w:hAnsi="Tahoma" w:cs="Tahoma"/>
          <w:b/>
          <w:sz w:val="20"/>
          <w:szCs w:val="20"/>
        </w:rPr>
      </w:pPr>
      <w:r>
        <w:rPr>
          <w:rFonts w:ascii="Tahoma" w:hAnsi="Tahoma" w:cs="Tahoma"/>
          <w:b/>
          <w:sz w:val="20"/>
          <w:szCs w:val="20"/>
        </w:rPr>
        <w:t>E</w:t>
      </w:r>
      <w:r w:rsidRPr="00224BD6">
        <w:rPr>
          <w:rFonts w:ascii="Tahoma" w:hAnsi="Tahoma" w:cs="Tahoma"/>
          <w:b/>
          <w:sz w:val="20"/>
          <w:szCs w:val="20"/>
        </w:rPr>
        <w:t>vents costing $5,000.00</w:t>
      </w:r>
    </w:p>
    <w:p w:rsidR="001D41E5" w:rsidRPr="004948C6" w:rsidRDefault="00224BD6" w:rsidP="00224BD6">
      <w:pPr>
        <w:tabs>
          <w:tab w:val="left" w:pos="505"/>
        </w:tabs>
        <w:spacing w:after="0" w:line="360" w:lineRule="auto"/>
        <w:rPr>
          <w:rFonts w:ascii="Tahoma" w:hAnsi="Tahoma" w:cs="Tahoma"/>
          <w:b/>
        </w:rPr>
      </w:pPr>
      <w:r w:rsidRPr="00224BD6">
        <w:rPr>
          <w:rFonts w:ascii="Tahoma" w:hAnsi="Tahoma" w:cs="Tahoma"/>
          <w:b/>
          <w:sz w:val="20"/>
          <w:szCs w:val="20"/>
        </w:rPr>
        <w:t xml:space="preserve"> or less</w:t>
      </w:r>
      <w:r>
        <w:rPr>
          <w:rFonts w:ascii="Tahoma" w:hAnsi="Tahoma" w:cs="Tahoma"/>
          <w:b/>
          <w:sz w:val="20"/>
          <w:szCs w:val="20"/>
        </w:rPr>
        <w:t xml:space="preserve">.                                             </w:t>
      </w:r>
      <w:r w:rsidR="00E127D5" w:rsidRPr="004948C6">
        <w:rPr>
          <w:rFonts w:ascii="Tahoma" w:hAnsi="Tahoma" w:cs="Tahoma"/>
          <w:b/>
        </w:rPr>
        <w:t>TENNESSEE STATE UNIVERSITY</w:t>
      </w:r>
    </w:p>
    <w:p w:rsidR="00E127D5" w:rsidRPr="003E4F7F" w:rsidRDefault="00E127D5" w:rsidP="00A42050">
      <w:pPr>
        <w:spacing w:after="0"/>
        <w:jc w:val="center"/>
        <w:rPr>
          <w:rFonts w:ascii="Tahoma" w:hAnsi="Tahoma" w:cs="Tahoma"/>
          <w:b/>
          <w:sz w:val="24"/>
          <w:szCs w:val="24"/>
        </w:rPr>
      </w:pPr>
      <w:r w:rsidRPr="003E4F7F">
        <w:rPr>
          <w:rFonts w:ascii="Tahoma" w:hAnsi="Tahoma" w:cs="Tahoma"/>
          <w:b/>
          <w:sz w:val="24"/>
          <w:szCs w:val="24"/>
        </w:rPr>
        <w:t>CONTRACT FOR WORKSHOP/SEMINAR</w:t>
      </w:r>
    </w:p>
    <w:p w:rsidR="00E127D5" w:rsidRPr="004948C6" w:rsidRDefault="00E127D5" w:rsidP="004948C6">
      <w:pPr>
        <w:spacing w:after="0"/>
        <w:jc w:val="both"/>
        <w:rPr>
          <w:rFonts w:ascii="Tahoma" w:hAnsi="Tahoma" w:cs="Tahoma"/>
        </w:rPr>
      </w:pPr>
    </w:p>
    <w:p w:rsidR="004948C6" w:rsidRDefault="00E127D5" w:rsidP="001D237E">
      <w:pPr>
        <w:spacing w:after="0" w:line="360" w:lineRule="auto"/>
        <w:jc w:val="both"/>
        <w:rPr>
          <w:rFonts w:ascii="Tahoma" w:hAnsi="Tahoma" w:cs="Tahoma"/>
          <w:sz w:val="20"/>
          <w:szCs w:val="20"/>
        </w:rPr>
      </w:pPr>
      <w:r w:rsidRPr="004948C6">
        <w:rPr>
          <w:rFonts w:ascii="Tahoma" w:hAnsi="Tahoma" w:cs="Tahoma"/>
          <w:sz w:val="20"/>
          <w:szCs w:val="20"/>
        </w:rPr>
        <w:t xml:space="preserve">This Contract documents the agreement between </w:t>
      </w:r>
      <w:r w:rsidR="005C19B6" w:rsidRPr="004948C6">
        <w:rPr>
          <w:rFonts w:ascii="Tahoma" w:hAnsi="Tahoma" w:cs="Tahoma"/>
          <w:b/>
          <w:sz w:val="20"/>
          <w:szCs w:val="20"/>
        </w:rPr>
        <w:t>Tennessee State University</w:t>
      </w:r>
      <w:r w:rsidR="005C19B6" w:rsidRPr="004948C6">
        <w:rPr>
          <w:rFonts w:ascii="Tahoma" w:hAnsi="Tahoma" w:cs="Tahoma"/>
          <w:sz w:val="20"/>
          <w:szCs w:val="20"/>
        </w:rPr>
        <w:t xml:space="preserve"> </w:t>
      </w:r>
      <w:r w:rsidRPr="004948C6">
        <w:rPr>
          <w:rFonts w:ascii="Tahoma" w:hAnsi="Tahoma" w:cs="Tahoma"/>
          <w:sz w:val="20"/>
          <w:szCs w:val="20"/>
        </w:rPr>
        <w:t>(hereinafter Inst</w:t>
      </w:r>
      <w:r w:rsidR="004948C6" w:rsidRPr="004948C6">
        <w:rPr>
          <w:rFonts w:ascii="Tahoma" w:hAnsi="Tahoma" w:cs="Tahoma"/>
          <w:sz w:val="20"/>
          <w:szCs w:val="20"/>
        </w:rPr>
        <w:t xml:space="preserve">itution) and </w:t>
      </w:r>
    </w:p>
    <w:p w:rsidR="00E127D5" w:rsidRPr="004948C6" w:rsidRDefault="004948C6" w:rsidP="004948C6">
      <w:pPr>
        <w:spacing w:after="0" w:line="240" w:lineRule="auto"/>
        <w:jc w:val="both"/>
        <w:rPr>
          <w:rFonts w:ascii="Tahoma" w:hAnsi="Tahoma" w:cs="Tahoma"/>
          <w:sz w:val="20"/>
          <w:szCs w:val="20"/>
        </w:rPr>
      </w:pPr>
      <w:r w:rsidRPr="004948C6">
        <w:rPr>
          <w:rFonts w:ascii="Tahoma" w:hAnsi="Tahoma" w:cs="Tahoma"/>
          <w:sz w:val="20"/>
          <w:szCs w:val="20"/>
          <w:u w:val="single"/>
        </w:rPr>
        <w:tab/>
      </w:r>
      <w:r w:rsidRPr="004948C6">
        <w:rPr>
          <w:rFonts w:ascii="Tahoma" w:hAnsi="Tahoma" w:cs="Tahoma"/>
          <w:sz w:val="20"/>
          <w:szCs w:val="20"/>
          <w:u w:val="single"/>
        </w:rPr>
        <w:tab/>
      </w:r>
      <w:r w:rsidRPr="004948C6">
        <w:rPr>
          <w:rFonts w:ascii="Tahoma" w:hAnsi="Tahoma" w:cs="Tahoma"/>
          <w:sz w:val="20"/>
          <w:szCs w:val="20"/>
          <w:u w:val="single"/>
        </w:rPr>
        <w:tab/>
      </w:r>
      <w:r w:rsidRPr="004948C6">
        <w:rPr>
          <w:rFonts w:ascii="Tahoma" w:hAnsi="Tahoma" w:cs="Tahoma"/>
          <w:sz w:val="20"/>
          <w:szCs w:val="20"/>
          <w:u w:val="single"/>
        </w:rPr>
        <w:tab/>
      </w:r>
      <w:r w:rsidRPr="004948C6">
        <w:rPr>
          <w:rFonts w:ascii="Tahoma" w:hAnsi="Tahoma" w:cs="Tahoma"/>
          <w:sz w:val="20"/>
          <w:szCs w:val="20"/>
          <w:u w:val="single"/>
        </w:rPr>
        <w:tab/>
      </w:r>
      <w:r w:rsidR="00E127D5" w:rsidRPr="004948C6">
        <w:rPr>
          <w:rFonts w:ascii="Tahoma" w:hAnsi="Tahoma" w:cs="Tahoma"/>
          <w:sz w:val="20"/>
          <w:szCs w:val="20"/>
        </w:rPr>
        <w:t xml:space="preserve"> (hereinafter Contractor).</w:t>
      </w:r>
    </w:p>
    <w:p w:rsidR="00E127D5" w:rsidRPr="004948C6" w:rsidRDefault="00E127D5" w:rsidP="004948C6">
      <w:pPr>
        <w:spacing w:after="0" w:line="240" w:lineRule="auto"/>
        <w:jc w:val="both"/>
        <w:rPr>
          <w:rFonts w:ascii="Tahoma" w:hAnsi="Tahoma" w:cs="Tahoma"/>
          <w:sz w:val="20"/>
          <w:szCs w:val="20"/>
        </w:rPr>
      </w:pPr>
    </w:p>
    <w:p w:rsidR="00E127D5" w:rsidRPr="004948C6" w:rsidRDefault="00E127D5" w:rsidP="004948C6">
      <w:pPr>
        <w:spacing w:after="0" w:line="360" w:lineRule="auto"/>
        <w:jc w:val="both"/>
        <w:rPr>
          <w:rFonts w:ascii="Tahoma" w:hAnsi="Tahoma" w:cs="Tahoma"/>
          <w:sz w:val="20"/>
          <w:szCs w:val="20"/>
        </w:rPr>
      </w:pPr>
      <w:r w:rsidRPr="004948C6">
        <w:rPr>
          <w:rFonts w:ascii="Tahoma" w:hAnsi="Tahoma" w:cs="Tahoma"/>
          <w:sz w:val="20"/>
          <w:szCs w:val="20"/>
        </w:rPr>
        <w:t>This Contract consists of this cover page, the Institution’s Standard Terms and Conditions (</w:t>
      </w:r>
      <w:r w:rsidR="004948C6" w:rsidRPr="004948C6">
        <w:rPr>
          <w:rFonts w:ascii="Tahoma" w:hAnsi="Tahoma" w:cs="Tahoma"/>
          <w:sz w:val="20"/>
          <w:szCs w:val="20"/>
        </w:rPr>
        <w:t>below</w:t>
      </w:r>
      <w:r w:rsidRPr="004948C6">
        <w:rPr>
          <w:rFonts w:ascii="Tahoma" w:hAnsi="Tahoma" w:cs="Tahoma"/>
          <w:sz w:val="20"/>
          <w:szCs w:val="20"/>
        </w:rPr>
        <w:t>).</w:t>
      </w:r>
    </w:p>
    <w:p w:rsidR="00E127D5" w:rsidRPr="004948C6" w:rsidRDefault="005C19B6" w:rsidP="001D237E">
      <w:pPr>
        <w:spacing w:after="0" w:line="360" w:lineRule="auto"/>
        <w:jc w:val="both"/>
        <w:rPr>
          <w:rFonts w:ascii="Tahoma" w:hAnsi="Tahoma" w:cs="Tahoma"/>
          <w:sz w:val="20"/>
          <w:szCs w:val="20"/>
        </w:rPr>
      </w:pPr>
      <w:r w:rsidRPr="004948C6">
        <w:rPr>
          <w:rFonts w:ascii="Tahoma" w:hAnsi="Tahoma" w:cs="Tahoma"/>
          <w:sz w:val="20"/>
          <w:szCs w:val="20"/>
        </w:rPr>
        <w:t xml:space="preserve">Scope of Services:  </w:t>
      </w:r>
      <w:r w:rsidR="00E127D5" w:rsidRPr="004948C6">
        <w:rPr>
          <w:rFonts w:ascii="Tahoma" w:hAnsi="Tahoma" w:cs="Tahoma"/>
          <w:sz w:val="20"/>
          <w:szCs w:val="20"/>
        </w:rPr>
        <w:t xml:space="preserve"> Contractor agrees to provide the following services:</w:t>
      </w:r>
    </w:p>
    <w:p w:rsidR="00E127D5" w:rsidRPr="004948C6" w:rsidRDefault="00E127D5" w:rsidP="00A42050">
      <w:pPr>
        <w:pStyle w:val="ListParagraph"/>
        <w:numPr>
          <w:ilvl w:val="0"/>
          <w:numId w:val="1"/>
        </w:numPr>
        <w:spacing w:after="0" w:line="360" w:lineRule="auto"/>
        <w:ind w:left="720"/>
        <w:jc w:val="both"/>
        <w:rPr>
          <w:rFonts w:ascii="Tahoma" w:hAnsi="Tahoma" w:cs="Tahoma"/>
          <w:sz w:val="20"/>
          <w:szCs w:val="20"/>
        </w:rPr>
      </w:pPr>
      <w:r w:rsidRPr="004948C6">
        <w:rPr>
          <w:rFonts w:ascii="Tahoma" w:hAnsi="Tahoma" w:cs="Tahoma"/>
          <w:sz w:val="20"/>
          <w:szCs w:val="20"/>
        </w:rPr>
        <w:t>Conduct a workshop or seminar on the following dat</w:t>
      </w:r>
      <w:r w:rsidR="004948C6">
        <w:rPr>
          <w:rFonts w:ascii="Tahoma" w:hAnsi="Tahoma" w:cs="Tahoma"/>
          <w:sz w:val="20"/>
          <w:szCs w:val="20"/>
        </w:rPr>
        <w:t xml:space="preserve">e(s) and time(s): </w:t>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p>
    <w:p w:rsidR="00E127D5" w:rsidRPr="001D237E" w:rsidRDefault="00E127D5" w:rsidP="001D237E">
      <w:pPr>
        <w:pStyle w:val="ListParagraph"/>
        <w:numPr>
          <w:ilvl w:val="0"/>
          <w:numId w:val="1"/>
        </w:numPr>
        <w:spacing w:after="0" w:line="360" w:lineRule="auto"/>
        <w:ind w:left="720"/>
        <w:jc w:val="both"/>
        <w:rPr>
          <w:rFonts w:ascii="Tahoma" w:hAnsi="Tahoma" w:cs="Tahoma"/>
          <w:sz w:val="20"/>
          <w:szCs w:val="20"/>
        </w:rPr>
      </w:pPr>
      <w:r w:rsidRPr="004948C6">
        <w:rPr>
          <w:rFonts w:ascii="Tahoma" w:hAnsi="Tahoma" w:cs="Tahoma"/>
          <w:sz w:val="20"/>
          <w:szCs w:val="20"/>
        </w:rPr>
        <w:t xml:space="preserve">The workshop/seminar shall be on the following subject: </w:t>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p>
    <w:p w:rsidR="001D237E" w:rsidRPr="001D237E" w:rsidRDefault="001D237E" w:rsidP="004948C6">
      <w:pPr>
        <w:pStyle w:val="ListParagraph"/>
        <w:spacing w:after="0" w:line="240" w:lineRule="auto"/>
        <w:ind w:left="0"/>
        <w:jc w:val="both"/>
        <w:rPr>
          <w:rFonts w:ascii="Tahoma" w:hAnsi="Tahoma" w:cs="Tahoma"/>
          <w:sz w:val="16"/>
          <w:szCs w:val="16"/>
        </w:rPr>
      </w:pPr>
    </w:p>
    <w:p w:rsidR="00E127D5" w:rsidRPr="004948C6" w:rsidRDefault="00E127D5" w:rsidP="004948C6">
      <w:pPr>
        <w:pStyle w:val="ListParagraph"/>
        <w:spacing w:after="0" w:line="240" w:lineRule="auto"/>
        <w:ind w:left="0"/>
        <w:jc w:val="both"/>
        <w:rPr>
          <w:rFonts w:ascii="Tahoma" w:hAnsi="Tahoma" w:cs="Tahoma"/>
          <w:sz w:val="20"/>
          <w:szCs w:val="20"/>
        </w:rPr>
      </w:pPr>
      <w:r w:rsidRPr="004948C6">
        <w:rPr>
          <w:rFonts w:ascii="Tahoma" w:hAnsi="Tahoma" w:cs="Tahoma"/>
          <w:sz w:val="20"/>
          <w:szCs w:val="20"/>
        </w:rPr>
        <w:t xml:space="preserve">The period of performance under this Contract is from </w:t>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Pr="004948C6">
        <w:rPr>
          <w:rFonts w:ascii="Tahoma" w:hAnsi="Tahoma" w:cs="Tahoma"/>
          <w:sz w:val="20"/>
          <w:szCs w:val="20"/>
        </w:rPr>
        <w:t xml:space="preserve"> through </w:t>
      </w:r>
      <w:r w:rsidR="001D237E">
        <w:rPr>
          <w:rFonts w:ascii="Tahoma" w:hAnsi="Tahoma" w:cs="Tahoma"/>
          <w:sz w:val="20"/>
          <w:szCs w:val="20"/>
          <w:u w:val="single"/>
        </w:rPr>
        <w:tab/>
      </w:r>
      <w:r w:rsidR="001D237E">
        <w:rPr>
          <w:rFonts w:ascii="Tahoma" w:hAnsi="Tahoma" w:cs="Tahoma"/>
          <w:sz w:val="20"/>
          <w:szCs w:val="20"/>
          <w:u w:val="single"/>
        </w:rPr>
        <w:tab/>
      </w:r>
      <w:r w:rsidRPr="004948C6">
        <w:rPr>
          <w:rFonts w:ascii="Tahoma" w:hAnsi="Tahoma" w:cs="Tahoma"/>
          <w:sz w:val="20"/>
          <w:szCs w:val="20"/>
        </w:rPr>
        <w:t>.  The Institution shall have no obligation for services rendered by the Contractor which are not performed within the specified period.</w:t>
      </w:r>
    </w:p>
    <w:p w:rsidR="00E127D5" w:rsidRPr="004948C6" w:rsidRDefault="00E127D5" w:rsidP="004948C6">
      <w:pPr>
        <w:pStyle w:val="ListParagraph"/>
        <w:spacing w:after="0" w:line="240" w:lineRule="auto"/>
        <w:ind w:left="0"/>
        <w:jc w:val="both"/>
        <w:rPr>
          <w:rFonts w:ascii="Tahoma" w:hAnsi="Tahoma" w:cs="Tahoma"/>
          <w:sz w:val="20"/>
          <w:szCs w:val="20"/>
        </w:rPr>
      </w:pPr>
    </w:p>
    <w:p w:rsidR="00E127D5" w:rsidRPr="004948C6" w:rsidRDefault="005C19B6" w:rsidP="004948C6">
      <w:pPr>
        <w:pStyle w:val="ListParagraph"/>
        <w:spacing w:after="0" w:line="240" w:lineRule="auto"/>
        <w:ind w:left="0"/>
        <w:jc w:val="both"/>
        <w:rPr>
          <w:rFonts w:ascii="Tahoma" w:hAnsi="Tahoma" w:cs="Tahoma"/>
          <w:sz w:val="20"/>
          <w:szCs w:val="20"/>
        </w:rPr>
      </w:pPr>
      <w:r w:rsidRPr="004948C6">
        <w:rPr>
          <w:rFonts w:ascii="Tahoma" w:hAnsi="Tahoma" w:cs="Tahoma"/>
          <w:sz w:val="20"/>
          <w:szCs w:val="20"/>
        </w:rPr>
        <w:t>The Institution will compensate</w:t>
      </w:r>
      <w:r w:rsidR="001D237E">
        <w:rPr>
          <w:rFonts w:ascii="Tahoma" w:hAnsi="Tahoma" w:cs="Tahoma"/>
          <w:sz w:val="20"/>
          <w:szCs w:val="20"/>
        </w:rPr>
        <w:t xml:space="preserve"> the Contractor $</w:t>
      </w:r>
      <w:r w:rsidR="001D237E">
        <w:rPr>
          <w:rFonts w:ascii="Tahoma" w:hAnsi="Tahoma" w:cs="Tahoma"/>
          <w:sz w:val="20"/>
          <w:szCs w:val="20"/>
          <w:u w:val="single"/>
        </w:rPr>
        <w:tab/>
      </w:r>
      <w:r w:rsidR="001D237E">
        <w:rPr>
          <w:rFonts w:ascii="Tahoma" w:hAnsi="Tahoma" w:cs="Tahoma"/>
          <w:sz w:val="20"/>
          <w:szCs w:val="20"/>
          <w:u w:val="single"/>
        </w:rPr>
        <w:tab/>
        <w:t xml:space="preserve">       </w:t>
      </w:r>
      <w:r w:rsidR="00E127D5" w:rsidRPr="004948C6">
        <w:rPr>
          <w:rFonts w:ascii="Tahoma" w:hAnsi="Tahoma" w:cs="Tahoma"/>
          <w:sz w:val="20"/>
          <w:szCs w:val="20"/>
        </w:rPr>
        <w:t xml:space="preserve"> after services have been performed.  If the contractor is a non-resident alien, payment will not be made until an Individual Taxpayer Identification Number has been assigned to the Contractor </w:t>
      </w:r>
      <w:r w:rsidRPr="004948C6">
        <w:rPr>
          <w:rFonts w:ascii="Tahoma" w:hAnsi="Tahoma" w:cs="Tahoma"/>
          <w:sz w:val="20"/>
          <w:szCs w:val="20"/>
        </w:rPr>
        <w:t>by the Internal Revenue Service</w:t>
      </w:r>
      <w:r w:rsidR="00E127D5" w:rsidRPr="004948C6">
        <w:rPr>
          <w:rFonts w:ascii="Tahoma" w:hAnsi="Tahoma" w:cs="Tahoma"/>
          <w:sz w:val="20"/>
          <w:szCs w:val="20"/>
        </w:rPr>
        <w:t xml:space="preserve"> and presented to the Institution.</w:t>
      </w:r>
    </w:p>
    <w:p w:rsidR="00E127D5" w:rsidRPr="004948C6" w:rsidRDefault="00E127D5" w:rsidP="004948C6">
      <w:pPr>
        <w:pStyle w:val="ListParagraph"/>
        <w:spacing w:after="0" w:line="240" w:lineRule="auto"/>
        <w:ind w:left="0"/>
        <w:jc w:val="both"/>
        <w:rPr>
          <w:rFonts w:ascii="Tahoma" w:hAnsi="Tahoma" w:cs="Tahoma"/>
          <w:sz w:val="20"/>
          <w:szCs w:val="20"/>
        </w:rPr>
      </w:pPr>
    </w:p>
    <w:p w:rsidR="00E127D5" w:rsidRDefault="00E127D5" w:rsidP="004948C6">
      <w:pPr>
        <w:pStyle w:val="ListParagraph"/>
        <w:spacing w:after="0" w:line="240" w:lineRule="auto"/>
        <w:ind w:left="0"/>
        <w:jc w:val="both"/>
        <w:rPr>
          <w:rFonts w:ascii="Tahoma" w:hAnsi="Tahoma" w:cs="Tahoma"/>
          <w:sz w:val="20"/>
          <w:szCs w:val="20"/>
        </w:rPr>
      </w:pPr>
      <w:r w:rsidRPr="004948C6">
        <w:rPr>
          <w:rFonts w:ascii="Tahoma" w:hAnsi="Tahoma" w:cs="Tahoma"/>
          <w:sz w:val="20"/>
          <w:szCs w:val="20"/>
        </w:rPr>
        <w:t xml:space="preserve">The Institution ___ will ___ will not compensate the Contractor for documented travel expenses.  If this Contract provides for reimbursement for travel, meals and/or lodging, such reimbursement must be made </w:t>
      </w:r>
      <w:r w:rsidR="00A42050">
        <w:rPr>
          <w:rFonts w:ascii="Tahoma" w:hAnsi="Tahoma" w:cs="Tahoma"/>
          <w:sz w:val="20"/>
          <w:szCs w:val="20"/>
        </w:rPr>
        <w:t>in accordance with Institution</w:t>
      </w:r>
      <w:r w:rsidRPr="004948C6">
        <w:rPr>
          <w:rFonts w:ascii="Tahoma" w:hAnsi="Tahoma" w:cs="Tahoma"/>
          <w:sz w:val="20"/>
          <w:szCs w:val="20"/>
        </w:rPr>
        <w:t xml:space="preserve"> travel policies.</w:t>
      </w:r>
    </w:p>
    <w:p w:rsidR="001D237E" w:rsidRPr="001D237E" w:rsidRDefault="001D237E" w:rsidP="004948C6">
      <w:pPr>
        <w:pStyle w:val="ListParagraph"/>
        <w:spacing w:after="0" w:line="240" w:lineRule="auto"/>
        <w:ind w:left="0"/>
        <w:jc w:val="both"/>
        <w:rPr>
          <w:rFonts w:ascii="Tahoma" w:hAnsi="Tahoma" w:cs="Tahoma"/>
          <w:sz w:val="16"/>
          <w:szCs w:val="16"/>
        </w:rPr>
      </w:pPr>
    </w:p>
    <w:p w:rsidR="00E127D5" w:rsidRDefault="00E127D5" w:rsidP="003E4F7F">
      <w:pPr>
        <w:pStyle w:val="ListParagraph"/>
        <w:spacing w:after="0" w:line="360" w:lineRule="auto"/>
        <w:ind w:left="0"/>
        <w:jc w:val="both"/>
        <w:rPr>
          <w:rFonts w:ascii="Tahoma" w:hAnsi="Tahoma" w:cs="Tahoma"/>
          <w:sz w:val="20"/>
          <w:szCs w:val="20"/>
        </w:rPr>
      </w:pPr>
      <w:r w:rsidRPr="004948C6">
        <w:rPr>
          <w:rFonts w:ascii="Tahoma" w:hAnsi="Tahoma" w:cs="Tahoma"/>
          <w:sz w:val="20"/>
          <w:szCs w:val="20"/>
        </w:rPr>
        <w:t>Other payment terms:</w:t>
      </w:r>
      <w:r w:rsidR="00A42050">
        <w:rPr>
          <w:rFonts w:ascii="Tahoma" w:hAnsi="Tahoma" w:cs="Tahoma"/>
          <w:sz w:val="20"/>
          <w:szCs w:val="20"/>
        </w:rPr>
        <w:t xml:space="preserve"> (N/A if none)</w:t>
      </w:r>
      <w:r w:rsidR="003E4F7F">
        <w:rPr>
          <w:rFonts w:ascii="Tahoma" w:hAnsi="Tahoma" w:cs="Tahoma"/>
          <w:sz w:val="20"/>
          <w:szCs w:val="20"/>
        </w:rPr>
        <w:t xml:space="preserve"> </w:t>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p>
    <w:p w:rsidR="003E4F7F" w:rsidRDefault="003E4F7F" w:rsidP="003E4F7F">
      <w:pPr>
        <w:pStyle w:val="ListParagraph"/>
        <w:spacing w:after="0" w:line="240" w:lineRule="auto"/>
        <w:ind w:left="0"/>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3E4F7F" w:rsidRPr="003E4F7F" w:rsidRDefault="003E4F7F" w:rsidP="003E4F7F">
      <w:pPr>
        <w:pStyle w:val="ListParagraph"/>
        <w:spacing w:after="0" w:line="240" w:lineRule="auto"/>
        <w:ind w:left="0"/>
        <w:jc w:val="both"/>
        <w:rPr>
          <w:rFonts w:ascii="Tahoma" w:hAnsi="Tahoma" w:cs="Tahoma"/>
          <w:sz w:val="20"/>
          <w:szCs w:val="20"/>
          <w:u w:val="single"/>
        </w:rPr>
      </w:pPr>
    </w:p>
    <w:p w:rsidR="00E127D5" w:rsidRPr="004948C6" w:rsidRDefault="00E127D5" w:rsidP="00A42050">
      <w:pPr>
        <w:pStyle w:val="ListParagraph"/>
        <w:spacing w:after="0" w:line="360" w:lineRule="auto"/>
        <w:ind w:left="0"/>
        <w:jc w:val="both"/>
        <w:rPr>
          <w:rFonts w:ascii="Tahoma" w:hAnsi="Tahoma" w:cs="Tahoma"/>
          <w:sz w:val="20"/>
          <w:szCs w:val="20"/>
        </w:rPr>
      </w:pPr>
      <w:r w:rsidRPr="004948C6">
        <w:rPr>
          <w:rFonts w:ascii="Tahoma" w:hAnsi="Tahoma" w:cs="Tahoma"/>
          <w:sz w:val="20"/>
          <w:szCs w:val="20"/>
        </w:rPr>
        <w:t xml:space="preserve">The Institution’s maximum liability under this Contract shall not </w:t>
      </w:r>
      <w:r w:rsidR="001D237E">
        <w:rPr>
          <w:rFonts w:ascii="Tahoma" w:hAnsi="Tahoma" w:cs="Tahoma"/>
          <w:sz w:val="20"/>
          <w:szCs w:val="20"/>
        </w:rPr>
        <w:t>exceed $</w:t>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Pr="004948C6">
        <w:rPr>
          <w:rFonts w:ascii="Tahoma" w:hAnsi="Tahoma" w:cs="Tahoma"/>
          <w:sz w:val="20"/>
          <w:szCs w:val="20"/>
        </w:rPr>
        <w:t>.</w:t>
      </w:r>
    </w:p>
    <w:p w:rsidR="00E127D5" w:rsidRPr="004948C6" w:rsidRDefault="00E127D5" w:rsidP="004948C6">
      <w:pPr>
        <w:pStyle w:val="ListParagraph"/>
        <w:spacing w:after="0" w:line="240" w:lineRule="auto"/>
        <w:ind w:left="0"/>
        <w:jc w:val="both"/>
        <w:rPr>
          <w:rFonts w:ascii="Tahoma" w:hAnsi="Tahoma" w:cs="Tahoma"/>
          <w:sz w:val="20"/>
          <w:szCs w:val="20"/>
        </w:rPr>
      </w:pPr>
      <w:r w:rsidRPr="004948C6">
        <w:rPr>
          <w:rFonts w:ascii="Tahoma" w:hAnsi="Tahoma" w:cs="Tahoma"/>
          <w:sz w:val="20"/>
          <w:szCs w:val="20"/>
        </w:rPr>
        <w:t>This Agreement shall not be effective until the Contractor has completed a Minority/Ethnicity Form.</w:t>
      </w:r>
    </w:p>
    <w:p w:rsidR="00E127D5" w:rsidRPr="004948C6" w:rsidRDefault="00E127D5" w:rsidP="004948C6">
      <w:pPr>
        <w:pStyle w:val="ListParagraph"/>
        <w:spacing w:after="0" w:line="240" w:lineRule="auto"/>
        <w:ind w:left="0"/>
        <w:jc w:val="both"/>
        <w:rPr>
          <w:rFonts w:ascii="Tahoma" w:hAnsi="Tahoma" w:cs="Tahoma"/>
          <w:sz w:val="20"/>
          <w:szCs w:val="20"/>
        </w:rPr>
      </w:pPr>
    </w:p>
    <w:p w:rsidR="001D237E" w:rsidRDefault="00E127D5" w:rsidP="001D237E">
      <w:pPr>
        <w:pStyle w:val="ListParagraph"/>
        <w:spacing w:after="0" w:line="360" w:lineRule="auto"/>
        <w:ind w:left="0"/>
        <w:rPr>
          <w:rFonts w:ascii="Tahoma" w:hAnsi="Tahoma" w:cs="Tahoma"/>
          <w:sz w:val="20"/>
          <w:szCs w:val="20"/>
        </w:rPr>
      </w:pPr>
      <w:r w:rsidRPr="004948C6">
        <w:rPr>
          <w:rFonts w:ascii="Tahoma" w:hAnsi="Tahoma" w:cs="Tahoma"/>
          <w:sz w:val="20"/>
          <w:szCs w:val="20"/>
        </w:rPr>
        <w:t>Other terms</w:t>
      </w:r>
      <w:r w:rsidR="003E4F7F">
        <w:rPr>
          <w:rFonts w:ascii="Tahoma" w:hAnsi="Tahoma" w:cs="Tahoma"/>
          <w:sz w:val="20"/>
          <w:szCs w:val="20"/>
        </w:rPr>
        <w:t>: (N/A if none)</w:t>
      </w:r>
      <w:r w:rsidRPr="004948C6">
        <w:rPr>
          <w:rFonts w:ascii="Tahoma" w:hAnsi="Tahoma" w:cs="Tahoma"/>
          <w:sz w:val="20"/>
          <w:szCs w:val="20"/>
        </w:rPr>
        <w:t xml:space="preserve"> </w:t>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p>
    <w:p w:rsidR="001D237E" w:rsidRPr="001D237E" w:rsidRDefault="001D237E" w:rsidP="001D237E">
      <w:pPr>
        <w:pStyle w:val="ListParagraph"/>
        <w:spacing w:after="0" w:line="240" w:lineRule="auto"/>
        <w:ind w:left="0"/>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E127D5" w:rsidRPr="004948C6" w:rsidRDefault="00E127D5" w:rsidP="001D237E">
      <w:pPr>
        <w:pStyle w:val="ListParagraph"/>
        <w:spacing w:after="0" w:line="240" w:lineRule="auto"/>
        <w:ind w:left="0"/>
        <w:jc w:val="both"/>
        <w:rPr>
          <w:rFonts w:ascii="Tahoma" w:hAnsi="Tahoma" w:cs="Tahoma"/>
          <w:sz w:val="20"/>
          <w:szCs w:val="20"/>
        </w:rPr>
      </w:pPr>
    </w:p>
    <w:p w:rsidR="00E127D5" w:rsidRPr="004948C6" w:rsidRDefault="00A42050" w:rsidP="004948C6">
      <w:pPr>
        <w:pStyle w:val="ListParagraph"/>
        <w:spacing w:after="0" w:line="240" w:lineRule="auto"/>
        <w:ind w:left="0"/>
        <w:jc w:val="both"/>
        <w:rPr>
          <w:rFonts w:ascii="Tahoma" w:hAnsi="Tahoma" w:cs="Tahoma"/>
          <w:sz w:val="20"/>
          <w:szCs w:val="20"/>
        </w:rPr>
      </w:pPr>
      <w:r w:rsidRPr="003C0AE7">
        <w:rPr>
          <w:rFonts w:ascii="Tahoma" w:hAnsi="Tahoma" w:cs="Tahoma"/>
          <w:b/>
          <w:sz w:val="20"/>
          <w:szCs w:val="20"/>
        </w:rPr>
        <w:t>IN WITNESS</w:t>
      </w:r>
      <w:r w:rsidRPr="004948C6">
        <w:rPr>
          <w:rFonts w:ascii="Tahoma" w:hAnsi="Tahoma" w:cs="Tahoma"/>
          <w:sz w:val="20"/>
          <w:szCs w:val="20"/>
        </w:rPr>
        <w:t xml:space="preserve"> </w:t>
      </w:r>
      <w:r w:rsidR="005C19B6" w:rsidRPr="004948C6">
        <w:rPr>
          <w:rFonts w:ascii="Tahoma" w:hAnsi="Tahoma" w:cs="Tahoma"/>
          <w:sz w:val="20"/>
          <w:szCs w:val="20"/>
        </w:rPr>
        <w:t>of their acceptance of the term s</w:t>
      </w:r>
      <w:r w:rsidR="00E127D5" w:rsidRPr="004948C6">
        <w:rPr>
          <w:rFonts w:ascii="Tahoma" w:hAnsi="Tahoma" w:cs="Tahoma"/>
          <w:sz w:val="20"/>
          <w:szCs w:val="20"/>
        </w:rPr>
        <w:t>et forth herein, the duly authorized representatives of the parties have executed this Contract this</w:t>
      </w:r>
      <w:r w:rsidR="006E140A">
        <w:rPr>
          <w:rFonts w:ascii="Tahoma" w:hAnsi="Tahoma" w:cs="Tahoma"/>
          <w:sz w:val="20"/>
          <w:szCs w:val="20"/>
        </w:rPr>
        <w:t xml:space="preserve"> _____ day of _____________ 20___</w:t>
      </w:r>
      <w:r w:rsidR="00E127D5" w:rsidRPr="004948C6">
        <w:rPr>
          <w:rFonts w:ascii="Tahoma" w:hAnsi="Tahoma" w:cs="Tahoma"/>
          <w:sz w:val="20"/>
          <w:szCs w:val="20"/>
        </w:rPr>
        <w:t>.</w:t>
      </w:r>
    </w:p>
    <w:p w:rsidR="00E127D5" w:rsidRPr="004948C6" w:rsidRDefault="00E127D5" w:rsidP="004948C6">
      <w:pPr>
        <w:pStyle w:val="ListParagraph"/>
        <w:spacing w:after="0" w:line="240" w:lineRule="auto"/>
        <w:ind w:left="0"/>
        <w:jc w:val="both"/>
        <w:rPr>
          <w:rFonts w:ascii="Tahoma" w:hAnsi="Tahoma" w:cs="Tahoma"/>
          <w:sz w:val="20"/>
          <w:szCs w:val="20"/>
        </w:rPr>
      </w:pPr>
    </w:p>
    <w:p w:rsidR="00E127D5" w:rsidRPr="000831F4" w:rsidRDefault="00E127D5" w:rsidP="004948C6">
      <w:pPr>
        <w:pStyle w:val="ListParagraph"/>
        <w:spacing w:after="0" w:line="240" w:lineRule="auto"/>
        <w:ind w:left="0"/>
        <w:jc w:val="both"/>
        <w:rPr>
          <w:rFonts w:ascii="Tahoma" w:hAnsi="Tahoma" w:cs="Tahoma"/>
          <w:b/>
          <w:sz w:val="20"/>
          <w:szCs w:val="20"/>
        </w:rPr>
      </w:pPr>
      <w:r w:rsidRPr="000831F4">
        <w:rPr>
          <w:rFonts w:ascii="Tahoma" w:hAnsi="Tahoma" w:cs="Tahoma"/>
          <w:b/>
          <w:sz w:val="20"/>
          <w:szCs w:val="20"/>
        </w:rPr>
        <w:t>CONTRACTOR:</w:t>
      </w:r>
      <w:r w:rsidRPr="000831F4">
        <w:rPr>
          <w:rFonts w:ascii="Tahoma" w:hAnsi="Tahoma" w:cs="Tahoma"/>
          <w:b/>
          <w:sz w:val="20"/>
          <w:szCs w:val="20"/>
        </w:rPr>
        <w:tab/>
      </w:r>
      <w:r w:rsidRPr="000831F4">
        <w:rPr>
          <w:rFonts w:ascii="Tahoma" w:hAnsi="Tahoma" w:cs="Tahoma"/>
          <w:b/>
          <w:sz w:val="20"/>
          <w:szCs w:val="20"/>
        </w:rPr>
        <w:tab/>
      </w:r>
      <w:r w:rsidRPr="000831F4">
        <w:rPr>
          <w:rFonts w:ascii="Tahoma" w:hAnsi="Tahoma" w:cs="Tahoma"/>
          <w:b/>
          <w:sz w:val="20"/>
          <w:szCs w:val="20"/>
        </w:rPr>
        <w:tab/>
      </w:r>
      <w:r w:rsidRPr="000831F4">
        <w:rPr>
          <w:rFonts w:ascii="Tahoma" w:hAnsi="Tahoma" w:cs="Tahoma"/>
          <w:b/>
          <w:sz w:val="20"/>
          <w:szCs w:val="20"/>
        </w:rPr>
        <w:tab/>
      </w:r>
      <w:r w:rsidRPr="000831F4">
        <w:rPr>
          <w:rFonts w:ascii="Tahoma" w:hAnsi="Tahoma" w:cs="Tahoma"/>
          <w:b/>
          <w:sz w:val="20"/>
          <w:szCs w:val="20"/>
        </w:rPr>
        <w:tab/>
      </w:r>
      <w:r w:rsidRPr="000831F4">
        <w:rPr>
          <w:rFonts w:ascii="Tahoma" w:hAnsi="Tahoma" w:cs="Tahoma"/>
          <w:b/>
          <w:sz w:val="20"/>
          <w:szCs w:val="20"/>
        </w:rPr>
        <w:tab/>
        <w:t>TENNESSEE STATE UNIVERSITY</w:t>
      </w:r>
    </w:p>
    <w:p w:rsidR="005C19B6" w:rsidRPr="004948C6" w:rsidRDefault="005C19B6" w:rsidP="004948C6">
      <w:pPr>
        <w:pStyle w:val="ListParagraph"/>
        <w:spacing w:after="0" w:line="240" w:lineRule="auto"/>
        <w:ind w:left="0"/>
        <w:jc w:val="both"/>
        <w:rPr>
          <w:rFonts w:ascii="Tahoma" w:hAnsi="Tahoma" w:cs="Tahoma"/>
          <w:sz w:val="20"/>
          <w:szCs w:val="20"/>
        </w:rPr>
      </w:pPr>
    </w:p>
    <w:p w:rsidR="00E127D5" w:rsidRPr="00A42050" w:rsidRDefault="00A42050" w:rsidP="004948C6">
      <w:pPr>
        <w:pStyle w:val="ListParagraph"/>
        <w:spacing w:after="0" w:line="240" w:lineRule="auto"/>
        <w:ind w:left="0"/>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sidR="00E127D5" w:rsidRPr="004948C6">
        <w:rPr>
          <w:rFonts w:ascii="Tahoma" w:hAnsi="Tahoma" w:cs="Tahoma"/>
          <w:sz w:val="20"/>
          <w:szCs w:val="20"/>
        </w:rPr>
        <w:tab/>
      </w:r>
      <w:r w:rsidR="00E127D5" w:rsidRPr="004948C6">
        <w:rPr>
          <w:rFonts w:ascii="Tahoma" w:hAnsi="Tahoma" w:cs="Tahoma"/>
          <w:sz w:val="20"/>
          <w:szCs w:val="20"/>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E127D5" w:rsidRDefault="000831F4" w:rsidP="004948C6">
      <w:pPr>
        <w:pStyle w:val="ListParagraph"/>
        <w:spacing w:after="0" w:line="240" w:lineRule="auto"/>
        <w:ind w:left="0"/>
        <w:jc w:val="both"/>
        <w:rPr>
          <w:rFonts w:ascii="Tahoma" w:hAnsi="Tahoma" w:cs="Tahoma"/>
          <w:sz w:val="20"/>
          <w:szCs w:val="20"/>
        </w:rPr>
      </w:pPr>
      <w:r>
        <w:rPr>
          <w:rFonts w:ascii="Tahoma" w:hAnsi="Tahoma" w:cs="Tahoma"/>
          <w:sz w:val="20"/>
          <w:szCs w:val="20"/>
        </w:rPr>
        <w:t>Signature</w:t>
      </w:r>
      <w:r w:rsidR="00E127D5" w:rsidRPr="004948C6">
        <w:rPr>
          <w:rFonts w:ascii="Tahoma" w:hAnsi="Tahoma" w:cs="Tahoma"/>
          <w:sz w:val="20"/>
          <w:szCs w:val="20"/>
        </w:rPr>
        <w:tab/>
      </w:r>
      <w:r w:rsidR="00E127D5" w:rsidRPr="004948C6">
        <w:rPr>
          <w:rFonts w:ascii="Tahoma" w:hAnsi="Tahoma" w:cs="Tahoma"/>
          <w:sz w:val="20"/>
          <w:szCs w:val="20"/>
        </w:rPr>
        <w:tab/>
      </w:r>
      <w:r w:rsidR="00E127D5" w:rsidRPr="004948C6">
        <w:rPr>
          <w:rFonts w:ascii="Tahoma" w:hAnsi="Tahoma" w:cs="Tahoma"/>
          <w:sz w:val="20"/>
          <w:szCs w:val="20"/>
        </w:rPr>
        <w:tab/>
      </w:r>
      <w:r>
        <w:rPr>
          <w:rFonts w:ascii="Tahoma" w:hAnsi="Tahoma" w:cs="Tahoma"/>
          <w:sz w:val="20"/>
          <w:szCs w:val="20"/>
        </w:rPr>
        <w:tab/>
        <w:t>Date</w:t>
      </w:r>
      <w:r w:rsidR="00E127D5" w:rsidRPr="004948C6">
        <w:rPr>
          <w:rFonts w:ascii="Tahoma" w:hAnsi="Tahoma" w:cs="Tahoma"/>
          <w:sz w:val="20"/>
          <w:szCs w:val="20"/>
        </w:rPr>
        <w:tab/>
      </w:r>
      <w:r w:rsidR="00E127D5" w:rsidRPr="004948C6">
        <w:rPr>
          <w:rFonts w:ascii="Tahoma" w:hAnsi="Tahoma" w:cs="Tahoma"/>
          <w:sz w:val="20"/>
          <w:szCs w:val="20"/>
        </w:rPr>
        <w:tab/>
      </w:r>
      <w:r w:rsidR="00A42050">
        <w:rPr>
          <w:rFonts w:ascii="Tahoma" w:hAnsi="Tahoma" w:cs="Tahoma"/>
          <w:sz w:val="20"/>
          <w:szCs w:val="20"/>
        </w:rPr>
        <w:tab/>
      </w:r>
      <w:r>
        <w:rPr>
          <w:rFonts w:ascii="Tahoma" w:hAnsi="Tahoma" w:cs="Tahoma"/>
          <w:sz w:val="20"/>
          <w:szCs w:val="20"/>
        </w:rPr>
        <w:t>Signature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Date</w:t>
      </w:r>
    </w:p>
    <w:p w:rsidR="00A42050" w:rsidRPr="004948C6" w:rsidRDefault="00A42050" w:rsidP="004948C6">
      <w:pPr>
        <w:pStyle w:val="ListParagraph"/>
        <w:spacing w:after="0" w:line="240" w:lineRule="auto"/>
        <w:ind w:left="0"/>
        <w:jc w:val="both"/>
        <w:rPr>
          <w:rFonts w:ascii="Tahoma" w:hAnsi="Tahoma" w:cs="Tahoma"/>
          <w:sz w:val="20"/>
          <w:szCs w:val="20"/>
        </w:rPr>
      </w:pPr>
    </w:p>
    <w:p w:rsidR="00E127D5" w:rsidRPr="00A42050" w:rsidRDefault="00A42050" w:rsidP="004948C6">
      <w:pPr>
        <w:pStyle w:val="ListParagraph"/>
        <w:spacing w:after="0" w:line="240" w:lineRule="auto"/>
        <w:ind w:left="0"/>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sidR="00E127D5" w:rsidRPr="004948C6">
        <w:rPr>
          <w:rFonts w:ascii="Tahoma" w:hAnsi="Tahoma" w:cs="Tahoma"/>
          <w:sz w:val="20"/>
          <w:szCs w:val="20"/>
        </w:rPr>
        <w:tab/>
      </w:r>
      <w:r w:rsidR="00E127D5" w:rsidRPr="004948C6">
        <w:rPr>
          <w:rFonts w:ascii="Tahoma" w:hAnsi="Tahoma" w:cs="Tahoma"/>
          <w:sz w:val="20"/>
          <w:szCs w:val="20"/>
        </w:rPr>
        <w:tab/>
      </w:r>
      <w:r w:rsidR="000831F4">
        <w:rPr>
          <w:rFonts w:ascii="Tahoma" w:hAnsi="Tahoma" w:cs="Tahoma"/>
          <w:sz w:val="20"/>
          <w:szCs w:val="20"/>
          <w:u w:val="single"/>
        </w:rPr>
        <w:t xml:space="preserve"> </w:t>
      </w:r>
      <w:r w:rsidR="00C401C6">
        <w:rPr>
          <w:rFonts w:ascii="Tahoma" w:hAnsi="Tahoma" w:cs="Tahoma"/>
          <w:sz w:val="20"/>
          <w:szCs w:val="20"/>
          <w:u w:val="single"/>
        </w:rPr>
        <w:t>Dr. Glenda</w:t>
      </w:r>
      <w:r w:rsidR="004C5788">
        <w:rPr>
          <w:rFonts w:ascii="Tahoma" w:hAnsi="Tahoma" w:cs="Tahoma"/>
          <w:sz w:val="20"/>
          <w:szCs w:val="20"/>
          <w:u w:val="single"/>
        </w:rPr>
        <w:t xml:space="preserve"> </w:t>
      </w:r>
      <w:r w:rsidR="00C401C6">
        <w:rPr>
          <w:rFonts w:ascii="Tahoma" w:hAnsi="Tahoma" w:cs="Tahoma"/>
          <w:sz w:val="20"/>
          <w:szCs w:val="20"/>
          <w:u w:val="single"/>
        </w:rPr>
        <w:t>Glover</w:t>
      </w:r>
      <w:r w:rsidR="000831F4">
        <w:rPr>
          <w:rFonts w:ascii="Tahoma" w:hAnsi="Tahoma" w:cs="Tahoma"/>
          <w:sz w:val="20"/>
          <w:szCs w:val="20"/>
          <w:u w:val="single"/>
        </w:rPr>
        <w:t>, President</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E127D5" w:rsidRDefault="000831F4" w:rsidP="004948C6">
      <w:pPr>
        <w:pStyle w:val="ListParagraph"/>
        <w:spacing w:after="0" w:line="240" w:lineRule="auto"/>
        <w:ind w:left="0"/>
        <w:jc w:val="both"/>
        <w:rPr>
          <w:rFonts w:ascii="Tahoma" w:hAnsi="Tahoma" w:cs="Tahoma"/>
          <w:sz w:val="20"/>
          <w:szCs w:val="20"/>
        </w:rPr>
      </w:pPr>
      <w:r>
        <w:rPr>
          <w:rFonts w:ascii="Tahoma" w:hAnsi="Tahoma" w:cs="Tahoma"/>
          <w:sz w:val="20"/>
          <w:szCs w:val="20"/>
        </w:rPr>
        <w:t>Print Name</w:t>
      </w:r>
      <w:r w:rsidR="00E127D5" w:rsidRPr="004948C6">
        <w:rPr>
          <w:rFonts w:ascii="Tahoma" w:hAnsi="Tahoma" w:cs="Tahoma"/>
          <w:sz w:val="20"/>
          <w:szCs w:val="20"/>
        </w:rPr>
        <w:tab/>
      </w:r>
      <w:r w:rsidR="00E127D5" w:rsidRPr="004948C6">
        <w:rPr>
          <w:rFonts w:ascii="Tahoma" w:hAnsi="Tahoma" w:cs="Tahoma"/>
          <w:sz w:val="20"/>
          <w:szCs w:val="20"/>
        </w:rPr>
        <w:tab/>
      </w:r>
      <w:r w:rsidR="00E127D5" w:rsidRPr="004948C6">
        <w:rPr>
          <w:rFonts w:ascii="Tahoma" w:hAnsi="Tahoma" w:cs="Tahoma"/>
          <w:sz w:val="20"/>
          <w:szCs w:val="20"/>
        </w:rPr>
        <w:tab/>
      </w:r>
      <w:r w:rsidR="00A42050">
        <w:rPr>
          <w:rFonts w:ascii="Tahoma" w:hAnsi="Tahoma" w:cs="Tahoma"/>
          <w:sz w:val="20"/>
          <w:szCs w:val="20"/>
        </w:rPr>
        <w:tab/>
      </w:r>
      <w:r w:rsidR="00E127D5" w:rsidRPr="004948C6">
        <w:rPr>
          <w:rFonts w:ascii="Tahoma" w:hAnsi="Tahoma" w:cs="Tahoma"/>
          <w:sz w:val="20"/>
          <w:szCs w:val="20"/>
        </w:rPr>
        <w:tab/>
      </w:r>
      <w:r w:rsidR="00E127D5" w:rsidRPr="004948C6">
        <w:rPr>
          <w:rFonts w:ascii="Tahoma" w:hAnsi="Tahoma" w:cs="Tahoma"/>
          <w:sz w:val="20"/>
          <w:szCs w:val="20"/>
        </w:rPr>
        <w:tab/>
      </w:r>
      <w:r w:rsidR="00E127D5" w:rsidRPr="004948C6">
        <w:rPr>
          <w:rFonts w:ascii="Tahoma" w:hAnsi="Tahoma" w:cs="Tahoma"/>
          <w:sz w:val="20"/>
          <w:szCs w:val="20"/>
        </w:rPr>
        <w:tab/>
      </w:r>
      <w:r>
        <w:rPr>
          <w:rFonts w:ascii="Tahoma" w:hAnsi="Tahoma" w:cs="Tahoma"/>
          <w:sz w:val="20"/>
          <w:szCs w:val="20"/>
        </w:rPr>
        <w:t>Print Name</w:t>
      </w:r>
      <w:r w:rsidR="00E127D5" w:rsidRPr="004948C6">
        <w:rPr>
          <w:rFonts w:ascii="Tahoma" w:hAnsi="Tahoma" w:cs="Tahoma"/>
          <w:sz w:val="20"/>
          <w:szCs w:val="20"/>
        </w:rPr>
        <w:tab/>
      </w:r>
      <w:r w:rsidR="00E127D5" w:rsidRPr="004948C6">
        <w:rPr>
          <w:rFonts w:ascii="Tahoma" w:hAnsi="Tahoma" w:cs="Tahoma"/>
          <w:sz w:val="20"/>
          <w:szCs w:val="20"/>
        </w:rPr>
        <w:tab/>
      </w:r>
      <w:r w:rsidR="00E127D5" w:rsidRPr="004948C6">
        <w:rPr>
          <w:rFonts w:ascii="Tahoma" w:hAnsi="Tahoma" w:cs="Tahoma"/>
          <w:sz w:val="20"/>
          <w:szCs w:val="20"/>
        </w:rPr>
        <w:tab/>
      </w:r>
      <w:r w:rsidR="00A42050">
        <w:rPr>
          <w:rFonts w:ascii="Tahoma" w:hAnsi="Tahoma" w:cs="Tahoma"/>
          <w:sz w:val="20"/>
          <w:szCs w:val="20"/>
        </w:rPr>
        <w:tab/>
      </w:r>
    </w:p>
    <w:p w:rsidR="000831F4" w:rsidRPr="004948C6" w:rsidRDefault="000831F4" w:rsidP="004948C6">
      <w:pPr>
        <w:pStyle w:val="ListParagraph"/>
        <w:spacing w:after="0" w:line="240" w:lineRule="auto"/>
        <w:ind w:left="0"/>
        <w:jc w:val="both"/>
        <w:rPr>
          <w:rFonts w:ascii="Tahoma" w:hAnsi="Tahoma" w:cs="Tahoma"/>
          <w:sz w:val="20"/>
          <w:szCs w:val="20"/>
        </w:rPr>
      </w:pPr>
    </w:p>
    <w:p w:rsidR="000831F4" w:rsidRDefault="004948C6" w:rsidP="000831F4">
      <w:pPr>
        <w:pStyle w:val="ListParagraph"/>
        <w:spacing w:after="0" w:line="360" w:lineRule="auto"/>
        <w:ind w:left="0"/>
        <w:jc w:val="both"/>
        <w:rPr>
          <w:rFonts w:ascii="Tahoma" w:hAnsi="Tahoma" w:cs="Tahoma"/>
          <w:sz w:val="20"/>
          <w:szCs w:val="20"/>
          <w:u w:val="single"/>
        </w:rPr>
      </w:pPr>
      <w:r w:rsidRPr="004948C6">
        <w:rPr>
          <w:rFonts w:ascii="Tahoma" w:hAnsi="Tahoma" w:cs="Tahoma"/>
          <w:sz w:val="20"/>
          <w:szCs w:val="20"/>
        </w:rPr>
        <w:t>Address</w:t>
      </w:r>
      <w:r w:rsidR="000831F4">
        <w:rPr>
          <w:rFonts w:ascii="Tahoma" w:hAnsi="Tahoma" w:cs="Tahoma"/>
          <w:sz w:val="20"/>
          <w:szCs w:val="20"/>
        </w:rPr>
        <w:t>:</w:t>
      </w:r>
      <w:r w:rsidR="000831F4">
        <w:rPr>
          <w:rFonts w:ascii="Tahoma" w:hAnsi="Tahoma" w:cs="Tahoma"/>
          <w:sz w:val="20"/>
          <w:szCs w:val="20"/>
          <w:u w:val="single"/>
        </w:rPr>
        <w:tab/>
      </w:r>
      <w:r w:rsidR="000831F4">
        <w:rPr>
          <w:rFonts w:ascii="Tahoma" w:hAnsi="Tahoma" w:cs="Tahoma"/>
          <w:sz w:val="20"/>
          <w:szCs w:val="20"/>
          <w:u w:val="single"/>
        </w:rPr>
        <w:tab/>
      </w:r>
      <w:r w:rsidR="000831F4">
        <w:rPr>
          <w:rFonts w:ascii="Tahoma" w:hAnsi="Tahoma" w:cs="Tahoma"/>
          <w:sz w:val="20"/>
          <w:szCs w:val="20"/>
          <w:u w:val="single"/>
        </w:rPr>
        <w:tab/>
      </w:r>
      <w:r w:rsidR="000831F4">
        <w:rPr>
          <w:rFonts w:ascii="Tahoma" w:hAnsi="Tahoma" w:cs="Tahoma"/>
          <w:sz w:val="20"/>
          <w:szCs w:val="20"/>
          <w:u w:val="single"/>
        </w:rPr>
        <w:tab/>
      </w:r>
      <w:r w:rsidR="000831F4">
        <w:rPr>
          <w:rFonts w:ascii="Tahoma" w:hAnsi="Tahoma" w:cs="Tahoma"/>
          <w:sz w:val="20"/>
          <w:szCs w:val="20"/>
          <w:u w:val="single"/>
        </w:rPr>
        <w:tab/>
      </w:r>
    </w:p>
    <w:p w:rsidR="000831F4" w:rsidRDefault="000831F4" w:rsidP="000831F4">
      <w:pPr>
        <w:pStyle w:val="ListParagraph"/>
        <w:spacing w:after="0" w:line="360" w:lineRule="auto"/>
        <w:ind w:left="0"/>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0831F4" w:rsidRDefault="000831F4" w:rsidP="000831F4">
      <w:pPr>
        <w:pStyle w:val="ListParagraph"/>
        <w:spacing w:after="0" w:line="360" w:lineRule="auto"/>
        <w:ind w:left="0"/>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sidR="001D237E">
        <w:rPr>
          <w:rFonts w:ascii="Tahoma" w:hAnsi="Tahoma" w:cs="Tahoma"/>
          <w:sz w:val="20"/>
          <w:szCs w:val="20"/>
          <w:u w:val="single"/>
        </w:rPr>
        <w:tab/>
      </w:r>
    </w:p>
    <w:p w:rsidR="000831F4" w:rsidRDefault="000831F4" w:rsidP="000831F4">
      <w:pPr>
        <w:pStyle w:val="ListParagraph"/>
        <w:spacing w:after="0" w:line="360" w:lineRule="auto"/>
        <w:ind w:left="0"/>
        <w:jc w:val="both"/>
        <w:rPr>
          <w:rFonts w:ascii="Tahoma" w:hAnsi="Tahoma" w:cs="Tahoma"/>
          <w:sz w:val="20"/>
          <w:szCs w:val="20"/>
        </w:rPr>
      </w:pPr>
      <w:r>
        <w:rPr>
          <w:rFonts w:ascii="Tahoma" w:hAnsi="Tahoma" w:cs="Tahoma"/>
          <w:sz w:val="20"/>
          <w:szCs w:val="20"/>
        </w:rPr>
        <w:t xml:space="preserve">Telephone: </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sidR="001D237E">
        <w:rPr>
          <w:rFonts w:ascii="Tahoma" w:hAnsi="Tahoma" w:cs="Tahoma"/>
          <w:sz w:val="20"/>
          <w:szCs w:val="20"/>
          <w:u w:val="single"/>
        </w:rPr>
        <w:tab/>
      </w:r>
    </w:p>
    <w:p w:rsidR="000831F4" w:rsidRDefault="000831F4" w:rsidP="004948C6">
      <w:pPr>
        <w:pStyle w:val="ListParagraph"/>
        <w:spacing w:after="0" w:line="240" w:lineRule="auto"/>
        <w:ind w:left="0"/>
        <w:jc w:val="both"/>
        <w:rPr>
          <w:rFonts w:ascii="Tahoma" w:hAnsi="Tahoma" w:cs="Tahoma"/>
          <w:sz w:val="20"/>
          <w:szCs w:val="20"/>
        </w:rPr>
      </w:pPr>
      <w:r>
        <w:rPr>
          <w:rFonts w:ascii="Tahoma" w:hAnsi="Tahoma" w:cs="Tahoma"/>
          <w:sz w:val="20"/>
          <w:szCs w:val="20"/>
        </w:rPr>
        <w:t xml:space="preserve">Email: </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sidR="001D237E">
        <w:rPr>
          <w:rFonts w:ascii="Tahoma" w:hAnsi="Tahoma" w:cs="Tahoma"/>
          <w:sz w:val="20"/>
          <w:szCs w:val="20"/>
          <w:u w:val="single"/>
        </w:rPr>
        <w:tab/>
      </w:r>
    </w:p>
    <w:p w:rsidR="006E140A" w:rsidRPr="00E230F3" w:rsidRDefault="006E140A" w:rsidP="006E140A">
      <w:pPr>
        <w:autoSpaceDE w:val="0"/>
        <w:autoSpaceDN w:val="0"/>
        <w:adjustRightInd w:val="0"/>
        <w:jc w:val="center"/>
        <w:rPr>
          <w:rFonts w:ascii="Tahoma" w:hAnsi="Tahoma" w:cs="Tahoma"/>
          <w:b/>
          <w:bCs/>
          <w:sz w:val="24"/>
          <w:szCs w:val="24"/>
        </w:rPr>
      </w:pPr>
      <w:r w:rsidRPr="00E230F3">
        <w:rPr>
          <w:rFonts w:ascii="Tahoma" w:hAnsi="Tahoma" w:cs="Tahoma"/>
          <w:b/>
          <w:bCs/>
          <w:sz w:val="24"/>
          <w:szCs w:val="24"/>
        </w:rPr>
        <w:lastRenderedPageBreak/>
        <w:t>STANDARD TERMS AND CONDITIONS</w:t>
      </w:r>
    </w:p>
    <w:p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1. </w:t>
      </w:r>
      <w:r>
        <w:rPr>
          <w:rFonts w:cs="Tahoma"/>
          <w:sz w:val="20"/>
          <w:szCs w:val="20"/>
        </w:rPr>
        <w:tab/>
      </w:r>
      <w:r w:rsidRPr="00E230F3">
        <w:rPr>
          <w:rFonts w:ascii="Tahoma" w:hAnsi="Tahoma" w:cs="Tahoma"/>
          <w:sz w:val="20"/>
          <w:szCs w:val="20"/>
        </w:rPr>
        <w:t>The Contractor shall not assign this Contract or enter into a subcontract for any of the services performed under this Contract without obtaining the prior, written approval of the Institution.</w:t>
      </w:r>
    </w:p>
    <w:p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2. </w:t>
      </w:r>
      <w:r>
        <w:rPr>
          <w:rFonts w:cs="Tahoma"/>
          <w:sz w:val="20"/>
          <w:szCs w:val="20"/>
        </w:rPr>
        <w:tab/>
      </w:r>
      <w:r w:rsidRPr="00E230F3">
        <w:rPr>
          <w:rFonts w:ascii="Tahoma" w:hAnsi="Tahoma" w:cs="Tahoma"/>
          <w:sz w:val="20"/>
          <w:szCs w:val="20"/>
        </w:rPr>
        <w:t>The Institution may terminate this Contract by giving the Contractor at least thirty (30) days written notice before the effective termination date. The Contractor shall be entitled to receive equitable compensation for satisfactory, authorized work completed as of the termination date.</w:t>
      </w:r>
    </w:p>
    <w:p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3. </w:t>
      </w:r>
      <w:r>
        <w:rPr>
          <w:rFonts w:cs="Tahoma"/>
          <w:sz w:val="20"/>
          <w:szCs w:val="20"/>
        </w:rPr>
        <w:tab/>
      </w:r>
      <w:r w:rsidRPr="00E230F3">
        <w:rPr>
          <w:rFonts w:ascii="Tahoma" w:hAnsi="Tahoma" w:cs="Tahoma"/>
          <w:sz w:val="20"/>
          <w:szCs w:val="20"/>
        </w:rPr>
        <w:t>If the Contractor fails to perform properly its obligations under this Contract or violates the terms of this Contract, the Institution shall have the right to terminate this Contract immediately and withhold payments in excess of fair compensation for completed services. The Contractor shall not be relieved of liability to the Institution for damages sustained by breach of this Contract by the Contractor.</w:t>
      </w:r>
    </w:p>
    <w:p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4. </w:t>
      </w:r>
      <w:r>
        <w:rPr>
          <w:rFonts w:cs="Tahoma"/>
          <w:sz w:val="20"/>
          <w:szCs w:val="20"/>
        </w:rPr>
        <w:tab/>
      </w:r>
      <w:r w:rsidRPr="00E230F3">
        <w:rPr>
          <w:rFonts w:ascii="Tahoma" w:hAnsi="Tahoma" w:cs="Tahoma"/>
          <w:sz w:val="20"/>
          <w:szCs w:val="20"/>
        </w:rPr>
        <w:t>The Contractor, being an independent contractor, agrees to carry adequate public liability and other appropriate forms of insurance, and to pay all taxes incident to this Contract. The Institution shall have no liability except as specifically provided in this Contract. Any claims made against the Institution under this agreement will be brought pursuant to the Tennessee Claims Commission Act.</w:t>
      </w:r>
    </w:p>
    <w:p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5. </w:t>
      </w:r>
      <w:r>
        <w:rPr>
          <w:rFonts w:cs="Tahoma"/>
          <w:sz w:val="20"/>
          <w:szCs w:val="20"/>
        </w:rPr>
        <w:tab/>
      </w:r>
      <w:r w:rsidRPr="00E230F3">
        <w:rPr>
          <w:rFonts w:ascii="Tahoma" w:hAnsi="Tahoma" w:cs="Tahoma"/>
          <w:sz w:val="20"/>
          <w:szCs w:val="20"/>
        </w:rPr>
        <w:t>The Contractor shall comply with all applicable Federal and State laws and regulations in the performance of this Contract including, without limitation, any applicable laws relating to equal opportunity hiring and nondiscriminatory performance of this agreement. No person on the grounds of disability, age, race, color, religion, sex, national origin, veteran status or any other classification protected by Federal and/or Tennessee State constitutional and/or statutory law shall be excluded from participation in, or be denied benefits of, or be otherwise subjected to discrimination in the performance of this Contract.</w:t>
      </w:r>
    </w:p>
    <w:p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6. </w:t>
      </w:r>
      <w:r>
        <w:rPr>
          <w:rFonts w:cs="Tahoma"/>
          <w:sz w:val="20"/>
          <w:szCs w:val="20"/>
        </w:rPr>
        <w:tab/>
      </w:r>
      <w:r w:rsidRPr="00E230F3">
        <w:rPr>
          <w:rFonts w:ascii="Tahoma" w:hAnsi="Tahoma" w:cs="Tahoma"/>
          <w:sz w:val="20"/>
          <w:szCs w:val="20"/>
        </w:rPr>
        <w:t>The Contractor warrants that no part of the total Contract amount shall be paid directly or indirectly to an employee or official of the State of Tennessee as wages, compensation, or gifts in exchange for acting as officer, agent, employee, subcontractor, or consultant to Contractor in connection with any work contemplated or performed relative to this Contract, and that no employee or official of the State of Tennessee holds a controlling interest in the Contractor. If the Contractor is an individual, the Contractor certifies that he/she is not presently employed by the Institution or any other agency or institution of the State of Tennessee; that he/she has not retired from or terminated such employment within the past six months; and that he/she will not be so employed during the term of this Contract.</w:t>
      </w:r>
    </w:p>
    <w:p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7. </w:t>
      </w:r>
      <w:r>
        <w:rPr>
          <w:rFonts w:cs="Tahoma"/>
          <w:sz w:val="20"/>
          <w:szCs w:val="20"/>
        </w:rPr>
        <w:tab/>
      </w:r>
      <w:r w:rsidRPr="00E230F3">
        <w:rPr>
          <w:rFonts w:ascii="Tahoma" w:hAnsi="Tahoma" w:cs="Tahoma"/>
          <w:sz w:val="20"/>
          <w:szCs w:val="20"/>
        </w:rPr>
        <w:t>The Contractor shall maintain documentation for all charges against the Institution under this Contract. The books, records and documents of the Contractor, insofar as they relate to work performed or money received under this Contract, shall be maintained for a period of three (3) full years from the date of final payment, and shall be subject to audit, at any reasonable time and upon reasonable notice, by the Institution or the Comptroller of the Treasury, or their duly appointed representatives. These records shall be maintained in accordance with generally accepted accounting principles and, if applicable, and if this Contract is made pursuant to a grant, additional requirements will be attached and incorporated by this reference as if fully stated herein.</w:t>
      </w:r>
    </w:p>
    <w:p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8. </w:t>
      </w:r>
      <w:r>
        <w:rPr>
          <w:rFonts w:cs="Tahoma"/>
          <w:sz w:val="20"/>
          <w:szCs w:val="20"/>
        </w:rPr>
        <w:tab/>
      </w:r>
      <w:r w:rsidRPr="00E230F3">
        <w:rPr>
          <w:rFonts w:ascii="Tahoma" w:hAnsi="Tahoma" w:cs="Tahoma"/>
          <w:sz w:val="20"/>
          <w:szCs w:val="20"/>
        </w:rPr>
        <w:t>This Contract shall be governed by the laws of the State of Tennessee without regard to that State’s conflict of interest provisions. This Contract may be modified only by a written amendment which has been executed and approved by the appropriate parties as indicated on the signature page of this Contract.</w:t>
      </w:r>
    </w:p>
    <w:p w:rsidR="006E140A" w:rsidRPr="006E140A"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9. </w:t>
      </w:r>
      <w:r>
        <w:rPr>
          <w:rFonts w:cs="Tahoma"/>
          <w:sz w:val="20"/>
          <w:szCs w:val="20"/>
        </w:rPr>
        <w:tab/>
      </w:r>
      <w:r w:rsidRPr="00E230F3">
        <w:rPr>
          <w:rFonts w:ascii="Tahoma" w:hAnsi="Tahoma" w:cs="Tahoma"/>
          <w:b/>
          <w:bCs/>
          <w:i/>
          <w:iCs/>
          <w:sz w:val="20"/>
          <w:szCs w:val="20"/>
        </w:rPr>
        <w:t xml:space="preserve">ILLEGAL IMMIGRANTS </w:t>
      </w:r>
      <w:r w:rsidRPr="00E230F3">
        <w:rPr>
          <w:rFonts w:ascii="Tahoma" w:hAnsi="Tahoma" w:cs="Tahoma"/>
          <w:i/>
          <w:iCs/>
          <w:sz w:val="20"/>
          <w:szCs w:val="20"/>
        </w:rPr>
        <w:t xml:space="preserve">- </w:t>
      </w:r>
      <w:r w:rsidRPr="00E230F3">
        <w:rPr>
          <w:rFonts w:ascii="Tahoma" w:hAnsi="Tahoma" w:cs="Tahoma"/>
          <w:sz w:val="20"/>
          <w:szCs w:val="20"/>
        </w:rPr>
        <w:t>By signing this Agreement, the Contractor is attesting that the Contractor will not knowingly utilize the services of illegal immigrants and will not knowingly utilize the services of any subcontractor that does so in delivery of the services to0 be provided under this Contract. If the Contractor is discovered to have breached this attestation, the Contractor shall be prohibited from supplying goods/services to any TBR institution/state for a period of one (1) year from the date of discovery of the breach.</w:t>
      </w:r>
    </w:p>
    <w:sectPr w:rsidR="006E140A" w:rsidRPr="006E140A" w:rsidSect="004948C6">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86F" w:rsidRDefault="0028586F" w:rsidP="006E140A">
      <w:pPr>
        <w:spacing w:after="0" w:line="240" w:lineRule="auto"/>
      </w:pPr>
      <w:r>
        <w:separator/>
      </w:r>
    </w:p>
  </w:endnote>
  <w:endnote w:type="continuationSeparator" w:id="0">
    <w:p w:rsidR="0028586F" w:rsidRDefault="0028586F" w:rsidP="006E1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3704"/>
      <w:docPartObj>
        <w:docPartGallery w:val="Page Numbers (Bottom of Page)"/>
        <w:docPartUnique/>
      </w:docPartObj>
    </w:sdtPr>
    <w:sdtContent>
      <w:sdt>
        <w:sdtPr>
          <w:id w:val="565050477"/>
          <w:docPartObj>
            <w:docPartGallery w:val="Page Numbers (Top of Page)"/>
            <w:docPartUnique/>
          </w:docPartObj>
        </w:sdtPr>
        <w:sdtContent>
          <w:p w:rsidR="006E140A" w:rsidRDefault="006E140A" w:rsidP="006E140A">
            <w:pPr>
              <w:pStyle w:val="Footer"/>
              <w:jc w:val="right"/>
            </w:pPr>
            <w:r>
              <w:t xml:space="preserve">Page </w:t>
            </w:r>
            <w:r w:rsidR="00EC01D9">
              <w:rPr>
                <w:b/>
                <w:sz w:val="24"/>
                <w:szCs w:val="24"/>
              </w:rPr>
              <w:fldChar w:fldCharType="begin"/>
            </w:r>
            <w:r>
              <w:rPr>
                <w:b/>
              </w:rPr>
              <w:instrText xml:space="preserve"> PAGE </w:instrText>
            </w:r>
            <w:r w:rsidR="00EC01D9">
              <w:rPr>
                <w:b/>
                <w:sz w:val="24"/>
                <w:szCs w:val="24"/>
              </w:rPr>
              <w:fldChar w:fldCharType="separate"/>
            </w:r>
            <w:r w:rsidR="00595DB5">
              <w:rPr>
                <w:b/>
                <w:noProof/>
              </w:rPr>
              <w:t>1</w:t>
            </w:r>
            <w:r w:rsidR="00EC01D9">
              <w:rPr>
                <w:b/>
                <w:sz w:val="24"/>
                <w:szCs w:val="24"/>
              </w:rPr>
              <w:fldChar w:fldCharType="end"/>
            </w:r>
            <w:r>
              <w:t xml:space="preserve"> of </w:t>
            </w:r>
            <w:r w:rsidR="00EC01D9">
              <w:rPr>
                <w:b/>
                <w:sz w:val="24"/>
                <w:szCs w:val="24"/>
              </w:rPr>
              <w:fldChar w:fldCharType="begin"/>
            </w:r>
            <w:r>
              <w:rPr>
                <w:b/>
              </w:rPr>
              <w:instrText xml:space="preserve"> NUMPAGES  </w:instrText>
            </w:r>
            <w:r w:rsidR="00EC01D9">
              <w:rPr>
                <w:b/>
                <w:sz w:val="24"/>
                <w:szCs w:val="24"/>
              </w:rPr>
              <w:fldChar w:fldCharType="separate"/>
            </w:r>
            <w:r w:rsidR="00595DB5">
              <w:rPr>
                <w:b/>
                <w:noProof/>
              </w:rPr>
              <w:t>2</w:t>
            </w:r>
            <w:r w:rsidR="00EC01D9">
              <w:rPr>
                <w:b/>
                <w:sz w:val="24"/>
                <w:szCs w:val="24"/>
              </w:rPr>
              <w:fldChar w:fldCharType="end"/>
            </w:r>
          </w:p>
        </w:sdtContent>
      </w:sdt>
    </w:sdtContent>
  </w:sdt>
  <w:p w:rsidR="006E140A" w:rsidRDefault="006E14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86F" w:rsidRDefault="0028586F" w:rsidP="006E140A">
      <w:pPr>
        <w:spacing w:after="0" w:line="240" w:lineRule="auto"/>
      </w:pPr>
      <w:r>
        <w:separator/>
      </w:r>
    </w:p>
  </w:footnote>
  <w:footnote w:type="continuationSeparator" w:id="0">
    <w:p w:rsidR="0028586F" w:rsidRDefault="0028586F" w:rsidP="006E14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265C0"/>
    <w:multiLevelType w:val="hybridMultilevel"/>
    <w:tmpl w:val="F4D0530A"/>
    <w:lvl w:ilvl="0" w:tplc="59A0B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E127D5"/>
    <w:rsid w:val="000831F4"/>
    <w:rsid w:val="000833F8"/>
    <w:rsid w:val="00114878"/>
    <w:rsid w:val="001A190F"/>
    <w:rsid w:val="001D237E"/>
    <w:rsid w:val="001D41E5"/>
    <w:rsid w:val="00203838"/>
    <w:rsid w:val="00224BD6"/>
    <w:rsid w:val="00233FE9"/>
    <w:rsid w:val="0028586F"/>
    <w:rsid w:val="003C0AE7"/>
    <w:rsid w:val="003E4F7F"/>
    <w:rsid w:val="00462661"/>
    <w:rsid w:val="004948C6"/>
    <w:rsid w:val="00496F3B"/>
    <w:rsid w:val="004C5788"/>
    <w:rsid w:val="005028DA"/>
    <w:rsid w:val="0058150C"/>
    <w:rsid w:val="00595DB5"/>
    <w:rsid w:val="005C19B6"/>
    <w:rsid w:val="006E140A"/>
    <w:rsid w:val="00700E4F"/>
    <w:rsid w:val="007A77C7"/>
    <w:rsid w:val="00845165"/>
    <w:rsid w:val="008F5B79"/>
    <w:rsid w:val="00944082"/>
    <w:rsid w:val="00A42050"/>
    <w:rsid w:val="00BD363D"/>
    <w:rsid w:val="00C34B8D"/>
    <w:rsid w:val="00C401C6"/>
    <w:rsid w:val="00C84B6F"/>
    <w:rsid w:val="00D47C39"/>
    <w:rsid w:val="00E127D5"/>
    <w:rsid w:val="00EC01D9"/>
    <w:rsid w:val="00FA5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7D5"/>
    <w:pPr>
      <w:ind w:left="720"/>
      <w:contextualSpacing/>
    </w:pPr>
  </w:style>
  <w:style w:type="paragraph" w:styleId="Header">
    <w:name w:val="header"/>
    <w:basedOn w:val="Normal"/>
    <w:link w:val="HeaderChar"/>
    <w:uiPriority w:val="99"/>
    <w:semiHidden/>
    <w:unhideWhenUsed/>
    <w:rsid w:val="006E14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140A"/>
  </w:style>
  <w:style w:type="paragraph" w:styleId="Footer">
    <w:name w:val="footer"/>
    <w:basedOn w:val="Normal"/>
    <w:link w:val="FooterChar"/>
    <w:uiPriority w:val="99"/>
    <w:unhideWhenUsed/>
    <w:rsid w:val="006E1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40A"/>
  </w:style>
  <w:style w:type="paragraph" w:styleId="BalloonText">
    <w:name w:val="Balloon Text"/>
    <w:basedOn w:val="Normal"/>
    <w:link w:val="BalloonTextChar"/>
    <w:uiPriority w:val="99"/>
    <w:semiHidden/>
    <w:unhideWhenUsed/>
    <w:rsid w:val="006E1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4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CE04D-A7EA-4BB1-AFF7-93D3B15D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c:creator>
  <cp:keywords/>
  <dc:description/>
  <cp:lastModifiedBy>mmccallister</cp:lastModifiedBy>
  <cp:revision>2</cp:revision>
  <cp:lastPrinted>2011-05-16T14:56:00Z</cp:lastPrinted>
  <dcterms:created xsi:type="dcterms:W3CDTF">2013-05-21T18:29:00Z</dcterms:created>
  <dcterms:modified xsi:type="dcterms:W3CDTF">2013-05-21T18:29:00Z</dcterms:modified>
</cp:coreProperties>
</file>