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69" w:rsidRDefault="00563269" w:rsidP="006F3798">
      <w:pPr>
        <w:spacing w:before="100" w:beforeAutospacing="1" w:after="100" w:afterAutospacing="1" w:line="240" w:lineRule="auto"/>
        <w:jc w:val="center"/>
        <w:rPr>
          <w:rFonts w:ascii="Arial" w:eastAsia="Times New Roman" w:hAnsi="Arial" w:cs="Arial"/>
          <w:color w:val="003399"/>
          <w:sz w:val="36"/>
          <w:szCs w:val="36"/>
        </w:rPr>
      </w:pPr>
      <w:r w:rsidRPr="00563269">
        <w:rPr>
          <w:rFonts w:ascii="Arial" w:eastAsia="Times New Roman" w:hAnsi="Arial" w:cs="Arial"/>
          <w:color w:val="003399"/>
          <w:sz w:val="36"/>
          <w:szCs w:val="36"/>
        </w:rPr>
        <w:t xml:space="preserve">English 3105 and 3107: Technical Writing </w:t>
      </w:r>
    </w:p>
    <w:p w:rsidR="006F3798" w:rsidRPr="006F3798" w:rsidRDefault="00FB0CDC" w:rsidP="006F3798">
      <w:pPr>
        <w:spacing w:before="100" w:beforeAutospacing="1" w:after="100" w:afterAutospacing="1" w:line="240" w:lineRule="auto"/>
        <w:jc w:val="center"/>
        <w:rPr>
          <w:rFonts w:ascii="Arial" w:eastAsia="Times New Roman" w:hAnsi="Arial" w:cs="Arial"/>
          <w:sz w:val="28"/>
          <w:szCs w:val="28"/>
        </w:rPr>
      </w:pPr>
      <w:r>
        <w:rPr>
          <w:rFonts w:ascii="Arial" w:eastAsia="Times New Roman" w:hAnsi="Arial" w:cs="Arial"/>
          <w:b/>
          <w:bCs/>
          <w:sz w:val="28"/>
          <w:szCs w:val="28"/>
        </w:rPr>
        <w:t xml:space="preserve">Assignment: </w:t>
      </w:r>
      <w:r w:rsidR="00400ADB">
        <w:rPr>
          <w:rFonts w:ascii="Arial" w:eastAsia="Times New Roman" w:hAnsi="Arial" w:cs="Arial"/>
          <w:b/>
          <w:bCs/>
          <w:sz w:val="28"/>
          <w:szCs w:val="28"/>
        </w:rPr>
        <w:t>Instructions</w:t>
      </w:r>
      <w:bookmarkStart w:id="0" w:name="_GoBack"/>
      <w:bookmarkEnd w:id="0"/>
    </w:p>
    <w:p w:rsidR="00400ADB" w:rsidRDefault="00400ADB" w:rsidP="00400ADB">
      <w:r>
        <w:rPr>
          <w:rFonts w:ascii="Impact" w:hAnsi="Impact"/>
          <w:color w:val="000080"/>
          <w:sz w:val="36"/>
          <w:szCs w:val="36"/>
        </w:rPr>
        <w:t>Vital Statistics</w:t>
      </w:r>
    </w:p>
    <w:p w:rsidR="00400ADB" w:rsidRDefault="00400ADB" w:rsidP="00400ADB">
      <w:pPr>
        <w:numPr>
          <w:ilvl w:val="0"/>
          <w:numId w:val="28"/>
        </w:numPr>
        <w:spacing w:before="100" w:beforeAutospacing="1" w:after="100" w:afterAutospacing="1" w:line="240" w:lineRule="auto"/>
      </w:pPr>
      <w:r>
        <w:rPr>
          <w:rFonts w:ascii="Verdana" w:hAnsi="Verdana"/>
          <w:b/>
          <w:bCs/>
          <w:sz w:val="20"/>
          <w:szCs w:val="20"/>
        </w:rPr>
        <w:t>Due Date:</w:t>
      </w:r>
      <w:r>
        <w:rPr>
          <w:rFonts w:ascii="Verdana" w:hAnsi="Verdana"/>
          <w:sz w:val="20"/>
          <w:szCs w:val="20"/>
        </w:rPr>
        <w:t xml:space="preserve"> Friday, March 20, 2009. </w:t>
      </w:r>
    </w:p>
    <w:p w:rsidR="00400ADB" w:rsidRDefault="00400ADB" w:rsidP="00400ADB">
      <w:pPr>
        <w:numPr>
          <w:ilvl w:val="0"/>
          <w:numId w:val="28"/>
        </w:numPr>
        <w:spacing w:before="100" w:beforeAutospacing="1" w:after="100" w:afterAutospacing="1" w:line="240" w:lineRule="auto"/>
      </w:pPr>
      <w:r>
        <w:rPr>
          <w:rFonts w:ascii="Verdana" w:hAnsi="Verdana"/>
          <w:b/>
          <w:bCs/>
          <w:sz w:val="20"/>
          <w:szCs w:val="20"/>
        </w:rPr>
        <w:t xml:space="preserve">Drafts </w:t>
      </w:r>
      <w:proofErr w:type="gramStart"/>
      <w:r>
        <w:rPr>
          <w:rFonts w:ascii="Verdana" w:hAnsi="Verdana"/>
          <w:b/>
          <w:bCs/>
          <w:sz w:val="20"/>
          <w:szCs w:val="20"/>
        </w:rPr>
        <w:t>Due :</w:t>
      </w:r>
      <w:proofErr w:type="gramEnd"/>
      <w:r>
        <w:rPr>
          <w:rFonts w:ascii="Verdana" w:hAnsi="Verdana"/>
          <w:sz w:val="20"/>
          <w:szCs w:val="20"/>
        </w:rPr>
        <w:t xml:space="preserve"> No drafts for this assignment. </w:t>
      </w:r>
    </w:p>
    <w:p w:rsidR="00400ADB" w:rsidRDefault="00400ADB" w:rsidP="00400ADB">
      <w:pPr>
        <w:numPr>
          <w:ilvl w:val="0"/>
          <w:numId w:val="28"/>
        </w:numPr>
        <w:spacing w:before="100" w:beforeAutospacing="1" w:after="100" w:afterAutospacing="1" w:line="240" w:lineRule="auto"/>
      </w:pPr>
      <w:r>
        <w:rPr>
          <w:rFonts w:ascii="Verdana" w:hAnsi="Verdana"/>
          <w:b/>
          <w:bCs/>
          <w:sz w:val="20"/>
          <w:szCs w:val="20"/>
        </w:rPr>
        <w:t xml:space="preserve">Conferences: </w:t>
      </w:r>
      <w:r>
        <w:rPr>
          <w:rFonts w:ascii="Verdana" w:hAnsi="Verdana"/>
          <w:sz w:val="20"/>
          <w:szCs w:val="20"/>
        </w:rPr>
        <w:t>No conferences for this assignment.</w:t>
      </w:r>
    </w:p>
    <w:p w:rsidR="00400ADB" w:rsidRDefault="00400ADB" w:rsidP="00400ADB">
      <w:pPr>
        <w:numPr>
          <w:ilvl w:val="0"/>
          <w:numId w:val="28"/>
        </w:numPr>
        <w:spacing w:before="100" w:beforeAutospacing="1" w:after="100" w:afterAutospacing="1" w:line="240" w:lineRule="auto"/>
      </w:pPr>
      <w:r>
        <w:rPr>
          <w:rFonts w:ascii="Verdana" w:hAnsi="Verdana"/>
          <w:b/>
          <w:bCs/>
          <w:sz w:val="20"/>
          <w:szCs w:val="20"/>
        </w:rPr>
        <w:t xml:space="preserve">Workshops: </w:t>
      </w:r>
      <w:r>
        <w:rPr>
          <w:rFonts w:ascii="Verdana" w:hAnsi="Verdana"/>
          <w:sz w:val="20"/>
          <w:szCs w:val="20"/>
        </w:rPr>
        <w:t xml:space="preserve">There will be various in-class workshops for this paper. </w:t>
      </w:r>
    </w:p>
    <w:p w:rsidR="00400ADB" w:rsidRDefault="00400ADB" w:rsidP="00400ADB">
      <w:pPr>
        <w:numPr>
          <w:ilvl w:val="0"/>
          <w:numId w:val="28"/>
        </w:numPr>
        <w:spacing w:before="100" w:beforeAutospacing="1" w:after="100" w:afterAutospacing="1" w:line="240" w:lineRule="auto"/>
      </w:pPr>
      <w:r>
        <w:rPr>
          <w:rFonts w:ascii="Verdana" w:hAnsi="Verdana"/>
          <w:b/>
          <w:bCs/>
          <w:sz w:val="20"/>
          <w:szCs w:val="20"/>
        </w:rPr>
        <w:t>Length:</w:t>
      </w:r>
      <w:r>
        <w:rPr>
          <w:rFonts w:ascii="Verdana" w:hAnsi="Verdana"/>
          <w:sz w:val="20"/>
          <w:szCs w:val="20"/>
        </w:rPr>
        <w:t xml:space="preserve"> about 1200 words. </w:t>
      </w:r>
    </w:p>
    <w:p w:rsidR="00400ADB" w:rsidRDefault="00400ADB" w:rsidP="00400ADB">
      <w:pPr>
        <w:numPr>
          <w:ilvl w:val="0"/>
          <w:numId w:val="28"/>
        </w:numPr>
        <w:spacing w:before="100" w:beforeAutospacing="1" w:after="100" w:afterAutospacing="1" w:line="240" w:lineRule="auto"/>
      </w:pPr>
      <w:r>
        <w:rPr>
          <w:rFonts w:ascii="Verdana" w:hAnsi="Verdana"/>
          <w:b/>
          <w:bCs/>
          <w:sz w:val="20"/>
          <w:szCs w:val="20"/>
        </w:rPr>
        <w:t xml:space="preserve">Unusual Requirements: </w:t>
      </w:r>
      <w:r>
        <w:rPr>
          <w:rFonts w:ascii="Verdana" w:hAnsi="Verdana"/>
          <w:sz w:val="20"/>
          <w:szCs w:val="20"/>
        </w:rPr>
        <w:t>The instructions must be in the form of a web page, and be submitted both in print and electronic form. Post to the Internet for extra credit.</w:t>
      </w:r>
    </w:p>
    <w:p w:rsidR="00400ADB" w:rsidRDefault="00400ADB" w:rsidP="00400ADB">
      <w:pPr>
        <w:numPr>
          <w:ilvl w:val="0"/>
          <w:numId w:val="28"/>
        </w:numPr>
        <w:spacing w:before="100" w:beforeAutospacing="1" w:after="100" w:afterAutospacing="1" w:line="240" w:lineRule="auto"/>
      </w:pPr>
      <w:r>
        <w:rPr>
          <w:rFonts w:ascii="Verdana" w:hAnsi="Verdana"/>
          <w:b/>
          <w:bCs/>
          <w:sz w:val="20"/>
          <w:szCs w:val="20"/>
        </w:rPr>
        <w:t>Questions</w:t>
      </w:r>
      <w:proofErr w:type="gramStart"/>
      <w:r>
        <w:rPr>
          <w:rFonts w:ascii="Verdana" w:hAnsi="Verdana"/>
          <w:b/>
          <w:bCs/>
          <w:sz w:val="20"/>
          <w:szCs w:val="20"/>
        </w:rPr>
        <w:t>?:</w:t>
      </w:r>
      <w:proofErr w:type="gramEnd"/>
      <w:r>
        <w:rPr>
          <w:rFonts w:ascii="Verdana" w:hAnsi="Verdana"/>
          <w:sz w:val="20"/>
          <w:szCs w:val="20"/>
        </w:rPr>
        <w:t xml:space="preserve"> Ask in class and get participation credit!</w:t>
      </w:r>
    </w:p>
    <w:p w:rsidR="00400ADB" w:rsidRDefault="00400ADB" w:rsidP="00400ADB">
      <w:pPr>
        <w:pStyle w:val="NormalWeb"/>
        <w:rPr>
          <w:rFonts w:ascii="Verdana" w:hAnsi="Verdana"/>
          <w:sz w:val="20"/>
          <w:szCs w:val="20"/>
        </w:rPr>
      </w:pPr>
      <w:r>
        <w:rPr>
          <w:rFonts w:ascii="Verdana" w:hAnsi="Verdana"/>
          <w:sz w:val="20"/>
          <w:szCs w:val="20"/>
        </w:rPr>
        <w:t xml:space="preserve">Every day, people consult the World Wide Web to find out how to do various tasks. Some of these tasks are very mundane, such as </w:t>
      </w:r>
      <w:hyperlink r:id="rId6" w:history="1">
        <w:r>
          <w:rPr>
            <w:rStyle w:val="Hyperlink"/>
            <w:rFonts w:ascii="Verdana" w:hAnsi="Verdana"/>
            <w:sz w:val="20"/>
            <w:szCs w:val="20"/>
          </w:rPr>
          <w:t>how to make bread</w:t>
        </w:r>
      </w:hyperlink>
      <w:r>
        <w:rPr>
          <w:rFonts w:ascii="Verdana" w:hAnsi="Verdana"/>
          <w:sz w:val="20"/>
          <w:szCs w:val="20"/>
        </w:rPr>
        <w:t xml:space="preserve">. Others are more unusual, such as </w:t>
      </w:r>
      <w:hyperlink r:id="rId7" w:history="1">
        <w:r>
          <w:rPr>
            <w:rStyle w:val="Hyperlink"/>
            <w:rFonts w:ascii="Verdana" w:hAnsi="Verdana"/>
            <w:sz w:val="20"/>
            <w:szCs w:val="20"/>
          </w:rPr>
          <w:t>Maureen O' Brien's web site on how to write early Irish style poetry</w:t>
        </w:r>
      </w:hyperlink>
      <w:r>
        <w:rPr>
          <w:rFonts w:ascii="Verdana" w:hAnsi="Verdana"/>
          <w:sz w:val="20"/>
          <w:szCs w:val="20"/>
        </w:rPr>
        <w:t xml:space="preserve">. </w:t>
      </w:r>
      <w:hyperlink r:id="rId8" w:history="1">
        <w:r>
          <w:rPr>
            <w:rStyle w:val="Hyperlink"/>
            <w:rFonts w:ascii="Verdana" w:hAnsi="Verdana"/>
            <w:sz w:val="20"/>
            <w:szCs w:val="20"/>
          </w:rPr>
          <w:t>About.com</w:t>
        </w:r>
      </w:hyperlink>
      <w:r>
        <w:rPr>
          <w:rFonts w:ascii="Verdana" w:hAnsi="Verdana"/>
          <w:sz w:val="20"/>
          <w:szCs w:val="20"/>
        </w:rPr>
        <w:t xml:space="preserve"> makes its advertising dollars by supplying instructions to people.</w:t>
      </w:r>
    </w:p>
    <w:p w:rsidR="00400ADB" w:rsidRDefault="00400ADB" w:rsidP="00400ADB">
      <w:pPr>
        <w:pStyle w:val="NormalWeb"/>
        <w:rPr>
          <w:rFonts w:ascii="Verdana" w:hAnsi="Verdana"/>
          <w:sz w:val="20"/>
          <w:szCs w:val="20"/>
        </w:rPr>
      </w:pPr>
      <w:r>
        <w:rPr>
          <w:rFonts w:ascii="Verdana" w:hAnsi="Verdana"/>
          <w:b/>
          <w:bCs/>
          <w:sz w:val="20"/>
          <w:szCs w:val="20"/>
        </w:rPr>
        <w:t>Write long instructions, in web page form, on how to do something that you do well.</w:t>
      </w:r>
      <w:r>
        <w:rPr>
          <w:rFonts w:ascii="Verdana" w:hAnsi="Verdana"/>
          <w:sz w:val="20"/>
          <w:szCs w:val="20"/>
        </w:rPr>
        <w:t xml:space="preserve"> You </w:t>
      </w:r>
      <w:r>
        <w:rPr>
          <w:rFonts w:ascii="Verdana" w:hAnsi="Verdana"/>
          <w:b/>
          <w:bCs/>
          <w:color w:val="FF0000"/>
          <w:sz w:val="20"/>
          <w:szCs w:val="20"/>
        </w:rPr>
        <w:t>must</w:t>
      </w:r>
      <w:r>
        <w:rPr>
          <w:rFonts w:ascii="Verdana" w:hAnsi="Verdana"/>
          <w:sz w:val="20"/>
          <w:szCs w:val="20"/>
        </w:rPr>
        <w:t xml:space="preserve"> </w:t>
      </w:r>
    </w:p>
    <w:p w:rsidR="00400ADB" w:rsidRDefault="00400ADB" w:rsidP="00400ADB">
      <w:pPr>
        <w:numPr>
          <w:ilvl w:val="0"/>
          <w:numId w:val="29"/>
        </w:numPr>
        <w:spacing w:before="100" w:beforeAutospacing="1" w:after="100" w:afterAutospacing="1" w:line="240" w:lineRule="auto"/>
        <w:rPr>
          <w:rFonts w:ascii="Verdana" w:hAnsi="Verdana"/>
          <w:sz w:val="20"/>
          <w:szCs w:val="20"/>
        </w:rPr>
      </w:pPr>
      <w:r>
        <w:rPr>
          <w:rFonts w:ascii="Verdana" w:hAnsi="Verdana"/>
          <w:sz w:val="20"/>
          <w:szCs w:val="20"/>
        </w:rPr>
        <w:t xml:space="preserve">Instruct your audience in a </w:t>
      </w:r>
      <w:r>
        <w:rPr>
          <w:rFonts w:ascii="Verdana" w:hAnsi="Verdana"/>
          <w:i/>
          <w:iCs/>
          <w:sz w:val="20"/>
          <w:szCs w:val="20"/>
        </w:rPr>
        <w:t>specific procedure</w:t>
      </w:r>
      <w:r>
        <w:rPr>
          <w:rFonts w:ascii="Verdana" w:hAnsi="Verdana"/>
          <w:sz w:val="20"/>
          <w:szCs w:val="20"/>
        </w:rPr>
        <w:t xml:space="preserve"> that should be performed in a certain order. The procedure needs to be somewhat complicated if you're going to make the length requirement.</w:t>
      </w:r>
    </w:p>
    <w:p w:rsidR="00400ADB" w:rsidRDefault="00400ADB" w:rsidP="00400ADB">
      <w:pPr>
        <w:numPr>
          <w:ilvl w:val="0"/>
          <w:numId w:val="29"/>
        </w:numPr>
        <w:spacing w:before="100" w:beforeAutospacing="1" w:after="100" w:afterAutospacing="1" w:line="240" w:lineRule="auto"/>
        <w:rPr>
          <w:rFonts w:ascii="Verdana" w:hAnsi="Verdana"/>
          <w:sz w:val="20"/>
          <w:szCs w:val="20"/>
        </w:rPr>
      </w:pPr>
      <w:r>
        <w:rPr>
          <w:rFonts w:ascii="Verdana" w:hAnsi="Verdana"/>
          <w:sz w:val="20"/>
          <w:szCs w:val="20"/>
        </w:rPr>
        <w:t>Be an expert in the procedure.</w:t>
      </w:r>
    </w:p>
    <w:p w:rsidR="00400ADB" w:rsidRDefault="00400ADB" w:rsidP="00400ADB">
      <w:pPr>
        <w:numPr>
          <w:ilvl w:val="0"/>
          <w:numId w:val="29"/>
        </w:numPr>
        <w:spacing w:before="100" w:beforeAutospacing="1" w:after="100" w:afterAutospacing="1" w:line="240" w:lineRule="auto"/>
        <w:rPr>
          <w:rFonts w:ascii="Verdana" w:hAnsi="Verdana"/>
          <w:sz w:val="20"/>
          <w:szCs w:val="20"/>
        </w:rPr>
      </w:pPr>
      <w:r>
        <w:rPr>
          <w:rFonts w:ascii="Verdana" w:hAnsi="Verdana"/>
          <w:sz w:val="20"/>
          <w:szCs w:val="20"/>
        </w:rPr>
        <w:t>Include all necessary warnings.</w:t>
      </w:r>
    </w:p>
    <w:p w:rsidR="00400ADB" w:rsidRDefault="00400ADB" w:rsidP="00400ADB">
      <w:pPr>
        <w:numPr>
          <w:ilvl w:val="0"/>
          <w:numId w:val="29"/>
        </w:numPr>
        <w:spacing w:before="100" w:beforeAutospacing="1" w:after="100" w:afterAutospacing="1" w:line="240" w:lineRule="auto"/>
        <w:rPr>
          <w:rFonts w:ascii="Verdana" w:hAnsi="Verdana"/>
          <w:sz w:val="20"/>
          <w:szCs w:val="20"/>
        </w:rPr>
      </w:pPr>
      <w:r>
        <w:rPr>
          <w:rFonts w:ascii="Verdana" w:hAnsi="Verdana"/>
          <w:sz w:val="20"/>
          <w:szCs w:val="20"/>
        </w:rPr>
        <w:t xml:space="preserve">Abide by </w:t>
      </w:r>
      <w:hyperlink r:id="rId9" w:history="1">
        <w:r>
          <w:rPr>
            <w:rStyle w:val="Hyperlink"/>
            <w:rFonts w:ascii="Verdana" w:hAnsi="Verdana"/>
            <w:sz w:val="20"/>
            <w:szCs w:val="20"/>
          </w:rPr>
          <w:t>TSU Policies</w:t>
        </w:r>
      </w:hyperlink>
      <w:r>
        <w:rPr>
          <w:rFonts w:ascii="Verdana" w:hAnsi="Verdana"/>
          <w:sz w:val="20"/>
          <w:szCs w:val="20"/>
        </w:rPr>
        <w:t>. Keep the ratings in the G-PG range, and forget the bomb-making manuals. And it would be politic to avoid writing "How to Find the Perfect Term Paper on the Internet" and "How to Cheat on Exams" sorts of pages.</w:t>
      </w:r>
    </w:p>
    <w:p w:rsidR="00400ADB" w:rsidRDefault="00400ADB" w:rsidP="00400ADB">
      <w:pPr>
        <w:numPr>
          <w:ilvl w:val="0"/>
          <w:numId w:val="29"/>
        </w:numPr>
        <w:spacing w:before="100" w:beforeAutospacing="1" w:after="100" w:afterAutospacing="1" w:line="240" w:lineRule="auto"/>
        <w:rPr>
          <w:rFonts w:ascii="Verdana" w:hAnsi="Verdana"/>
          <w:sz w:val="20"/>
          <w:szCs w:val="20"/>
        </w:rPr>
      </w:pPr>
      <w:r>
        <w:rPr>
          <w:rFonts w:ascii="Verdana" w:hAnsi="Verdana"/>
          <w:sz w:val="20"/>
          <w:szCs w:val="20"/>
        </w:rPr>
        <w:t xml:space="preserve">Hand in a print-out (black and white is fine) and a digital copy (on </w:t>
      </w:r>
      <w:proofErr w:type="spellStart"/>
      <w:r>
        <w:rPr>
          <w:rFonts w:ascii="Verdana" w:hAnsi="Verdana"/>
          <w:sz w:val="20"/>
          <w:szCs w:val="20"/>
        </w:rPr>
        <w:t>CD-Rom</w:t>
      </w:r>
      <w:proofErr w:type="spellEnd"/>
      <w:r>
        <w:rPr>
          <w:rFonts w:ascii="Verdana" w:hAnsi="Verdana"/>
          <w:sz w:val="20"/>
          <w:szCs w:val="20"/>
        </w:rPr>
        <w:t xml:space="preserve"> or posted to the Internet).</w:t>
      </w:r>
    </w:p>
    <w:p w:rsidR="00400ADB" w:rsidRDefault="00400ADB" w:rsidP="00400ADB">
      <w:pPr>
        <w:numPr>
          <w:ilvl w:val="0"/>
          <w:numId w:val="29"/>
        </w:numPr>
        <w:spacing w:before="100" w:beforeAutospacing="1" w:after="100" w:afterAutospacing="1" w:line="240" w:lineRule="auto"/>
        <w:rPr>
          <w:rFonts w:ascii="Verdana" w:hAnsi="Verdana"/>
          <w:sz w:val="20"/>
          <w:szCs w:val="20"/>
        </w:rPr>
      </w:pPr>
      <w:r>
        <w:rPr>
          <w:rFonts w:ascii="Verdana" w:hAnsi="Verdana"/>
          <w:sz w:val="20"/>
          <w:szCs w:val="20"/>
        </w:rPr>
        <w:t>"Tips" style pages will not fulfill the assignment and will receive an "F."</w:t>
      </w:r>
    </w:p>
    <w:p w:rsidR="00400ADB" w:rsidRDefault="00400ADB" w:rsidP="00400ADB">
      <w:pPr>
        <w:pStyle w:val="NormalWeb"/>
        <w:rPr>
          <w:rFonts w:ascii="Verdana" w:hAnsi="Verdana"/>
          <w:sz w:val="20"/>
          <w:szCs w:val="20"/>
        </w:rPr>
      </w:pPr>
      <w:r>
        <w:rPr>
          <w:rFonts w:ascii="Verdana" w:hAnsi="Verdana"/>
          <w:sz w:val="20"/>
          <w:szCs w:val="20"/>
        </w:rPr>
        <w:t>Other than these restrictions, feel free to pick something you enjoy and / or are expert in. Some possibilities:</w:t>
      </w:r>
    </w:p>
    <w:p w:rsidR="00400ADB" w:rsidRDefault="00400ADB" w:rsidP="00400ADB">
      <w:pPr>
        <w:numPr>
          <w:ilvl w:val="0"/>
          <w:numId w:val="30"/>
        </w:numPr>
        <w:spacing w:before="100" w:beforeAutospacing="1" w:after="100" w:afterAutospacing="1" w:line="240" w:lineRule="auto"/>
        <w:rPr>
          <w:rFonts w:ascii="Verdana" w:hAnsi="Verdana"/>
          <w:sz w:val="20"/>
          <w:szCs w:val="20"/>
        </w:rPr>
      </w:pPr>
      <w:r>
        <w:rPr>
          <w:rFonts w:ascii="Verdana" w:hAnsi="Verdana"/>
          <w:sz w:val="20"/>
          <w:szCs w:val="20"/>
        </w:rPr>
        <w:t xml:space="preserve">A sports page (How to Shoot a </w:t>
      </w:r>
      <w:proofErr w:type="spellStart"/>
      <w:r>
        <w:rPr>
          <w:rFonts w:ascii="Verdana" w:hAnsi="Verdana"/>
          <w:sz w:val="20"/>
          <w:szCs w:val="20"/>
        </w:rPr>
        <w:t>Recurve</w:t>
      </w:r>
      <w:proofErr w:type="spellEnd"/>
      <w:r>
        <w:rPr>
          <w:rFonts w:ascii="Verdana" w:hAnsi="Verdana"/>
          <w:sz w:val="20"/>
          <w:szCs w:val="20"/>
        </w:rPr>
        <w:t xml:space="preserve"> Bow, How to Surf the Ocean).</w:t>
      </w:r>
    </w:p>
    <w:p w:rsidR="00400ADB" w:rsidRDefault="00400ADB" w:rsidP="00400ADB">
      <w:pPr>
        <w:numPr>
          <w:ilvl w:val="0"/>
          <w:numId w:val="30"/>
        </w:numPr>
        <w:spacing w:before="100" w:beforeAutospacing="1" w:after="100" w:afterAutospacing="1" w:line="240" w:lineRule="auto"/>
        <w:rPr>
          <w:rFonts w:ascii="Verdana" w:hAnsi="Verdana"/>
          <w:sz w:val="20"/>
          <w:szCs w:val="20"/>
        </w:rPr>
      </w:pPr>
      <w:r>
        <w:rPr>
          <w:rFonts w:ascii="Verdana" w:hAnsi="Verdana"/>
          <w:sz w:val="20"/>
          <w:szCs w:val="20"/>
        </w:rPr>
        <w:t>A crafts page (How to Make Beeswax Candles).</w:t>
      </w:r>
    </w:p>
    <w:p w:rsidR="00400ADB" w:rsidRDefault="00400ADB" w:rsidP="00400ADB">
      <w:pPr>
        <w:numPr>
          <w:ilvl w:val="0"/>
          <w:numId w:val="30"/>
        </w:numPr>
        <w:spacing w:before="100" w:beforeAutospacing="1" w:after="100" w:afterAutospacing="1" w:line="240" w:lineRule="auto"/>
        <w:rPr>
          <w:rFonts w:ascii="Verdana" w:hAnsi="Verdana"/>
          <w:sz w:val="20"/>
          <w:szCs w:val="20"/>
        </w:rPr>
      </w:pPr>
      <w:r>
        <w:rPr>
          <w:rFonts w:ascii="Verdana" w:hAnsi="Verdana"/>
          <w:sz w:val="20"/>
          <w:szCs w:val="20"/>
        </w:rPr>
        <w:t>A household page (How to Clean the Whole House in 3 Hours, How to Bathe a Two-Year-Old).</w:t>
      </w:r>
    </w:p>
    <w:p w:rsidR="00400ADB" w:rsidRDefault="00400ADB" w:rsidP="00400ADB">
      <w:pPr>
        <w:numPr>
          <w:ilvl w:val="0"/>
          <w:numId w:val="30"/>
        </w:numPr>
        <w:spacing w:before="100" w:beforeAutospacing="1" w:after="100" w:afterAutospacing="1" w:line="240" w:lineRule="auto"/>
        <w:rPr>
          <w:rFonts w:ascii="Verdana" w:hAnsi="Verdana"/>
          <w:sz w:val="20"/>
          <w:szCs w:val="20"/>
        </w:rPr>
      </w:pPr>
      <w:r>
        <w:rPr>
          <w:rFonts w:ascii="Verdana" w:hAnsi="Verdana"/>
          <w:sz w:val="20"/>
          <w:szCs w:val="20"/>
        </w:rPr>
        <w:t xml:space="preserve">A game page (How to Get Past Raven in </w:t>
      </w:r>
      <w:r>
        <w:rPr>
          <w:rFonts w:ascii="Verdana" w:hAnsi="Verdana"/>
          <w:i/>
          <w:iCs/>
          <w:sz w:val="20"/>
          <w:szCs w:val="20"/>
        </w:rPr>
        <w:t>Diablo II</w:t>
      </w:r>
      <w:r>
        <w:rPr>
          <w:rFonts w:ascii="Verdana" w:hAnsi="Verdana"/>
          <w:sz w:val="20"/>
          <w:szCs w:val="20"/>
        </w:rPr>
        <w:t>).</w:t>
      </w:r>
    </w:p>
    <w:p w:rsidR="00400ADB" w:rsidRDefault="00400ADB" w:rsidP="00400ADB">
      <w:pPr>
        <w:numPr>
          <w:ilvl w:val="0"/>
          <w:numId w:val="30"/>
        </w:numPr>
        <w:spacing w:before="100" w:beforeAutospacing="1" w:after="100" w:afterAutospacing="1" w:line="240" w:lineRule="auto"/>
        <w:rPr>
          <w:rFonts w:ascii="Verdana" w:hAnsi="Verdana"/>
          <w:sz w:val="20"/>
          <w:szCs w:val="20"/>
        </w:rPr>
      </w:pPr>
      <w:r>
        <w:rPr>
          <w:rFonts w:ascii="Verdana" w:hAnsi="Verdana"/>
          <w:sz w:val="20"/>
          <w:szCs w:val="20"/>
        </w:rPr>
        <w:t>A helpful, practical page (How to Find a Social Worker, How to Navigate the TSU Bursar's Office).</w:t>
      </w:r>
    </w:p>
    <w:p w:rsidR="00400ADB" w:rsidRDefault="00400ADB" w:rsidP="00400ADB">
      <w:pPr>
        <w:pStyle w:val="NormalWeb"/>
        <w:rPr>
          <w:rFonts w:ascii="Verdana" w:hAnsi="Verdana"/>
          <w:sz w:val="20"/>
          <w:szCs w:val="20"/>
        </w:rPr>
      </w:pPr>
      <w:r>
        <w:rPr>
          <w:rFonts w:ascii="Verdana" w:hAnsi="Verdana"/>
          <w:b/>
          <w:bCs/>
          <w:i/>
          <w:iCs/>
          <w:sz w:val="20"/>
          <w:szCs w:val="20"/>
        </w:rPr>
        <w:t>Your audience for this assignment is potentially real!</w:t>
      </w:r>
      <w:r>
        <w:rPr>
          <w:rFonts w:ascii="Verdana" w:hAnsi="Verdana"/>
          <w:sz w:val="20"/>
          <w:szCs w:val="20"/>
        </w:rPr>
        <w:t xml:space="preserve"> Search engines have crawlers that go everywhere and find everything. They will find your page and include it in their archives. The next unsuspecting person who types in "Tennessee State University Social Work" will find your page entitled, "How to </w:t>
      </w:r>
      <w:proofErr w:type="gramStart"/>
      <w:r>
        <w:rPr>
          <w:rFonts w:ascii="Verdana" w:hAnsi="Verdana"/>
          <w:sz w:val="20"/>
          <w:szCs w:val="20"/>
        </w:rPr>
        <w:t>Apply</w:t>
      </w:r>
      <w:proofErr w:type="gramEnd"/>
      <w:r>
        <w:rPr>
          <w:rFonts w:ascii="Verdana" w:hAnsi="Verdana"/>
          <w:sz w:val="20"/>
          <w:szCs w:val="20"/>
        </w:rPr>
        <w:t xml:space="preserve"> to the TSU Social Work Major." That person will be looking for real, accurate information. Give it to them. </w:t>
      </w:r>
    </w:p>
    <w:p w:rsidR="00400ADB" w:rsidRDefault="00400ADB" w:rsidP="00400ADB">
      <w:pPr>
        <w:pStyle w:val="NormalWeb"/>
        <w:rPr>
          <w:rFonts w:ascii="Verdana" w:hAnsi="Verdana"/>
          <w:sz w:val="20"/>
          <w:szCs w:val="20"/>
        </w:rPr>
      </w:pPr>
      <w:r>
        <w:rPr>
          <w:rFonts w:ascii="Impact" w:hAnsi="Impact"/>
          <w:color w:val="FF0000"/>
          <w:sz w:val="36"/>
          <w:szCs w:val="36"/>
        </w:rPr>
        <w:t>Warning!</w:t>
      </w:r>
    </w:p>
    <w:p w:rsidR="00400ADB" w:rsidRDefault="00400ADB" w:rsidP="00400ADB">
      <w:pPr>
        <w:rPr>
          <w:rFonts w:ascii="Verdana" w:hAnsi="Verdana"/>
          <w:sz w:val="20"/>
          <w:szCs w:val="20"/>
        </w:rPr>
      </w:pPr>
      <w:r>
        <w:rPr>
          <w:rFonts w:ascii="Verdana" w:hAnsi="Verdana"/>
          <w:sz w:val="20"/>
          <w:szCs w:val="20"/>
        </w:rPr>
        <w:t xml:space="preserve">You </w:t>
      </w:r>
      <w:r>
        <w:rPr>
          <w:rFonts w:ascii="Verdana" w:hAnsi="Verdana"/>
          <w:b/>
          <w:bCs/>
          <w:i/>
          <w:iCs/>
          <w:sz w:val="20"/>
          <w:szCs w:val="20"/>
        </w:rPr>
        <w:t>must write your own instructions!</w:t>
      </w:r>
      <w:r>
        <w:rPr>
          <w:rFonts w:ascii="Verdana" w:hAnsi="Verdana"/>
          <w:sz w:val="20"/>
          <w:szCs w:val="20"/>
        </w:rPr>
        <w:t xml:space="preserve"> </w:t>
      </w:r>
      <w:r>
        <w:rPr>
          <w:rFonts w:ascii="Verdana" w:hAnsi="Verdana"/>
          <w:b/>
          <w:bCs/>
          <w:i/>
          <w:iCs/>
          <w:sz w:val="20"/>
          <w:szCs w:val="20"/>
        </w:rPr>
        <w:t>You may not copy instructions from other sources,</w:t>
      </w:r>
      <w:r>
        <w:rPr>
          <w:rFonts w:ascii="Verdana" w:hAnsi="Verdana"/>
          <w:sz w:val="20"/>
          <w:szCs w:val="20"/>
        </w:rPr>
        <w:t xml:space="preserve"> including (but not limited to) cookbooks, self-help guides, web sites, do-it-yourself guides, and class handouts. </w:t>
      </w:r>
      <w:r>
        <w:rPr>
          <w:rFonts w:ascii="Verdana" w:hAnsi="Verdana"/>
          <w:b/>
          <w:bCs/>
          <w:sz w:val="20"/>
          <w:szCs w:val="20"/>
        </w:rPr>
        <w:t>Do your own work!</w:t>
      </w:r>
      <w:r>
        <w:rPr>
          <w:rFonts w:ascii="Verdana" w:hAnsi="Verdana"/>
          <w:sz w:val="20"/>
          <w:szCs w:val="20"/>
        </w:rPr>
        <w:t xml:space="preserve"> I am well aware that many instructions are available on the Internet. I am conversant and adept with search engines, and I have access to web crawlers that check student work for plagiarized material. </w:t>
      </w:r>
    </w:p>
    <w:tbl>
      <w:tblPr>
        <w:tblW w:w="5000" w:type="pct"/>
        <w:tblCellSpacing w:w="15" w:type="dxa"/>
        <w:tblCellMar>
          <w:top w:w="225" w:type="dxa"/>
          <w:left w:w="225" w:type="dxa"/>
          <w:bottom w:w="225" w:type="dxa"/>
          <w:right w:w="225" w:type="dxa"/>
        </w:tblCellMar>
        <w:tblLook w:val="04A0" w:firstRow="1" w:lastRow="0" w:firstColumn="1" w:lastColumn="0" w:noHBand="0" w:noVBand="1"/>
      </w:tblPr>
      <w:tblGrid>
        <w:gridCol w:w="2145"/>
        <w:gridCol w:w="7725"/>
      </w:tblGrid>
      <w:tr w:rsidR="00400ADB" w:rsidTr="00400ADB">
        <w:trPr>
          <w:tblCellSpacing w:w="15" w:type="dxa"/>
        </w:trPr>
        <w:tc>
          <w:tcPr>
            <w:tcW w:w="0" w:type="auto"/>
            <w:vAlign w:val="center"/>
            <w:hideMark/>
          </w:tcPr>
          <w:p w:rsidR="00400ADB" w:rsidRDefault="00400ADB">
            <w:pPr>
              <w:rPr>
                <w:color w:val="000000"/>
                <w:sz w:val="24"/>
                <w:szCs w:val="24"/>
              </w:rPr>
            </w:pPr>
            <w:r>
              <w:rPr>
                <w:noProof/>
              </w:rPr>
              <w:drawing>
                <wp:inline distT="0" distB="0" distL="0" distR="0">
                  <wp:extent cx="1047750" cy="371475"/>
                  <wp:effectExtent l="0" t="0" r="0" b="9525"/>
                  <wp:docPr id="1" name="Picture 1" descr="View this page in any browser you 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this page in any browser you lik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371475"/>
                          </a:xfrm>
                          <a:prstGeom prst="rect">
                            <a:avLst/>
                          </a:prstGeom>
                          <a:noFill/>
                          <a:ln>
                            <a:noFill/>
                          </a:ln>
                        </pic:spPr>
                      </pic:pic>
                    </a:graphicData>
                  </a:graphic>
                </wp:inline>
              </w:drawing>
            </w:r>
          </w:p>
        </w:tc>
        <w:tc>
          <w:tcPr>
            <w:tcW w:w="0" w:type="auto"/>
            <w:vAlign w:val="center"/>
            <w:hideMark/>
          </w:tcPr>
          <w:p w:rsidR="00400ADB" w:rsidRDefault="00400ADB">
            <w:pPr>
              <w:pStyle w:val="NormalWeb"/>
              <w:rPr>
                <w:rFonts w:ascii="Verdana" w:hAnsi="Verdana"/>
                <w:sz w:val="20"/>
                <w:szCs w:val="20"/>
              </w:rPr>
            </w:pPr>
            <w:r>
              <w:rPr>
                <w:rFonts w:ascii="Verdana" w:hAnsi="Verdana"/>
                <w:sz w:val="20"/>
                <w:szCs w:val="20"/>
              </w:rPr>
              <w:t>Although Microsoft's Internet Explorer currently dominates the browser market, many folks use other browsers. You cannot know for sure what browser your audience will be using.</w:t>
            </w:r>
          </w:p>
          <w:p w:rsidR="00400ADB" w:rsidRDefault="00400ADB">
            <w:pPr>
              <w:pStyle w:val="NormalWeb"/>
            </w:pPr>
            <w:r>
              <w:rPr>
                <w:rFonts w:ascii="Verdana" w:hAnsi="Verdana"/>
                <w:sz w:val="20"/>
                <w:szCs w:val="20"/>
              </w:rPr>
              <w:t>Make sure your page works and is readable both in Mozilla Firefox and Internet Explorer. I may be checking your page in Netscape Navigator, Internet Explorer, Opera, Firefox, a combination of them, or all of them.</w:t>
            </w:r>
          </w:p>
        </w:tc>
      </w:tr>
    </w:tbl>
    <w:p w:rsidR="006F3798" w:rsidRPr="006F3798" w:rsidRDefault="006F3798" w:rsidP="00400ADB">
      <w:pPr>
        <w:spacing w:after="0" w:line="240" w:lineRule="auto"/>
        <w:rPr>
          <w:rFonts w:ascii="Arial" w:eastAsia="Times New Roman" w:hAnsi="Arial" w:cs="Arial"/>
          <w:sz w:val="24"/>
          <w:szCs w:val="24"/>
        </w:rPr>
      </w:pPr>
    </w:p>
    <w:sectPr w:rsidR="006F3798" w:rsidRPr="006F3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5EC"/>
    <w:multiLevelType w:val="multilevel"/>
    <w:tmpl w:val="5600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C095C"/>
    <w:multiLevelType w:val="multilevel"/>
    <w:tmpl w:val="83F6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C52C4"/>
    <w:multiLevelType w:val="multilevel"/>
    <w:tmpl w:val="EC0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67C9E"/>
    <w:multiLevelType w:val="multilevel"/>
    <w:tmpl w:val="29EC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D09E0"/>
    <w:multiLevelType w:val="multilevel"/>
    <w:tmpl w:val="058AC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8025E7"/>
    <w:multiLevelType w:val="multilevel"/>
    <w:tmpl w:val="735C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41753"/>
    <w:multiLevelType w:val="multilevel"/>
    <w:tmpl w:val="0EC01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B06F6"/>
    <w:multiLevelType w:val="multilevel"/>
    <w:tmpl w:val="7B1A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B8659A"/>
    <w:multiLevelType w:val="multilevel"/>
    <w:tmpl w:val="3220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B1D2D"/>
    <w:multiLevelType w:val="multilevel"/>
    <w:tmpl w:val="03B448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A75899"/>
    <w:multiLevelType w:val="multilevel"/>
    <w:tmpl w:val="5D2841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BA0EB7"/>
    <w:multiLevelType w:val="multilevel"/>
    <w:tmpl w:val="6B6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4B5A0C"/>
    <w:multiLevelType w:val="multilevel"/>
    <w:tmpl w:val="7F9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58767D"/>
    <w:multiLevelType w:val="multilevel"/>
    <w:tmpl w:val="C1EE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CD0A16"/>
    <w:multiLevelType w:val="multilevel"/>
    <w:tmpl w:val="4A04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F7752A"/>
    <w:multiLevelType w:val="multilevel"/>
    <w:tmpl w:val="35BE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743E3F"/>
    <w:multiLevelType w:val="multilevel"/>
    <w:tmpl w:val="8188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1D159D"/>
    <w:multiLevelType w:val="multilevel"/>
    <w:tmpl w:val="A04A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043E30"/>
    <w:multiLevelType w:val="multilevel"/>
    <w:tmpl w:val="D884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AD07DC"/>
    <w:multiLevelType w:val="multilevel"/>
    <w:tmpl w:val="72C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A74F2"/>
    <w:multiLevelType w:val="multilevel"/>
    <w:tmpl w:val="71EE59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0101E6"/>
    <w:multiLevelType w:val="multilevel"/>
    <w:tmpl w:val="1236D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8255EE"/>
    <w:multiLevelType w:val="multilevel"/>
    <w:tmpl w:val="B260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EA36BA"/>
    <w:multiLevelType w:val="multilevel"/>
    <w:tmpl w:val="8E18C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5874A6"/>
    <w:multiLevelType w:val="multilevel"/>
    <w:tmpl w:val="A01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FF3D3D"/>
    <w:multiLevelType w:val="multilevel"/>
    <w:tmpl w:val="132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D75295"/>
    <w:multiLevelType w:val="multilevel"/>
    <w:tmpl w:val="EA6A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3859E6"/>
    <w:multiLevelType w:val="multilevel"/>
    <w:tmpl w:val="152ECC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606E8C"/>
    <w:multiLevelType w:val="multilevel"/>
    <w:tmpl w:val="7630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25"/>
  </w:num>
  <w:num w:numId="4">
    <w:abstractNumId w:val="6"/>
  </w:num>
  <w:num w:numId="5">
    <w:abstractNumId w:val="7"/>
  </w:num>
  <w:num w:numId="6">
    <w:abstractNumId w:val="23"/>
  </w:num>
  <w:num w:numId="7">
    <w:abstractNumId w:val="23"/>
    <w:lvlOverride w:ilvl="2">
      <w:lvl w:ilvl="2">
        <w:numFmt w:val="bullet"/>
        <w:lvlText w:val=""/>
        <w:lvlJc w:val="left"/>
        <w:pPr>
          <w:tabs>
            <w:tab w:val="num" w:pos="2160"/>
          </w:tabs>
          <w:ind w:left="2160" w:hanging="360"/>
        </w:pPr>
        <w:rPr>
          <w:rFonts w:ascii="Wingdings" w:hAnsi="Wingdings" w:hint="default"/>
          <w:sz w:val="20"/>
        </w:rPr>
      </w:lvl>
    </w:lvlOverride>
  </w:num>
  <w:num w:numId="8">
    <w:abstractNumId w:val="24"/>
  </w:num>
  <w:num w:numId="9">
    <w:abstractNumId w:val="22"/>
  </w:num>
  <w:num w:numId="10">
    <w:abstractNumId w:val="0"/>
  </w:num>
  <w:num w:numId="11">
    <w:abstractNumId w:val="3"/>
  </w:num>
  <w:num w:numId="12">
    <w:abstractNumId w:val="12"/>
  </w:num>
  <w:num w:numId="13">
    <w:abstractNumId w:val="8"/>
  </w:num>
  <w:num w:numId="14">
    <w:abstractNumId w:val="20"/>
  </w:num>
  <w:num w:numId="15">
    <w:abstractNumId w:val="27"/>
  </w:num>
  <w:num w:numId="16">
    <w:abstractNumId w:val="26"/>
  </w:num>
  <w:num w:numId="17">
    <w:abstractNumId w:val="28"/>
  </w:num>
  <w:num w:numId="18">
    <w:abstractNumId w:val="17"/>
  </w:num>
  <w:num w:numId="19">
    <w:abstractNumId w:val="2"/>
  </w:num>
  <w:num w:numId="20">
    <w:abstractNumId w:val="14"/>
  </w:num>
  <w:num w:numId="21">
    <w:abstractNumId w:val="11"/>
  </w:num>
  <w:num w:numId="22">
    <w:abstractNumId w:val="4"/>
  </w:num>
  <w:num w:numId="23">
    <w:abstractNumId w:val="21"/>
  </w:num>
  <w:num w:numId="24">
    <w:abstractNumId w:val="9"/>
  </w:num>
  <w:num w:numId="25">
    <w:abstractNumId w:val="1"/>
  </w:num>
  <w:num w:numId="26">
    <w:abstractNumId w:val="5"/>
  </w:num>
  <w:num w:numId="27">
    <w:abstractNumId w:val="10"/>
  </w:num>
  <w:num w:numId="28">
    <w:abstractNumId w:val="1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98"/>
    <w:rsid w:val="0020775A"/>
    <w:rsid w:val="00400ADB"/>
    <w:rsid w:val="00563269"/>
    <w:rsid w:val="006F3798"/>
    <w:rsid w:val="0098105A"/>
    <w:rsid w:val="00984F90"/>
    <w:rsid w:val="00C075D9"/>
    <w:rsid w:val="00C3664E"/>
    <w:rsid w:val="00C43833"/>
    <w:rsid w:val="00D81913"/>
    <w:rsid w:val="00E6651F"/>
    <w:rsid w:val="00FB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 w:type="paragraph" w:styleId="BalloonText">
    <w:name w:val="Balloon Text"/>
    <w:basedOn w:val="Normal"/>
    <w:link w:val="BalloonTextChar"/>
    <w:uiPriority w:val="99"/>
    <w:semiHidden/>
    <w:unhideWhenUsed/>
    <w:rsid w:val="00400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 w:type="paragraph" w:styleId="BalloonText">
    <w:name w:val="Balloon Text"/>
    <w:basedOn w:val="Normal"/>
    <w:link w:val="BalloonTextChar"/>
    <w:uiPriority w:val="99"/>
    <w:semiHidden/>
    <w:unhideWhenUsed/>
    <w:rsid w:val="00400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66135">
      <w:bodyDiv w:val="1"/>
      <w:marLeft w:val="0"/>
      <w:marRight w:val="0"/>
      <w:marTop w:val="0"/>
      <w:marBottom w:val="0"/>
      <w:divBdr>
        <w:top w:val="none" w:sz="0" w:space="0" w:color="auto"/>
        <w:left w:val="none" w:sz="0" w:space="0" w:color="auto"/>
        <w:bottom w:val="none" w:sz="0" w:space="0" w:color="auto"/>
        <w:right w:val="none" w:sz="0" w:space="0" w:color="auto"/>
      </w:divBdr>
    </w:div>
    <w:div w:id="887762691">
      <w:bodyDiv w:val="1"/>
      <w:marLeft w:val="0"/>
      <w:marRight w:val="0"/>
      <w:marTop w:val="0"/>
      <w:marBottom w:val="0"/>
      <w:divBdr>
        <w:top w:val="none" w:sz="0" w:space="0" w:color="auto"/>
        <w:left w:val="none" w:sz="0" w:space="0" w:color="auto"/>
        <w:bottom w:val="none" w:sz="0" w:space="0" w:color="auto"/>
        <w:right w:val="none" w:sz="0" w:space="0" w:color="auto"/>
      </w:divBdr>
    </w:div>
    <w:div w:id="1420324564">
      <w:bodyDiv w:val="1"/>
      <w:marLeft w:val="0"/>
      <w:marRight w:val="0"/>
      <w:marTop w:val="0"/>
      <w:marBottom w:val="0"/>
      <w:divBdr>
        <w:top w:val="none" w:sz="0" w:space="0" w:color="auto"/>
        <w:left w:val="none" w:sz="0" w:space="0" w:color="auto"/>
        <w:bottom w:val="none" w:sz="0" w:space="0" w:color="auto"/>
        <w:right w:val="none" w:sz="0" w:space="0" w:color="auto"/>
      </w:divBdr>
    </w:div>
    <w:div w:id="1480922665">
      <w:bodyDiv w:val="1"/>
      <w:marLeft w:val="0"/>
      <w:marRight w:val="0"/>
      <w:marTop w:val="0"/>
      <w:marBottom w:val="0"/>
      <w:divBdr>
        <w:top w:val="none" w:sz="0" w:space="0" w:color="auto"/>
        <w:left w:val="none" w:sz="0" w:space="0" w:color="auto"/>
        <w:bottom w:val="none" w:sz="0" w:space="0" w:color="auto"/>
        <w:right w:val="none" w:sz="0" w:space="0" w:color="auto"/>
      </w:divBdr>
    </w:div>
    <w:div w:id="1620452719">
      <w:bodyDiv w:val="1"/>
      <w:marLeft w:val="0"/>
      <w:marRight w:val="0"/>
      <w:marTop w:val="0"/>
      <w:marBottom w:val="0"/>
      <w:divBdr>
        <w:top w:val="none" w:sz="0" w:space="0" w:color="auto"/>
        <w:left w:val="none" w:sz="0" w:space="0" w:color="auto"/>
        <w:bottom w:val="none" w:sz="0" w:space="0" w:color="auto"/>
        <w:right w:val="none" w:sz="0" w:space="0" w:color="auto"/>
      </w:divBdr>
      <w:divsChild>
        <w:div w:id="33773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4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m/" TargetMode="External"/><Relationship Id="rId3" Type="http://schemas.microsoft.com/office/2007/relationships/stylesWithEffects" Target="stylesWithEffects.xml"/><Relationship Id="rId7" Type="http://schemas.openxmlformats.org/officeDocument/2006/relationships/hyperlink" Target="http://suburbanbanshee.net/irishptr/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adworld.com/StepByStep.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tnstate.edu/interior.asp?mid=1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2</cp:revision>
  <dcterms:created xsi:type="dcterms:W3CDTF">2013-01-04T20:49:00Z</dcterms:created>
  <dcterms:modified xsi:type="dcterms:W3CDTF">2013-01-04T20:49:00Z</dcterms:modified>
</cp:coreProperties>
</file>