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15" w:rsidRPr="00562C94" w:rsidRDefault="000A5857">
      <w:pPr>
        <w:rPr>
          <w:rFonts w:ascii="Tahoma" w:hAnsi="Tahoma" w:cs="Tahoma"/>
          <w:b/>
          <w:color w:val="FF0000"/>
          <w:sz w:val="24"/>
          <w:szCs w:val="24"/>
        </w:rPr>
      </w:pPr>
      <w:r>
        <w:rPr>
          <w:rFonts w:ascii="Tahoma" w:hAnsi="Tahoma" w:cs="Tahoma"/>
          <w:sz w:val="24"/>
          <w:szCs w:val="24"/>
        </w:rPr>
        <w:t>Teaching</w:t>
      </w:r>
      <w:r w:rsidR="00562C94">
        <w:rPr>
          <w:rFonts w:ascii="Tahoma" w:hAnsi="Tahoma" w:cs="Tahoma"/>
          <w:sz w:val="24"/>
          <w:szCs w:val="24"/>
        </w:rPr>
        <w:t xml:space="preserve">:  </w:t>
      </w:r>
      <w:r w:rsidR="00562C94" w:rsidRPr="00562C94">
        <w:rPr>
          <w:rFonts w:ascii="Tahoma" w:hAnsi="Tahoma" w:cs="Tahoma"/>
          <w:b/>
          <w:color w:val="FF0000"/>
          <w:sz w:val="24"/>
          <w:szCs w:val="24"/>
        </w:rPr>
        <w:t xml:space="preserve">Site </w:t>
      </w:r>
      <w:proofErr w:type="gramStart"/>
      <w:r w:rsidR="00562C94" w:rsidRPr="00562C94">
        <w:rPr>
          <w:rFonts w:ascii="Tahoma" w:hAnsi="Tahoma" w:cs="Tahoma"/>
          <w:b/>
          <w:color w:val="FF0000"/>
          <w:sz w:val="24"/>
          <w:szCs w:val="24"/>
        </w:rPr>
        <w:t>Under</w:t>
      </w:r>
      <w:proofErr w:type="gramEnd"/>
      <w:r w:rsidR="00562C94" w:rsidRPr="00562C94">
        <w:rPr>
          <w:rFonts w:ascii="Tahoma" w:hAnsi="Tahoma" w:cs="Tahoma"/>
          <w:b/>
          <w:color w:val="FF0000"/>
          <w:sz w:val="24"/>
          <w:szCs w:val="24"/>
        </w:rPr>
        <w:t xml:space="preserve"> Construction.  Please check back soon for hyperlink access.</w:t>
      </w:r>
    </w:p>
    <w:p w:rsidR="000A5857" w:rsidRDefault="000A5857">
      <w:pPr>
        <w:rPr>
          <w:rFonts w:ascii="Tahoma" w:hAnsi="Tahoma" w:cs="Tahoma"/>
          <w:sz w:val="24"/>
          <w:szCs w:val="24"/>
        </w:rPr>
      </w:pPr>
      <w:r>
        <w:rPr>
          <w:rFonts w:ascii="Tahoma" w:hAnsi="Tahoma" w:cs="Tahoma"/>
          <w:sz w:val="24"/>
          <w:szCs w:val="24"/>
        </w:rPr>
        <w:t xml:space="preserve">Courses: </w:t>
      </w:r>
    </w:p>
    <w:p w:rsidR="00A72AC1" w:rsidRDefault="00A72AC1" w:rsidP="00A72AC1">
      <w:pPr>
        <w:pStyle w:val="ListParagraph"/>
        <w:numPr>
          <w:ilvl w:val="0"/>
          <w:numId w:val="2"/>
        </w:numPr>
        <w:rPr>
          <w:rFonts w:ascii="Tahoma" w:hAnsi="Tahoma" w:cs="Tahoma"/>
          <w:sz w:val="24"/>
          <w:szCs w:val="24"/>
        </w:rPr>
      </w:pPr>
      <w:r w:rsidRPr="00A72AC1">
        <w:rPr>
          <w:rFonts w:ascii="Tahoma" w:hAnsi="Tahoma" w:cs="Tahoma"/>
          <w:sz w:val="24"/>
          <w:szCs w:val="24"/>
        </w:rPr>
        <w:t>AGSC 3210</w:t>
      </w:r>
      <w:r w:rsidRPr="000A5857">
        <w:rPr>
          <w:rFonts w:ascii="Tahoma" w:hAnsi="Tahoma" w:cs="Tahoma"/>
          <w:sz w:val="24"/>
          <w:szCs w:val="24"/>
        </w:rPr>
        <w:t>: Principles of Crop Science</w:t>
      </w:r>
      <w:r>
        <w:rPr>
          <w:rFonts w:ascii="Tahoma" w:hAnsi="Tahoma" w:cs="Tahoma"/>
          <w:sz w:val="24"/>
          <w:szCs w:val="24"/>
        </w:rPr>
        <w:t>. (3</w:t>
      </w:r>
      <w:r w:rsidRPr="00123D22">
        <w:rPr>
          <w:rFonts w:ascii="Tahoma" w:hAnsi="Tahoma" w:cs="Tahoma"/>
          <w:sz w:val="24"/>
          <w:szCs w:val="24"/>
        </w:rPr>
        <w:t>) A general study of the distribution culture, use, and climatic adaptation of the major agronomic crop plants.  Two lectures and one laboratory period per week.  Prerequisite:  AGSC 1200</w:t>
      </w:r>
    </w:p>
    <w:p w:rsidR="00A72AC1" w:rsidRPr="00123D22" w:rsidRDefault="00A72AC1" w:rsidP="00A72AC1">
      <w:pPr>
        <w:pStyle w:val="ListParagraph"/>
        <w:rPr>
          <w:rFonts w:ascii="Tahoma" w:hAnsi="Tahoma" w:cs="Tahoma"/>
          <w:sz w:val="24"/>
          <w:szCs w:val="24"/>
        </w:rPr>
      </w:pPr>
    </w:p>
    <w:p w:rsidR="00961DE8" w:rsidRPr="00961DE8" w:rsidRDefault="000A5857" w:rsidP="00961DE8">
      <w:pPr>
        <w:pStyle w:val="ListParagraph"/>
        <w:numPr>
          <w:ilvl w:val="0"/>
          <w:numId w:val="2"/>
        </w:numPr>
        <w:jc w:val="both"/>
        <w:rPr>
          <w:rStyle w:val="Strong"/>
          <w:rFonts w:ascii="Tahoma" w:hAnsi="Tahoma" w:cs="Tahoma"/>
        </w:rPr>
      </w:pPr>
      <w:r w:rsidRPr="00961DE8">
        <w:rPr>
          <w:rFonts w:ascii="Tahoma" w:hAnsi="Tahoma" w:cs="Tahoma"/>
          <w:sz w:val="24"/>
          <w:szCs w:val="24"/>
        </w:rPr>
        <w:t>AGSC 4555/5015: Principles of Organic Agriculture</w:t>
      </w:r>
      <w:r w:rsidR="00961DE8" w:rsidRPr="00961DE8">
        <w:rPr>
          <w:rFonts w:ascii="Tahoma" w:hAnsi="Tahoma" w:cs="Tahoma"/>
          <w:sz w:val="24"/>
          <w:szCs w:val="24"/>
        </w:rPr>
        <w:t xml:space="preserve">. (3) </w:t>
      </w:r>
      <w:r w:rsidR="00961DE8" w:rsidRPr="00961DE8">
        <w:rPr>
          <w:rStyle w:val="Strong"/>
          <w:rFonts w:ascii="Tahoma" w:hAnsi="Tahoma" w:cs="Tahoma"/>
          <w:b w:val="0"/>
          <w:bCs w:val="0"/>
          <w:sz w:val="24"/>
          <w:szCs w:val="24"/>
          <w:shd w:val="clear" w:color="auto" w:fill="FFFFFF"/>
        </w:rPr>
        <w:t xml:space="preserve">Principles of Organic </w:t>
      </w:r>
      <w:bookmarkStart w:id="0" w:name="_GoBack"/>
      <w:bookmarkEnd w:id="0"/>
      <w:r w:rsidR="00961DE8" w:rsidRPr="00961DE8">
        <w:rPr>
          <w:rStyle w:val="Strong"/>
          <w:rFonts w:ascii="Tahoma" w:hAnsi="Tahoma" w:cs="Tahoma"/>
          <w:b w:val="0"/>
          <w:bCs w:val="0"/>
          <w:sz w:val="24"/>
          <w:szCs w:val="24"/>
          <w:shd w:val="clear" w:color="auto" w:fill="FFFFFF"/>
        </w:rPr>
        <w:t xml:space="preserve">Agriculture </w:t>
      </w:r>
      <w:proofErr w:type="gramStart"/>
      <w:r w:rsidR="00961DE8" w:rsidRPr="00961DE8">
        <w:rPr>
          <w:rStyle w:val="Strong"/>
          <w:rFonts w:ascii="Tahoma" w:hAnsi="Tahoma" w:cs="Tahoma"/>
          <w:b w:val="0"/>
          <w:bCs w:val="0"/>
          <w:sz w:val="24"/>
          <w:szCs w:val="24"/>
          <w:shd w:val="clear" w:color="auto" w:fill="FFFFFF"/>
        </w:rPr>
        <w:t>is</w:t>
      </w:r>
      <w:proofErr w:type="gramEnd"/>
      <w:r w:rsidR="00961DE8" w:rsidRPr="00961DE8">
        <w:rPr>
          <w:rStyle w:val="Strong"/>
          <w:rFonts w:ascii="Tahoma" w:hAnsi="Tahoma" w:cs="Tahoma"/>
          <w:b w:val="0"/>
          <w:bCs w:val="0"/>
          <w:sz w:val="24"/>
          <w:szCs w:val="24"/>
          <w:shd w:val="clear" w:color="auto" w:fill="FFFFFF"/>
        </w:rPr>
        <w:t xml:space="preserve"> a dual listed course (AGSC 4555 for undergraduate students and AGSC 5015 for graduate students). The focus is on the application of organic principles from the entrepreneur’s point of view. It introduces the </w:t>
      </w:r>
      <w:r w:rsidR="00961DE8" w:rsidRPr="00961DE8">
        <w:rPr>
          <w:rFonts w:ascii="Tahoma" w:hAnsi="Tahoma" w:cs="Tahoma"/>
          <w:sz w:val="24"/>
          <w:szCs w:val="24"/>
          <w:shd w:val="clear" w:color="auto" w:fill="FFFFFF"/>
        </w:rPr>
        <w:t>history, ethics, and fundamental principles of the organic agriculture movement and its relationship to sustainable food, fiber, and seed production. This course will examine the biological, economic and ethical dimensions of designing a farm or market-based production system based on organic principles and practices. . Concepts covered will include organic management system, design and rotation, seed selection, crops, certification, transition to organic, soil, seedling production, transplanting, season extension, diseases and pests, harvesting methods, and marketing. Prerequisite: AGSC 1200 or permission of instructor.</w:t>
      </w:r>
    </w:p>
    <w:p w:rsidR="00123D22" w:rsidRDefault="00123D22" w:rsidP="00123D22">
      <w:pPr>
        <w:pStyle w:val="ListParagraph"/>
        <w:rPr>
          <w:rFonts w:ascii="Tahoma" w:hAnsi="Tahoma" w:cs="Tahoma"/>
          <w:sz w:val="24"/>
          <w:szCs w:val="24"/>
        </w:rPr>
      </w:pPr>
    </w:p>
    <w:p w:rsidR="000A5857" w:rsidRPr="000A5857" w:rsidRDefault="000F6AAC" w:rsidP="000A5857">
      <w:pPr>
        <w:rPr>
          <w:rFonts w:ascii="Tahoma" w:hAnsi="Tahoma" w:cs="Tahoma"/>
          <w:sz w:val="24"/>
          <w:szCs w:val="24"/>
        </w:rPr>
      </w:pPr>
      <w:r>
        <w:rPr>
          <w:rFonts w:ascii="Tahoma" w:hAnsi="Tahoma" w:cs="Tahoma"/>
          <w:color w:val="0000FF"/>
          <w:sz w:val="24"/>
          <w:szCs w:val="24"/>
        </w:rPr>
        <w:t>Apply now</w:t>
      </w:r>
      <w:r w:rsidR="000A5857" w:rsidRPr="000A5857">
        <w:rPr>
          <w:rFonts w:ascii="Tahoma" w:hAnsi="Tahoma" w:cs="Tahoma"/>
          <w:color w:val="0000FF"/>
          <w:sz w:val="24"/>
          <w:szCs w:val="24"/>
        </w:rPr>
        <w:t xml:space="preserve"> </w:t>
      </w:r>
      <w:r w:rsidR="000A5857" w:rsidRPr="000A5857">
        <w:rPr>
          <w:rFonts w:ascii="Tahoma" w:hAnsi="Tahoma" w:cs="Tahoma"/>
          <w:sz w:val="24"/>
          <w:szCs w:val="24"/>
        </w:rPr>
        <w:t xml:space="preserve">(link to registration:  </w:t>
      </w:r>
      <w:r w:rsidR="000A5857" w:rsidRPr="000A5857">
        <w:rPr>
          <w:rFonts w:ascii="Tahoma" w:hAnsi="Tahoma" w:cs="Tahoma"/>
          <w:color w:val="0000FF"/>
          <w:sz w:val="24"/>
          <w:szCs w:val="24"/>
        </w:rPr>
        <w:t>http://students.tnstate.edu/</w:t>
      </w:r>
      <w:r w:rsidR="000A5857" w:rsidRPr="000A5857">
        <w:rPr>
          <w:rFonts w:ascii="Tahoma" w:hAnsi="Tahoma" w:cs="Tahoma"/>
          <w:sz w:val="24"/>
          <w:szCs w:val="24"/>
        </w:rPr>
        <w:t>)</w:t>
      </w:r>
    </w:p>
    <w:p w:rsidR="000A5857" w:rsidRPr="000A5857" w:rsidRDefault="000A5857">
      <w:pPr>
        <w:rPr>
          <w:rFonts w:ascii="Tahoma" w:hAnsi="Tahoma" w:cs="Tahoma"/>
          <w:sz w:val="24"/>
          <w:szCs w:val="24"/>
        </w:rPr>
      </w:pPr>
    </w:p>
    <w:sectPr w:rsidR="000A5857" w:rsidRPr="000A5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7979"/>
    <w:multiLevelType w:val="hybridMultilevel"/>
    <w:tmpl w:val="D24C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3A2FA3"/>
    <w:multiLevelType w:val="hybridMultilevel"/>
    <w:tmpl w:val="944A5B0A"/>
    <w:lvl w:ilvl="0" w:tplc="8A78B2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57"/>
    <w:rsid w:val="000A5857"/>
    <w:rsid w:val="000F6AAC"/>
    <w:rsid w:val="00123D22"/>
    <w:rsid w:val="00204416"/>
    <w:rsid w:val="00324B08"/>
    <w:rsid w:val="00562C94"/>
    <w:rsid w:val="00822BB4"/>
    <w:rsid w:val="00961DE8"/>
    <w:rsid w:val="00A7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857"/>
    <w:pPr>
      <w:ind w:left="720"/>
      <w:contextualSpacing/>
    </w:pPr>
  </w:style>
  <w:style w:type="character" w:styleId="Strong">
    <w:name w:val="Strong"/>
    <w:basedOn w:val="DefaultParagraphFont"/>
    <w:uiPriority w:val="22"/>
    <w:qFormat/>
    <w:rsid w:val="00961D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857"/>
    <w:pPr>
      <w:ind w:left="720"/>
      <w:contextualSpacing/>
    </w:pPr>
  </w:style>
  <w:style w:type="character" w:styleId="Strong">
    <w:name w:val="Strong"/>
    <w:basedOn w:val="DefaultParagraphFont"/>
    <w:uiPriority w:val="22"/>
    <w:qFormat/>
    <w:rsid w:val="00961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Darlene</dc:creator>
  <cp:lastModifiedBy>Gunther, Darlene</cp:lastModifiedBy>
  <cp:revision>6</cp:revision>
  <dcterms:created xsi:type="dcterms:W3CDTF">2016-01-07T17:21:00Z</dcterms:created>
  <dcterms:modified xsi:type="dcterms:W3CDTF">2016-01-13T20:49:00Z</dcterms:modified>
</cp:coreProperties>
</file>