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B3" w:rsidRDefault="001D0FB3" w:rsidP="001D0FB3">
      <w:pPr>
        <w:ind w:left="1440" w:firstLine="720"/>
        <w:rPr>
          <w:rFonts w:ascii="Times New Roman" w:hAnsi="Times New Roman" w:cs="Times New Roman"/>
          <w:sz w:val="24"/>
          <w:szCs w:val="24"/>
        </w:rPr>
        <w:sectPr w:rsidR="001D0FB3" w:rsidSect="001D0FB3">
          <w:headerReference w:type="default" r:id="rId8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A55DA0" w:rsidRDefault="001D0FB3" w:rsidP="00A55D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DA0">
        <w:rPr>
          <w:rFonts w:ascii="Times New Roman" w:hAnsi="Times New Roman" w:cs="Times New Roman"/>
          <w:b/>
          <w:sz w:val="24"/>
          <w:szCs w:val="24"/>
        </w:rPr>
        <w:lastRenderedPageBreak/>
        <w:t>Content Validity Protocol</w:t>
      </w:r>
      <w:r w:rsidR="00A55D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0FB3" w:rsidRPr="00A55DA0" w:rsidRDefault="001D0FB3" w:rsidP="00A55D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5DA0">
        <w:rPr>
          <w:rFonts w:ascii="Times New Roman" w:hAnsi="Times New Roman" w:cs="Times New Roman"/>
          <w:b/>
          <w:sz w:val="24"/>
          <w:szCs w:val="24"/>
        </w:rPr>
        <w:t>Lawshe</w:t>
      </w:r>
      <w:proofErr w:type="spellEnd"/>
      <w:r w:rsidRPr="00A55DA0">
        <w:rPr>
          <w:rFonts w:ascii="Times New Roman" w:hAnsi="Times New Roman" w:cs="Times New Roman"/>
          <w:b/>
          <w:sz w:val="24"/>
          <w:szCs w:val="24"/>
        </w:rPr>
        <w:t xml:space="preserve"> Method</w:t>
      </w:r>
    </w:p>
    <w:p w:rsidR="001D0FB3" w:rsidRPr="005F18FE" w:rsidRDefault="001D0FB3" w:rsidP="001D0FB3">
      <w:pPr>
        <w:pStyle w:val="Default"/>
        <w:rPr>
          <w:rFonts w:ascii="Times New Roman" w:hAnsi="Times New Roman" w:cs="Times New Roman"/>
          <w:color w:val="auto"/>
        </w:rPr>
      </w:pPr>
    </w:p>
    <w:p w:rsidR="001D0FB3" w:rsidRPr="005F18FE" w:rsidRDefault="001D0FB3" w:rsidP="001D0FB3">
      <w:pPr>
        <w:pStyle w:val="Default"/>
        <w:rPr>
          <w:rFonts w:ascii="Times New Roman" w:hAnsi="Times New Roman" w:cs="Times New Roman"/>
          <w:color w:val="auto"/>
        </w:rPr>
      </w:pPr>
      <w:r w:rsidRPr="005F18FE">
        <w:rPr>
          <w:rFonts w:ascii="Times New Roman" w:hAnsi="Times New Roman" w:cs="Times New Roman"/>
          <w:color w:val="auto"/>
        </w:rPr>
        <w:t xml:space="preserve">Content Validity determines the extent to which an assessment represents </w:t>
      </w:r>
      <w:r w:rsidR="000A3814">
        <w:rPr>
          <w:rFonts w:ascii="Times New Roman" w:hAnsi="Times New Roman" w:cs="Times New Roman"/>
          <w:color w:val="auto"/>
        </w:rPr>
        <w:t>all facets of a given construct.</w:t>
      </w:r>
      <w:r w:rsidRPr="005F18F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The assessment </w:t>
      </w:r>
      <w:r w:rsidRPr="002B60CA">
        <w:rPr>
          <w:rFonts w:ascii="Times New Roman" w:hAnsi="Times New Roman" w:cs="Times New Roman"/>
          <w:noProof/>
          <w:color w:val="auto"/>
        </w:rPr>
        <w:t>instrument</w:t>
      </w:r>
      <w:r>
        <w:rPr>
          <w:rFonts w:ascii="Times New Roman" w:hAnsi="Times New Roman" w:cs="Times New Roman"/>
          <w:color w:val="auto"/>
        </w:rPr>
        <w:t xml:space="preserve"> should answer the following questions: </w:t>
      </w:r>
    </w:p>
    <w:p w:rsidR="001D0FB3" w:rsidRPr="005F18FE" w:rsidRDefault="001D0FB3" w:rsidP="001D0FB3">
      <w:pPr>
        <w:pStyle w:val="Default"/>
        <w:numPr>
          <w:ilvl w:val="0"/>
          <w:numId w:val="5"/>
        </w:numPr>
        <w:spacing w:after="173"/>
        <w:rPr>
          <w:rFonts w:ascii="Times New Roman" w:hAnsi="Times New Roman" w:cs="Times New Roman"/>
          <w:noProof/>
          <w:color w:val="auto"/>
        </w:rPr>
      </w:pPr>
      <w:r w:rsidRPr="005F18FE">
        <w:rPr>
          <w:rFonts w:ascii="Times New Roman" w:hAnsi="Times New Roman" w:cs="Times New Roman"/>
          <w:noProof/>
          <w:color w:val="auto"/>
        </w:rPr>
        <w:t>Does the indicator measures what it was designed to measure</w:t>
      </w:r>
      <w:r>
        <w:rPr>
          <w:rFonts w:ascii="Times New Roman" w:hAnsi="Times New Roman" w:cs="Times New Roman"/>
          <w:noProof/>
          <w:color w:val="auto"/>
        </w:rPr>
        <w:t>?</w:t>
      </w:r>
    </w:p>
    <w:p w:rsidR="001D0FB3" w:rsidRPr="005F18FE" w:rsidRDefault="001D0FB3" w:rsidP="001D0FB3">
      <w:pPr>
        <w:pStyle w:val="Default"/>
        <w:numPr>
          <w:ilvl w:val="0"/>
          <w:numId w:val="5"/>
        </w:numPr>
        <w:spacing w:after="173"/>
        <w:rPr>
          <w:rFonts w:ascii="Times New Roman" w:hAnsi="Times New Roman" w:cs="Times New Roman"/>
          <w:noProof/>
          <w:color w:val="auto"/>
        </w:rPr>
      </w:pPr>
      <w:r w:rsidRPr="005F18FE">
        <w:rPr>
          <w:rFonts w:ascii="Times New Roman" w:hAnsi="Times New Roman" w:cs="Times New Roman"/>
          <w:noProof/>
          <w:color w:val="auto"/>
        </w:rPr>
        <w:t>Do the constructs include the concept, attribute, or variable that are the target of measurement</w:t>
      </w:r>
      <w:r>
        <w:rPr>
          <w:rFonts w:ascii="Times New Roman" w:hAnsi="Times New Roman" w:cs="Times New Roman"/>
          <w:noProof/>
          <w:color w:val="auto"/>
        </w:rPr>
        <w:t>?</w:t>
      </w:r>
    </w:p>
    <w:p w:rsidR="001D0FB3" w:rsidRPr="005F18FE" w:rsidRDefault="001D0FB3" w:rsidP="001D0FB3">
      <w:pPr>
        <w:pStyle w:val="Default"/>
        <w:numPr>
          <w:ilvl w:val="0"/>
          <w:numId w:val="5"/>
        </w:numPr>
        <w:spacing w:after="173"/>
        <w:rPr>
          <w:rFonts w:ascii="Times New Roman" w:hAnsi="Times New Roman" w:cs="Times New Roman"/>
          <w:noProof/>
          <w:color w:val="auto"/>
        </w:rPr>
      </w:pPr>
      <w:r w:rsidRPr="005F18FE">
        <w:rPr>
          <w:rFonts w:ascii="Times New Roman" w:hAnsi="Times New Roman" w:cs="Times New Roman"/>
          <w:noProof/>
          <w:color w:val="auto"/>
        </w:rPr>
        <w:t>Does the instrument estimate how much a measure represents every single element of a construct</w:t>
      </w:r>
      <w:r>
        <w:rPr>
          <w:rFonts w:ascii="Times New Roman" w:hAnsi="Times New Roman" w:cs="Times New Roman"/>
          <w:noProof/>
          <w:color w:val="auto"/>
        </w:rPr>
        <w:t>?</w:t>
      </w:r>
    </w:p>
    <w:p w:rsidR="001D0FB3" w:rsidRPr="005F18FE" w:rsidRDefault="001D0FB3" w:rsidP="001D0FB3">
      <w:pPr>
        <w:pStyle w:val="Default"/>
        <w:numPr>
          <w:ilvl w:val="0"/>
          <w:numId w:val="5"/>
        </w:numPr>
        <w:rPr>
          <w:rFonts w:ascii="Times New Roman" w:hAnsi="Times New Roman" w:cs="Times New Roman"/>
          <w:noProof/>
          <w:color w:val="auto"/>
        </w:rPr>
      </w:pPr>
      <w:r w:rsidRPr="005F18FE">
        <w:rPr>
          <w:rFonts w:ascii="Times New Roman" w:hAnsi="Times New Roman" w:cs="Times New Roman"/>
          <w:noProof/>
          <w:color w:val="auto"/>
        </w:rPr>
        <w:t>Does the instrument assess constructs or domains</w:t>
      </w:r>
      <w:r>
        <w:rPr>
          <w:rFonts w:ascii="Times New Roman" w:hAnsi="Times New Roman" w:cs="Times New Roman"/>
          <w:noProof/>
          <w:color w:val="auto"/>
        </w:rPr>
        <w:t>?</w:t>
      </w:r>
    </w:p>
    <w:p w:rsidR="001D0FB3" w:rsidRPr="005F18FE" w:rsidRDefault="001D0FB3" w:rsidP="001D0FB3">
      <w:pPr>
        <w:pStyle w:val="Default"/>
        <w:numPr>
          <w:ilvl w:val="0"/>
          <w:numId w:val="5"/>
        </w:numPr>
        <w:rPr>
          <w:rFonts w:ascii="Times New Roman" w:hAnsi="Times New Roman" w:cs="Times New Roman"/>
          <w:noProof/>
          <w:color w:val="auto"/>
        </w:rPr>
      </w:pPr>
      <w:r w:rsidRPr="005F18FE">
        <w:rPr>
          <w:rFonts w:ascii="Times New Roman" w:hAnsi="Times New Roman" w:cs="Times New Roman"/>
          <w:noProof/>
          <w:color w:val="auto"/>
        </w:rPr>
        <w:t>Does the instrument assess the body of knowledge surveyed</w:t>
      </w:r>
      <w:r>
        <w:rPr>
          <w:rFonts w:ascii="Times New Roman" w:hAnsi="Times New Roman" w:cs="Times New Roman"/>
          <w:noProof/>
          <w:color w:val="auto"/>
        </w:rPr>
        <w:t>?</w:t>
      </w:r>
    </w:p>
    <w:p w:rsidR="001D0FB3" w:rsidRPr="005F18FE" w:rsidRDefault="001D0FB3" w:rsidP="001D0FB3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5F18FE">
        <w:rPr>
          <w:rFonts w:ascii="Times New Roman" w:hAnsi="Times New Roman" w:cs="Times New Roman"/>
          <w:noProof/>
          <w:color w:val="auto"/>
        </w:rPr>
        <w:t xml:space="preserve">What degree does the content of the indicator </w:t>
      </w:r>
      <w:r w:rsidRPr="002B60CA">
        <w:rPr>
          <w:rFonts w:ascii="Times New Roman" w:hAnsi="Times New Roman" w:cs="Times New Roman"/>
          <w:noProof/>
          <w:color w:val="auto"/>
        </w:rPr>
        <w:t>reflect</w:t>
      </w:r>
      <w:r w:rsidRPr="005F18FE">
        <w:rPr>
          <w:rFonts w:ascii="Times New Roman" w:hAnsi="Times New Roman" w:cs="Times New Roman"/>
          <w:noProof/>
          <w:color w:val="auto"/>
        </w:rPr>
        <w:t xml:space="preserve"> the content domain of interest</w:t>
      </w:r>
      <w:r>
        <w:rPr>
          <w:rFonts w:ascii="Times New Roman" w:hAnsi="Times New Roman" w:cs="Times New Roman"/>
          <w:noProof/>
          <w:color w:val="auto"/>
        </w:rPr>
        <w:t>?</w:t>
      </w:r>
    </w:p>
    <w:p w:rsidR="001D0FB3" w:rsidRPr="005F18FE" w:rsidRDefault="001D0FB3" w:rsidP="001D0FB3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1D0FB3" w:rsidRPr="005F18FE" w:rsidRDefault="00A55DA0" w:rsidP="001D0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process for </w:t>
      </w:r>
      <w:r w:rsidR="001D0FB3">
        <w:rPr>
          <w:rFonts w:ascii="Times New Roman" w:hAnsi="Times New Roman" w:cs="Times New Roman"/>
          <w:sz w:val="24"/>
          <w:szCs w:val="24"/>
        </w:rPr>
        <w:t xml:space="preserve">determining if an assessment is valid begins </w:t>
      </w:r>
      <w:r w:rsidR="001D0FB3" w:rsidRPr="009607EB">
        <w:rPr>
          <w:rFonts w:ascii="Times New Roman" w:hAnsi="Times New Roman" w:cs="Times New Roman"/>
          <w:noProof/>
          <w:sz w:val="24"/>
          <w:szCs w:val="24"/>
        </w:rPr>
        <w:t>with gathering</w:t>
      </w:r>
      <w:r w:rsidR="001D0FB3" w:rsidRPr="005F18FE">
        <w:rPr>
          <w:rFonts w:ascii="Times New Roman" w:hAnsi="Times New Roman" w:cs="Times New Roman"/>
          <w:sz w:val="24"/>
          <w:szCs w:val="24"/>
        </w:rPr>
        <w:t xml:space="preserve"> evidence to determine how accurately an assessment addresses various aspects of </w:t>
      </w:r>
      <w:r w:rsidR="000A3814">
        <w:rPr>
          <w:rFonts w:ascii="Times New Roman" w:hAnsi="Times New Roman" w:cs="Times New Roman"/>
          <w:sz w:val="24"/>
          <w:szCs w:val="24"/>
        </w:rPr>
        <w:t xml:space="preserve">the specific construct in question </w:t>
      </w:r>
      <w:r w:rsidR="001D0FB3" w:rsidRPr="005F18FE">
        <w:rPr>
          <w:rFonts w:ascii="Times New Roman" w:hAnsi="Times New Roman" w:cs="Times New Roman"/>
          <w:sz w:val="24"/>
          <w:szCs w:val="24"/>
        </w:rPr>
        <w:t xml:space="preserve">and adequately represents a defined domain of knowledge or performance.  </w:t>
      </w:r>
      <w:r w:rsidR="001D0FB3" w:rsidRPr="005F18FE">
        <w:rPr>
          <w:rFonts w:ascii="Times New Roman" w:hAnsi="Times New Roman" w:cs="Times New Roman"/>
          <w:noProof/>
          <w:sz w:val="24"/>
          <w:szCs w:val="24"/>
        </w:rPr>
        <w:t>In other words, do the questions assess the construct</w:t>
      </w:r>
      <w:r w:rsidR="001D0FB3">
        <w:rPr>
          <w:rFonts w:ascii="Times New Roman" w:hAnsi="Times New Roman" w:cs="Times New Roman"/>
          <w:noProof/>
          <w:sz w:val="24"/>
          <w:szCs w:val="24"/>
        </w:rPr>
        <w:t>s</w:t>
      </w:r>
      <w:r w:rsidR="001D0FB3" w:rsidRPr="005F18FE">
        <w:rPr>
          <w:rFonts w:ascii="Times New Roman" w:hAnsi="Times New Roman" w:cs="Times New Roman"/>
          <w:noProof/>
          <w:sz w:val="24"/>
          <w:szCs w:val="24"/>
        </w:rPr>
        <w:t xml:space="preserve"> or</w:t>
      </w:r>
      <w:r w:rsidR="001D0FB3" w:rsidRPr="005F18FE">
        <w:rPr>
          <w:rFonts w:ascii="Times New Roman" w:hAnsi="Times New Roman" w:cs="Times New Roman"/>
          <w:sz w:val="24"/>
          <w:szCs w:val="24"/>
        </w:rPr>
        <w:t xml:space="preserve"> are the responses by the person answering questions influenced by other factors. The purpose of content validity protocol is to </w:t>
      </w:r>
      <w:r w:rsidR="001D0FB3" w:rsidRPr="005F18FE">
        <w:rPr>
          <w:rFonts w:ascii="Times New Roman" w:hAnsi="Times New Roman" w:cs="Times New Roman"/>
          <w:noProof/>
          <w:sz w:val="24"/>
          <w:szCs w:val="24"/>
        </w:rPr>
        <w:t>guide the</w:t>
      </w:r>
      <w:r w:rsidR="001D0FB3" w:rsidRPr="005F18FE">
        <w:rPr>
          <w:rFonts w:ascii="Times New Roman" w:hAnsi="Times New Roman" w:cs="Times New Roman"/>
          <w:sz w:val="24"/>
          <w:szCs w:val="24"/>
        </w:rPr>
        <w:t xml:space="preserve"> </w:t>
      </w:r>
      <w:r w:rsidR="001D0FB3" w:rsidRPr="005F18FE">
        <w:rPr>
          <w:rFonts w:ascii="Times New Roman" w:hAnsi="Times New Roman" w:cs="Times New Roman"/>
          <w:noProof/>
          <w:sz w:val="24"/>
          <w:szCs w:val="24"/>
        </w:rPr>
        <w:t>collection</w:t>
      </w:r>
      <w:r w:rsidR="001D0FB3" w:rsidRPr="005F18FE">
        <w:rPr>
          <w:rFonts w:ascii="Times New Roman" w:hAnsi="Times New Roman" w:cs="Times New Roman"/>
          <w:sz w:val="24"/>
          <w:szCs w:val="24"/>
        </w:rPr>
        <w:t xml:space="preserve"> of evidence to document the </w:t>
      </w:r>
      <w:r w:rsidR="001D0FB3" w:rsidRPr="005F18FE">
        <w:rPr>
          <w:rFonts w:ascii="Times New Roman" w:hAnsi="Times New Roman" w:cs="Times New Roman"/>
          <w:noProof/>
          <w:sz w:val="24"/>
          <w:szCs w:val="24"/>
        </w:rPr>
        <w:t>adequate</w:t>
      </w:r>
      <w:r w:rsidR="001D0FB3" w:rsidRPr="005F18FE">
        <w:rPr>
          <w:rFonts w:ascii="Times New Roman" w:hAnsi="Times New Roman" w:cs="Times New Roman"/>
          <w:sz w:val="24"/>
          <w:szCs w:val="24"/>
        </w:rPr>
        <w:t xml:space="preserve"> technical quality of rubrics, surveys, </w:t>
      </w:r>
      <w:r w:rsidR="001D0FB3" w:rsidRPr="002B60CA">
        <w:rPr>
          <w:rFonts w:ascii="Times New Roman" w:hAnsi="Times New Roman" w:cs="Times New Roman"/>
          <w:noProof/>
          <w:sz w:val="24"/>
          <w:szCs w:val="24"/>
        </w:rPr>
        <w:t>etc</w:t>
      </w:r>
      <w:r w:rsidR="001D0FB3">
        <w:rPr>
          <w:rFonts w:ascii="Times New Roman" w:hAnsi="Times New Roman" w:cs="Times New Roman"/>
          <w:sz w:val="24"/>
          <w:szCs w:val="24"/>
        </w:rPr>
        <w:t xml:space="preserve">. that are being used to determine the validity of assessments to evaluate Program Learning Outcomes </w:t>
      </w:r>
      <w:r w:rsidR="001D0FB3" w:rsidRPr="005F18FE">
        <w:rPr>
          <w:rFonts w:ascii="Times New Roman" w:hAnsi="Times New Roman" w:cs="Times New Roman"/>
          <w:noProof/>
          <w:sz w:val="24"/>
          <w:szCs w:val="24"/>
        </w:rPr>
        <w:t>in the College of Educati</w:t>
      </w:r>
      <w:r w:rsidR="000A3814">
        <w:rPr>
          <w:rFonts w:ascii="Times New Roman" w:hAnsi="Times New Roman" w:cs="Times New Roman"/>
          <w:noProof/>
          <w:sz w:val="24"/>
          <w:szCs w:val="24"/>
        </w:rPr>
        <w:t>on at Tennessee State University</w:t>
      </w:r>
      <w:r w:rsidR="001D0FB3" w:rsidRPr="005F18FE">
        <w:rPr>
          <w:rFonts w:ascii="Times New Roman" w:hAnsi="Times New Roman" w:cs="Times New Roman"/>
          <w:noProof/>
          <w:sz w:val="24"/>
          <w:szCs w:val="24"/>
        </w:rPr>
        <w:t>.</w:t>
      </w:r>
      <w:r w:rsidR="001D0FB3" w:rsidRPr="005F18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FB3" w:rsidRPr="000A3814" w:rsidRDefault="001D0FB3" w:rsidP="001D0FB3">
      <w:pPr>
        <w:rPr>
          <w:rFonts w:ascii="Times New Roman" w:hAnsi="Times New Roman" w:cs="Times New Roman"/>
          <w:b/>
          <w:sz w:val="24"/>
          <w:szCs w:val="24"/>
        </w:rPr>
      </w:pPr>
      <w:r w:rsidRPr="000A3814">
        <w:rPr>
          <w:rFonts w:ascii="Times New Roman" w:hAnsi="Times New Roman" w:cs="Times New Roman"/>
          <w:b/>
          <w:sz w:val="24"/>
          <w:szCs w:val="24"/>
        </w:rPr>
        <w:t>How does a committee establish Content Validity for an initial EPP created assessment?</w:t>
      </w:r>
    </w:p>
    <w:p w:rsidR="008A0FC2" w:rsidRDefault="0020547B" w:rsidP="008A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establish content v</w:t>
      </w:r>
      <w:r w:rsidR="001D0FB3" w:rsidRPr="005F18FE">
        <w:rPr>
          <w:rFonts w:ascii="Times New Roman" w:hAnsi="Times New Roman" w:cs="Times New Roman"/>
          <w:sz w:val="24"/>
          <w:szCs w:val="24"/>
        </w:rPr>
        <w:t>alidity for EPP</w:t>
      </w:r>
      <w:r>
        <w:rPr>
          <w:rFonts w:ascii="Times New Roman" w:hAnsi="Times New Roman" w:cs="Times New Roman"/>
          <w:sz w:val="24"/>
          <w:szCs w:val="24"/>
        </w:rPr>
        <w:t>/program</w:t>
      </w:r>
      <w:r w:rsidR="001D0FB3" w:rsidRPr="005F18FE">
        <w:rPr>
          <w:rFonts w:ascii="Times New Roman" w:hAnsi="Times New Roman" w:cs="Times New Roman"/>
          <w:sz w:val="24"/>
          <w:szCs w:val="24"/>
        </w:rPr>
        <w:t xml:space="preserve"> created assessments/rubrics, a panel of experts </w:t>
      </w:r>
      <w:r w:rsidR="001D0FB3" w:rsidRPr="005F18FE">
        <w:rPr>
          <w:rFonts w:ascii="Times New Roman" w:hAnsi="Times New Roman" w:cs="Times New Roman"/>
          <w:noProof/>
          <w:sz w:val="24"/>
          <w:szCs w:val="24"/>
        </w:rPr>
        <w:t>identifies</w:t>
      </w:r>
      <w:r w:rsidR="001D0FB3" w:rsidRPr="005F18FE">
        <w:rPr>
          <w:rFonts w:ascii="Times New Roman" w:hAnsi="Times New Roman" w:cs="Times New Roman"/>
          <w:sz w:val="24"/>
          <w:szCs w:val="24"/>
        </w:rPr>
        <w:t xml:space="preserve"> the essential constructs for the assessment/rubric. Although there are other methods for establishing content validity, the College of Education will </w:t>
      </w:r>
      <w:r w:rsidR="001D0FB3" w:rsidRPr="005F18FE">
        <w:rPr>
          <w:rFonts w:ascii="Times New Roman" w:hAnsi="Times New Roman" w:cs="Times New Roman"/>
          <w:noProof/>
          <w:sz w:val="24"/>
          <w:szCs w:val="24"/>
        </w:rPr>
        <w:t>use</w:t>
      </w:r>
      <w:r w:rsidR="00D1376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D13763" w:rsidRPr="0020547B">
        <w:rPr>
          <w:rFonts w:ascii="Times New Roman" w:hAnsi="Times New Roman" w:cs="Times New Roman"/>
          <w:i/>
          <w:sz w:val="24"/>
          <w:szCs w:val="24"/>
        </w:rPr>
        <w:t>Lawshe</w:t>
      </w:r>
      <w:proofErr w:type="spellEnd"/>
      <w:r w:rsidR="00D13763">
        <w:rPr>
          <w:rFonts w:ascii="Times New Roman" w:hAnsi="Times New Roman" w:cs="Times New Roman"/>
          <w:sz w:val="24"/>
          <w:szCs w:val="24"/>
        </w:rPr>
        <w:t xml:space="preserve"> </w:t>
      </w:r>
      <w:r w:rsidR="001D0FB3" w:rsidRPr="005F18FE">
        <w:rPr>
          <w:rFonts w:ascii="Times New Roman" w:hAnsi="Times New Roman" w:cs="Times New Roman"/>
          <w:sz w:val="24"/>
          <w:szCs w:val="24"/>
        </w:rPr>
        <w:t xml:space="preserve">method as approved by CAEP.  The </w:t>
      </w:r>
      <w:proofErr w:type="spellStart"/>
      <w:r w:rsidR="001D0FB3" w:rsidRPr="0020547B">
        <w:rPr>
          <w:rFonts w:ascii="Times New Roman" w:hAnsi="Times New Roman" w:cs="Times New Roman"/>
          <w:i/>
          <w:sz w:val="24"/>
          <w:szCs w:val="24"/>
        </w:rPr>
        <w:t>Lawshe</w:t>
      </w:r>
      <w:proofErr w:type="spellEnd"/>
      <w:r w:rsidR="001D0FB3" w:rsidRPr="002054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0FB3" w:rsidRPr="005F18FE">
        <w:rPr>
          <w:rFonts w:ascii="Times New Roman" w:hAnsi="Times New Roman" w:cs="Times New Roman"/>
          <w:sz w:val="24"/>
          <w:szCs w:val="24"/>
        </w:rPr>
        <w:t xml:space="preserve">method requires a Content Evaluation </w:t>
      </w:r>
      <w:r w:rsidR="00D13763">
        <w:rPr>
          <w:rFonts w:ascii="Times New Roman" w:hAnsi="Times New Roman" w:cs="Times New Roman"/>
          <w:sz w:val="24"/>
          <w:szCs w:val="24"/>
        </w:rPr>
        <w:t xml:space="preserve">Expert </w:t>
      </w:r>
      <w:r w:rsidR="001D0FB3" w:rsidRPr="005F18FE">
        <w:rPr>
          <w:rFonts w:ascii="Times New Roman" w:hAnsi="Times New Roman" w:cs="Times New Roman"/>
          <w:sz w:val="24"/>
          <w:szCs w:val="24"/>
        </w:rPr>
        <w:t>Panel (</w:t>
      </w:r>
      <w:r w:rsidR="001D0FB3" w:rsidRPr="005F18FE">
        <w:rPr>
          <w:rFonts w:ascii="Times New Roman" w:hAnsi="Times New Roman" w:cs="Times New Roman"/>
          <w:noProof/>
          <w:sz w:val="24"/>
          <w:szCs w:val="24"/>
        </w:rPr>
        <w:t>e.g.,</w:t>
      </w:r>
      <w:r w:rsidR="001D0FB3" w:rsidRPr="005F18FE">
        <w:rPr>
          <w:rFonts w:ascii="Times New Roman" w:hAnsi="Times New Roman" w:cs="Times New Roman"/>
          <w:sz w:val="24"/>
          <w:szCs w:val="24"/>
        </w:rPr>
        <w:t xml:space="preserve"> subject-matter experts) to provide feedback on how well each question me</w:t>
      </w:r>
      <w:r w:rsidR="00D13763">
        <w:rPr>
          <w:rFonts w:ascii="Times New Roman" w:hAnsi="Times New Roman" w:cs="Times New Roman"/>
          <w:sz w:val="24"/>
          <w:szCs w:val="24"/>
        </w:rPr>
        <w:t>asures the construct</w:t>
      </w:r>
      <w:r w:rsidR="001D0FB3" w:rsidRPr="005F18FE">
        <w:rPr>
          <w:rFonts w:ascii="Times New Roman" w:hAnsi="Times New Roman" w:cs="Times New Roman"/>
          <w:sz w:val="24"/>
          <w:szCs w:val="24"/>
        </w:rPr>
        <w:t xml:space="preserve">. The Content Evaluation </w:t>
      </w:r>
      <w:r w:rsidR="000A3814">
        <w:rPr>
          <w:rFonts w:ascii="Times New Roman" w:hAnsi="Times New Roman" w:cs="Times New Roman"/>
          <w:sz w:val="24"/>
          <w:szCs w:val="24"/>
        </w:rPr>
        <w:t xml:space="preserve">Expert </w:t>
      </w:r>
      <w:r w:rsidR="001D0FB3" w:rsidRPr="005F18FE">
        <w:rPr>
          <w:rFonts w:ascii="Times New Roman" w:hAnsi="Times New Roman" w:cs="Times New Roman"/>
          <w:sz w:val="24"/>
          <w:szCs w:val="24"/>
        </w:rPr>
        <w:t xml:space="preserve">Panel will identify </w:t>
      </w:r>
      <w:r w:rsidR="001D0FB3">
        <w:rPr>
          <w:rFonts w:ascii="Times New Roman" w:hAnsi="Times New Roman" w:cs="Times New Roman"/>
          <w:sz w:val="24"/>
          <w:szCs w:val="24"/>
        </w:rPr>
        <w:t xml:space="preserve">the </w:t>
      </w:r>
      <w:r w:rsidR="001D0FB3" w:rsidRPr="005F18FE">
        <w:rPr>
          <w:rFonts w:ascii="Times New Roman" w:hAnsi="Times New Roman" w:cs="Times New Roman"/>
          <w:sz w:val="24"/>
          <w:szCs w:val="24"/>
        </w:rPr>
        <w:t xml:space="preserve">overlap between the construct and </w:t>
      </w:r>
      <w:r w:rsidR="001D0FB3">
        <w:rPr>
          <w:rFonts w:ascii="Times New Roman" w:hAnsi="Times New Roman" w:cs="Times New Roman"/>
          <w:sz w:val="24"/>
          <w:szCs w:val="24"/>
        </w:rPr>
        <w:t xml:space="preserve">the </w:t>
      </w:r>
      <w:r w:rsidR="001D0FB3" w:rsidRPr="002B60CA">
        <w:rPr>
          <w:rFonts w:ascii="Times New Roman" w:hAnsi="Times New Roman" w:cs="Times New Roman"/>
          <w:noProof/>
          <w:sz w:val="24"/>
          <w:szCs w:val="24"/>
        </w:rPr>
        <w:t>performance</w:t>
      </w:r>
      <w:r w:rsidR="001D0FB3" w:rsidRPr="005F18FE">
        <w:rPr>
          <w:rFonts w:ascii="Times New Roman" w:hAnsi="Times New Roman" w:cs="Times New Roman"/>
          <w:sz w:val="24"/>
          <w:szCs w:val="24"/>
        </w:rPr>
        <w:t xml:space="preserve"> domain. T</w:t>
      </w:r>
      <w:r w:rsidR="000A3814">
        <w:rPr>
          <w:rFonts w:ascii="Times New Roman" w:hAnsi="Times New Roman" w:cs="Times New Roman"/>
          <w:sz w:val="24"/>
          <w:szCs w:val="24"/>
        </w:rPr>
        <w:t xml:space="preserve">heir feedback will be analyzed </w:t>
      </w:r>
      <w:r w:rsidR="001D0FB3" w:rsidRPr="005F18FE">
        <w:rPr>
          <w:rFonts w:ascii="Times New Roman" w:hAnsi="Times New Roman" w:cs="Times New Roman"/>
          <w:sz w:val="24"/>
          <w:szCs w:val="24"/>
        </w:rPr>
        <w:t xml:space="preserve">and informed decisions will </w:t>
      </w:r>
      <w:r w:rsidR="001D0FB3" w:rsidRPr="002B60CA">
        <w:rPr>
          <w:rFonts w:ascii="Times New Roman" w:hAnsi="Times New Roman" w:cs="Times New Roman"/>
          <w:noProof/>
          <w:sz w:val="24"/>
          <w:szCs w:val="24"/>
        </w:rPr>
        <w:t>be made</w:t>
      </w:r>
      <w:r w:rsidR="001D0FB3" w:rsidRPr="005F18FE">
        <w:rPr>
          <w:rFonts w:ascii="Times New Roman" w:hAnsi="Times New Roman" w:cs="Times New Roman"/>
          <w:sz w:val="24"/>
          <w:szCs w:val="24"/>
        </w:rPr>
        <w:t xml:space="preserve"> about the effectiveness of each question.</w:t>
      </w:r>
      <w:r w:rsidR="008A0FC2">
        <w:rPr>
          <w:rFonts w:ascii="Times New Roman" w:hAnsi="Times New Roman" w:cs="Times New Roman"/>
          <w:sz w:val="24"/>
          <w:szCs w:val="24"/>
        </w:rPr>
        <w:t xml:space="preserve">  The </w:t>
      </w:r>
      <w:proofErr w:type="spellStart"/>
      <w:r w:rsidR="008A0FC2" w:rsidRPr="0020547B">
        <w:rPr>
          <w:rFonts w:ascii="Times New Roman" w:hAnsi="Times New Roman" w:cs="Times New Roman"/>
          <w:i/>
          <w:sz w:val="24"/>
          <w:szCs w:val="24"/>
        </w:rPr>
        <w:t>Lawshe</w:t>
      </w:r>
      <w:proofErr w:type="spellEnd"/>
      <w:r w:rsidR="008A0FC2">
        <w:rPr>
          <w:rFonts w:ascii="Times New Roman" w:hAnsi="Times New Roman" w:cs="Times New Roman"/>
          <w:sz w:val="24"/>
          <w:szCs w:val="24"/>
        </w:rPr>
        <w:t xml:space="preserve"> method proposes that each of the subject matter experts (SMEs), raters on the judging panel, respond to the following questions for each item:</w:t>
      </w:r>
    </w:p>
    <w:p w:rsidR="008A0FC2" w:rsidRPr="001F4DF3" w:rsidRDefault="008A0FC2" w:rsidP="008A0FC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4DF3">
        <w:rPr>
          <w:rFonts w:ascii="Times New Roman" w:hAnsi="Times New Roman" w:cs="Times New Roman"/>
          <w:sz w:val="24"/>
          <w:szCs w:val="24"/>
        </w:rPr>
        <w:t>Is the skill or knowledge measured by this item essential?</w:t>
      </w:r>
    </w:p>
    <w:p w:rsidR="008A0FC2" w:rsidRDefault="008A0FC2" w:rsidP="008A0FC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4DF3">
        <w:rPr>
          <w:rFonts w:ascii="Times New Roman" w:hAnsi="Times New Roman" w:cs="Times New Roman"/>
          <w:sz w:val="24"/>
          <w:szCs w:val="24"/>
        </w:rPr>
        <w:t>Is the skill or knowledge measured by this item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4DF3">
        <w:rPr>
          <w:rFonts w:ascii="Times New Roman" w:hAnsi="Times New Roman" w:cs="Times New Roman"/>
          <w:sz w:val="24"/>
          <w:szCs w:val="24"/>
        </w:rPr>
        <w:t xml:space="preserve"> Useful, but not essential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A0FC2" w:rsidRPr="001F4DF3" w:rsidRDefault="008A0FC2" w:rsidP="008A0FC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4DF3">
        <w:rPr>
          <w:rFonts w:ascii="Times New Roman" w:hAnsi="Times New Roman" w:cs="Times New Roman"/>
          <w:sz w:val="24"/>
          <w:szCs w:val="24"/>
        </w:rPr>
        <w:t xml:space="preserve">Is the skill or </w:t>
      </w:r>
      <w:r>
        <w:rPr>
          <w:rFonts w:ascii="Times New Roman" w:hAnsi="Times New Roman" w:cs="Times New Roman"/>
          <w:sz w:val="24"/>
          <w:szCs w:val="24"/>
        </w:rPr>
        <w:t xml:space="preserve">knowledge measured by this item, </w:t>
      </w:r>
      <w:proofErr w:type="gramStart"/>
      <w:r w:rsidRPr="001F4DF3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1F4DF3">
        <w:rPr>
          <w:rFonts w:ascii="Times New Roman" w:hAnsi="Times New Roman" w:cs="Times New Roman"/>
          <w:sz w:val="24"/>
          <w:szCs w:val="24"/>
        </w:rPr>
        <w:t xml:space="preserve"> necessary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4DF3">
        <w:rPr>
          <w:rFonts w:ascii="Times New Roman" w:hAnsi="Times New Roman" w:cs="Times New Roman"/>
          <w:sz w:val="24"/>
          <w:szCs w:val="24"/>
        </w:rPr>
        <w:t xml:space="preserve"> to t</w:t>
      </w:r>
      <w:r>
        <w:rPr>
          <w:rFonts w:ascii="Times New Roman" w:hAnsi="Times New Roman" w:cs="Times New Roman"/>
          <w:sz w:val="24"/>
          <w:szCs w:val="24"/>
        </w:rPr>
        <w:t>he performance of the construct?</w:t>
      </w:r>
      <w:r w:rsidRPr="001F4D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0FB3" w:rsidRPr="005F18FE" w:rsidRDefault="001D0FB3" w:rsidP="001D0FB3">
      <w:pPr>
        <w:rPr>
          <w:rFonts w:ascii="Times New Roman" w:hAnsi="Times New Roman" w:cs="Times New Roman"/>
          <w:sz w:val="24"/>
          <w:szCs w:val="24"/>
        </w:rPr>
      </w:pPr>
    </w:p>
    <w:p w:rsidR="008A0FC2" w:rsidRDefault="008A0FC2" w:rsidP="001F4DF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86A69" w:rsidRPr="001F4DF3" w:rsidRDefault="001F4DF3" w:rsidP="001F4DF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F4DF3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Six Step Protocol for Establishing Content Validity</w:t>
      </w:r>
    </w:p>
    <w:p w:rsidR="00A0508E" w:rsidRPr="005F18FE" w:rsidRDefault="004E3FD3" w:rsidP="00A05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</w:t>
      </w:r>
      <w:r w:rsidRPr="0044444C">
        <w:rPr>
          <w:rFonts w:ascii="Times New Roman" w:hAnsi="Times New Roman" w:cs="Times New Roman"/>
          <w:sz w:val="24"/>
          <w:szCs w:val="24"/>
        </w:rPr>
        <w:t>new</w:t>
      </w:r>
      <w:r>
        <w:rPr>
          <w:rFonts w:ascii="Times New Roman" w:hAnsi="Times New Roman" w:cs="Times New Roman"/>
          <w:sz w:val="24"/>
          <w:szCs w:val="24"/>
        </w:rPr>
        <w:t>ly developed or adopted</w:t>
      </w:r>
      <w:r w:rsidRPr="00444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unit-wide </w:t>
      </w:r>
      <w:r w:rsidRPr="0044444C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>sessment</w:t>
      </w:r>
      <w:r w:rsidRPr="0044444C">
        <w:rPr>
          <w:rFonts w:ascii="Times New Roman" w:hAnsi="Times New Roman" w:cs="Times New Roman"/>
          <w:sz w:val="24"/>
          <w:szCs w:val="24"/>
        </w:rPr>
        <w:t xml:space="preserve"> must undergo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44444C">
        <w:rPr>
          <w:rFonts w:ascii="Times New Roman" w:hAnsi="Times New Roman" w:cs="Times New Roman"/>
          <w:sz w:val="24"/>
          <w:szCs w:val="24"/>
        </w:rPr>
        <w:t xml:space="preserve">extensive </w:t>
      </w:r>
      <w:r>
        <w:rPr>
          <w:rFonts w:ascii="Times New Roman" w:hAnsi="Times New Roman" w:cs="Times New Roman"/>
          <w:sz w:val="24"/>
          <w:szCs w:val="24"/>
        </w:rPr>
        <w:t>quality control review process.  All EPP</w:t>
      </w:r>
      <w:r w:rsidR="0020547B">
        <w:rPr>
          <w:rFonts w:ascii="Times New Roman" w:hAnsi="Times New Roman" w:cs="Times New Roman"/>
          <w:sz w:val="24"/>
          <w:szCs w:val="24"/>
        </w:rPr>
        <w:t>/program</w:t>
      </w:r>
      <w:r>
        <w:rPr>
          <w:rFonts w:ascii="Times New Roman" w:hAnsi="Times New Roman" w:cs="Times New Roman"/>
          <w:sz w:val="24"/>
          <w:szCs w:val="24"/>
        </w:rPr>
        <w:t xml:space="preserve"> created assessments must adhere to the </w:t>
      </w:r>
      <w:hyperlink r:id="rId9" w:history="1">
        <w:r w:rsidRPr="004E3FD3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TSU Content Validity Protocol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0" w:history="1">
        <w:r w:rsidR="003104AE" w:rsidRPr="003104AE">
          <w:rPr>
            <w:rStyle w:val="Hyperlink"/>
          </w:rPr>
          <w:t>C:\Users\respr\Documents\Content Validity Protocol.docx</w:t>
        </w:r>
      </w:hyperlink>
      <w:r w:rsidRPr="004E3F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444C">
        <w:rPr>
          <w:rFonts w:ascii="Times New Roman" w:hAnsi="Times New Roman" w:cs="Times New Roman"/>
          <w:sz w:val="24"/>
          <w:szCs w:val="24"/>
        </w:rPr>
        <w:t>before these assessments can be utilized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444C">
        <w:rPr>
          <w:rFonts w:ascii="Times New Roman" w:hAnsi="Times New Roman" w:cs="Times New Roman"/>
          <w:sz w:val="24"/>
          <w:szCs w:val="24"/>
        </w:rPr>
        <w:t xml:space="preserve">  </w:t>
      </w:r>
      <w:r w:rsidR="00A0508E" w:rsidRPr="00E86B42">
        <w:rPr>
          <w:rFonts w:ascii="Times New Roman" w:hAnsi="Times New Roman" w:cs="Times New Roman"/>
          <w:noProof/>
          <w:sz w:val="24"/>
          <w:szCs w:val="24"/>
        </w:rPr>
        <w:t>Please fo</w:t>
      </w:r>
      <w:r w:rsidR="00A0508E">
        <w:rPr>
          <w:rFonts w:ascii="Times New Roman" w:hAnsi="Times New Roman" w:cs="Times New Roman"/>
          <w:noProof/>
          <w:sz w:val="24"/>
          <w:szCs w:val="24"/>
        </w:rPr>
        <w:t>llow d</w:t>
      </w:r>
      <w:r w:rsidR="00A0508E" w:rsidRPr="00E86B42">
        <w:rPr>
          <w:rFonts w:ascii="Times New Roman" w:hAnsi="Times New Roman" w:cs="Times New Roman"/>
          <w:noProof/>
          <w:sz w:val="24"/>
          <w:szCs w:val="24"/>
        </w:rPr>
        <w:t>irections to complete the Content Validity Index (CVI) and Content Validity Ratio (CVR).</w:t>
      </w:r>
      <w:r w:rsidR="00A05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615" w:rsidRPr="004E3FD3" w:rsidRDefault="008E4046" w:rsidP="001D0FB3">
      <w:pPr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4E3FD3">
        <w:rPr>
          <w:rFonts w:ascii="Times New Roman" w:hAnsi="Times New Roman" w:cs="Times New Roman"/>
          <w:i/>
          <w:noProof/>
          <w:sz w:val="24"/>
          <w:szCs w:val="24"/>
          <w:u w:val="single"/>
        </w:rPr>
        <w:t>Step</w:t>
      </w:r>
      <w:r w:rsidR="004E3FD3" w:rsidRPr="004E3FD3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 </w:t>
      </w:r>
      <w:r w:rsidRPr="004E3FD3">
        <w:rPr>
          <w:rFonts w:ascii="Times New Roman" w:hAnsi="Times New Roman" w:cs="Times New Roman"/>
          <w:i/>
          <w:noProof/>
          <w:sz w:val="24"/>
          <w:szCs w:val="24"/>
          <w:u w:val="single"/>
        </w:rPr>
        <w:t>1:  Complete Initial Rubric Review</w:t>
      </w:r>
    </w:p>
    <w:p w:rsidR="00F94E5A" w:rsidRDefault="00F94E5A" w:rsidP="00F94E5A">
      <w:pPr>
        <w:rPr>
          <w:rFonts w:ascii="Times New Roman" w:hAnsi="Times New Roman" w:cs="Times New Roman"/>
          <w:sz w:val="24"/>
          <w:szCs w:val="24"/>
        </w:rPr>
      </w:pPr>
      <w:r w:rsidRPr="00E777E9">
        <w:rPr>
          <w:rFonts w:ascii="Times New Roman" w:hAnsi="Times New Roman" w:cs="Times New Roman"/>
          <w:noProof/>
          <w:sz w:val="24"/>
          <w:szCs w:val="24"/>
        </w:rPr>
        <w:t xml:space="preserve">The first step of the content validity protocol is completion of the </w:t>
      </w:r>
      <w:hyperlink r:id="rId11" w:history="1">
        <w:r w:rsidRPr="001A6FE4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Initial Rubric Review Form</w:t>
        </w:r>
      </w:hyperlink>
      <w:r w:rsidRPr="00786A69">
        <w:rPr>
          <w:rFonts w:ascii="Times New Roman" w:hAnsi="Times New Roman" w:cs="Times New Roman"/>
          <w:i/>
          <w:noProof/>
          <w:sz w:val="24"/>
          <w:szCs w:val="24"/>
        </w:rPr>
        <w:t>.</w:t>
      </w:r>
      <w:r w:rsidRPr="00E777E9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>This rubric is used to determine</w:t>
      </w:r>
      <w:r w:rsidRPr="00E777E9">
        <w:rPr>
          <w:rFonts w:ascii="Times New Roman" w:hAnsi="Times New Roman" w:cs="Times New Roman"/>
          <w:sz w:val="24"/>
          <w:szCs w:val="24"/>
        </w:rPr>
        <w:t xml:space="preserve"> the body of knowledge for </w:t>
      </w:r>
      <w:r>
        <w:rPr>
          <w:rFonts w:ascii="Times New Roman" w:hAnsi="Times New Roman" w:cs="Times New Roman"/>
          <w:sz w:val="24"/>
          <w:szCs w:val="24"/>
        </w:rPr>
        <w:t xml:space="preserve">each </w:t>
      </w:r>
      <w:r w:rsidRPr="00E777E9">
        <w:rPr>
          <w:rFonts w:ascii="Times New Roman" w:hAnsi="Times New Roman" w:cs="Times New Roman"/>
          <w:sz w:val="24"/>
          <w:szCs w:val="24"/>
        </w:rPr>
        <w:t xml:space="preserve">construct measure. </w:t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Pr="00F94E5A">
        <w:rPr>
          <w:rFonts w:ascii="Times New Roman" w:hAnsi="Times New Roman" w:cs="Times New Roman"/>
          <w:i/>
          <w:sz w:val="24"/>
          <w:szCs w:val="24"/>
        </w:rPr>
        <w:t xml:space="preserve">Initial Review Rubric </w:t>
      </w:r>
      <w:r w:rsidRPr="0044444C">
        <w:rPr>
          <w:rFonts w:ascii="Times New Roman" w:hAnsi="Times New Roman" w:cs="Times New Roman"/>
          <w:sz w:val="24"/>
          <w:szCs w:val="24"/>
        </w:rPr>
        <w:t>evaluates assessments in five major categories, which include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4444C">
        <w:rPr>
          <w:rFonts w:ascii="Times New Roman" w:hAnsi="Times New Roman" w:cs="Times New Roman"/>
          <w:sz w:val="24"/>
          <w:szCs w:val="24"/>
        </w:rPr>
        <w:t xml:space="preserve"> 1) administration and purpose, 2) content evaluation, 3) scoring of the assessment, 4) data reliability, and 5) data validity.  Each of these categories </w:t>
      </w:r>
      <w:proofErr w:type="gramStart"/>
      <w:r w:rsidRPr="0044444C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44444C">
        <w:rPr>
          <w:rFonts w:ascii="Times New Roman" w:hAnsi="Times New Roman" w:cs="Times New Roman"/>
          <w:sz w:val="24"/>
          <w:szCs w:val="24"/>
        </w:rPr>
        <w:t xml:space="preserve"> sub-categories that determines if this category has sufficiently m</w:t>
      </w:r>
      <w:r w:rsidR="008276B2">
        <w:rPr>
          <w:rFonts w:ascii="Times New Roman" w:hAnsi="Times New Roman" w:cs="Times New Roman"/>
          <w:sz w:val="24"/>
          <w:szCs w:val="24"/>
        </w:rPr>
        <w:t>et the expected rubric criteria.</w:t>
      </w:r>
    </w:p>
    <w:p w:rsidR="00C92615" w:rsidRPr="004E3FD3" w:rsidRDefault="00C92615" w:rsidP="001D0FB3">
      <w:pPr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4E3FD3">
        <w:rPr>
          <w:rFonts w:ascii="Times New Roman" w:hAnsi="Times New Roman" w:cs="Times New Roman"/>
          <w:i/>
          <w:noProof/>
          <w:sz w:val="24"/>
          <w:szCs w:val="24"/>
          <w:u w:val="single"/>
        </w:rPr>
        <w:t>Step 2:  Select Panel of Expert Reviewers</w:t>
      </w:r>
    </w:p>
    <w:p w:rsidR="00C92615" w:rsidRDefault="00C92615" w:rsidP="00C9261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second step the protocol is to select a </w:t>
      </w:r>
      <w:r w:rsidRPr="00C92615">
        <w:rPr>
          <w:rFonts w:ascii="Times New Roman" w:hAnsi="Times New Roman" w:cs="Times New Roman"/>
          <w:i/>
          <w:sz w:val="24"/>
          <w:szCs w:val="24"/>
        </w:rPr>
        <w:t>Content Evaluation Panel of Experts</w:t>
      </w:r>
      <w:r>
        <w:rPr>
          <w:rFonts w:ascii="Times New Roman" w:hAnsi="Times New Roman" w:cs="Times New Roman"/>
          <w:sz w:val="24"/>
          <w:szCs w:val="24"/>
        </w:rPr>
        <w:t xml:space="preserve"> based on their content expertise and practitioner experiences.  The panel should be selected based upon a minimum pre-established criteria determined by program faculty.  </w:t>
      </w:r>
      <w:r w:rsidRPr="00C92615">
        <w:rPr>
          <w:rFonts w:ascii="Times New Roman" w:hAnsi="Times New Roman" w:cs="Times New Roman"/>
          <w:sz w:val="24"/>
          <w:szCs w:val="24"/>
        </w:rPr>
        <w:t xml:space="preserve">The </w:t>
      </w:r>
      <w:r w:rsidRPr="00C92615">
        <w:rPr>
          <w:rFonts w:ascii="Times New Roman" w:hAnsi="Times New Roman" w:cs="Times New Roman"/>
          <w:i/>
          <w:sz w:val="24"/>
          <w:szCs w:val="24"/>
        </w:rPr>
        <w:t xml:space="preserve">Content Evaluation Panel of Experts </w:t>
      </w:r>
      <w:r w:rsidRPr="00C92615">
        <w:rPr>
          <w:rFonts w:ascii="Times New Roman" w:hAnsi="Times New Roman" w:cs="Times New Roman"/>
          <w:sz w:val="24"/>
          <w:szCs w:val="24"/>
        </w:rPr>
        <w:t xml:space="preserve">should be a combination of all stakeholders to include the </w:t>
      </w:r>
      <w:r w:rsidRPr="00C92615">
        <w:rPr>
          <w:rFonts w:ascii="Times New Roman" w:hAnsi="Times New Roman" w:cs="Times New Roman"/>
          <w:noProof/>
          <w:sz w:val="24"/>
          <w:szCs w:val="24"/>
        </w:rPr>
        <w:t>College</w:t>
      </w:r>
      <w:r w:rsidRPr="00C92615">
        <w:rPr>
          <w:rFonts w:ascii="Times New Roman" w:hAnsi="Times New Roman" w:cs="Times New Roman"/>
          <w:sz w:val="24"/>
          <w:szCs w:val="24"/>
        </w:rPr>
        <w:t xml:space="preserve"> of Education faculty (i.e., content experts) and P-12 school or community practitioners (lay experts). </w:t>
      </w:r>
      <w:r>
        <w:rPr>
          <w:rFonts w:ascii="Times New Roman" w:hAnsi="Times New Roman" w:cs="Times New Roman"/>
          <w:sz w:val="24"/>
          <w:szCs w:val="24"/>
        </w:rPr>
        <w:t>The Content Evaluation Panel of Experts should include the following:</w:t>
      </w:r>
    </w:p>
    <w:p w:rsidR="00C92615" w:rsidRPr="008E4046" w:rsidRDefault="00C92615" w:rsidP="008E4046">
      <w:pPr>
        <w:pStyle w:val="ListParagraph"/>
        <w:numPr>
          <w:ilvl w:val="1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E4046">
        <w:rPr>
          <w:rFonts w:ascii="Times New Roman" w:hAnsi="Times New Roman" w:cs="Times New Roman"/>
          <w:sz w:val="24"/>
          <w:szCs w:val="24"/>
        </w:rPr>
        <w:t xml:space="preserve">At least </w:t>
      </w:r>
      <w:r w:rsidRPr="008E4046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one </w:t>
      </w:r>
      <w:r w:rsidRPr="008E4046">
        <w:rPr>
          <w:rFonts w:ascii="Times New Roman" w:hAnsi="Times New Roman" w:cs="Times New Roman"/>
          <w:b/>
          <w:sz w:val="24"/>
          <w:szCs w:val="24"/>
          <w:u w:val="single"/>
        </w:rPr>
        <w:t>content expert</w:t>
      </w:r>
      <w:r w:rsidRPr="008E4046">
        <w:rPr>
          <w:rFonts w:ascii="Times New Roman" w:hAnsi="Times New Roman" w:cs="Times New Roman"/>
          <w:sz w:val="24"/>
          <w:szCs w:val="24"/>
        </w:rPr>
        <w:t xml:space="preserve"> from the program/department in t</w:t>
      </w:r>
      <w:r w:rsidR="008A0FC2">
        <w:rPr>
          <w:rFonts w:ascii="Times New Roman" w:hAnsi="Times New Roman" w:cs="Times New Roman"/>
          <w:sz w:val="24"/>
          <w:szCs w:val="24"/>
        </w:rPr>
        <w:t>he College of Education;</w:t>
      </w:r>
    </w:p>
    <w:p w:rsidR="00C92615" w:rsidRPr="005F18FE" w:rsidRDefault="00C92615" w:rsidP="00C92615">
      <w:pPr>
        <w:pStyle w:val="ListParagraph"/>
        <w:numPr>
          <w:ilvl w:val="1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F18FE">
        <w:rPr>
          <w:rFonts w:ascii="Times New Roman" w:hAnsi="Times New Roman" w:cs="Times New Roman"/>
          <w:sz w:val="24"/>
          <w:szCs w:val="24"/>
        </w:rPr>
        <w:t xml:space="preserve">At least </w:t>
      </w:r>
      <w:r w:rsidRPr="00842EA4">
        <w:rPr>
          <w:rFonts w:ascii="Times New Roman" w:hAnsi="Times New Roman" w:cs="Times New Roman"/>
          <w:b/>
          <w:noProof/>
          <w:sz w:val="24"/>
          <w:szCs w:val="24"/>
        </w:rPr>
        <w:t>one</w:t>
      </w:r>
      <w:r w:rsidRPr="00842EA4">
        <w:rPr>
          <w:rFonts w:ascii="Times New Roman" w:hAnsi="Times New Roman" w:cs="Times New Roman"/>
          <w:b/>
          <w:sz w:val="24"/>
          <w:szCs w:val="24"/>
        </w:rPr>
        <w:t xml:space="preserve"> external content expert</w:t>
      </w:r>
      <w:r w:rsidRPr="005F18FE">
        <w:rPr>
          <w:rFonts w:ascii="Times New Roman" w:hAnsi="Times New Roman" w:cs="Times New Roman"/>
          <w:sz w:val="24"/>
          <w:szCs w:val="24"/>
        </w:rPr>
        <w:t xml:space="preserve"> from outside the program/department. This person can be from </w:t>
      </w:r>
      <w:r>
        <w:rPr>
          <w:rFonts w:ascii="Times New Roman" w:hAnsi="Times New Roman" w:cs="Times New Roman"/>
          <w:sz w:val="24"/>
          <w:szCs w:val="24"/>
        </w:rPr>
        <w:t>TSU</w:t>
      </w:r>
      <w:r w:rsidR="008E4046">
        <w:rPr>
          <w:rFonts w:ascii="Times New Roman" w:hAnsi="Times New Roman" w:cs="Times New Roman"/>
          <w:sz w:val="24"/>
          <w:szCs w:val="24"/>
        </w:rPr>
        <w:t xml:space="preserve"> </w:t>
      </w:r>
      <w:r w:rsidRPr="005F18FE">
        <w:rPr>
          <w:rFonts w:ascii="Times New Roman" w:hAnsi="Times New Roman" w:cs="Times New Roman"/>
          <w:sz w:val="24"/>
          <w:szCs w:val="24"/>
        </w:rPr>
        <w:t xml:space="preserve">or another college or university as long as the requisite content expertise </w:t>
      </w:r>
      <w:r w:rsidRPr="005F18FE">
        <w:rPr>
          <w:rFonts w:ascii="Times New Roman" w:hAnsi="Times New Roman" w:cs="Times New Roman"/>
          <w:noProof/>
          <w:sz w:val="24"/>
          <w:szCs w:val="24"/>
        </w:rPr>
        <w:t>established</w:t>
      </w:r>
      <w:r w:rsidRPr="005F18FE">
        <w:rPr>
          <w:rFonts w:ascii="Times New Roman" w:hAnsi="Times New Roman" w:cs="Times New Roman"/>
          <w:sz w:val="24"/>
          <w:szCs w:val="24"/>
        </w:rPr>
        <w:t xml:space="preserve">; and </w:t>
      </w:r>
    </w:p>
    <w:p w:rsidR="00C92615" w:rsidRPr="005F18FE" w:rsidRDefault="00C92615" w:rsidP="00C92615">
      <w:pPr>
        <w:pStyle w:val="ListParagraph"/>
        <w:numPr>
          <w:ilvl w:val="1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F18FE">
        <w:rPr>
          <w:rFonts w:ascii="Times New Roman" w:hAnsi="Times New Roman" w:cs="Times New Roman"/>
          <w:sz w:val="24"/>
          <w:szCs w:val="24"/>
        </w:rPr>
        <w:t xml:space="preserve">At least </w:t>
      </w:r>
      <w:r w:rsidRPr="00842EA4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one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practitioner expert</w:t>
      </w:r>
      <w:r w:rsidRPr="005F18FE">
        <w:rPr>
          <w:rFonts w:ascii="Times New Roman" w:hAnsi="Times New Roman" w:cs="Times New Roman"/>
          <w:sz w:val="24"/>
          <w:szCs w:val="24"/>
        </w:rPr>
        <w:t xml:space="preserve"> from the field</w:t>
      </w:r>
      <w:r w:rsidR="008A0FC2">
        <w:rPr>
          <w:rFonts w:ascii="Times New Roman" w:hAnsi="Times New Roman" w:cs="Times New Roman"/>
          <w:sz w:val="24"/>
          <w:szCs w:val="24"/>
        </w:rPr>
        <w:t>.</w:t>
      </w:r>
    </w:p>
    <w:p w:rsidR="00921AE1" w:rsidRDefault="00C92615" w:rsidP="00921AE1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5F18FE">
        <w:rPr>
          <w:rFonts w:ascii="Times New Roman" w:hAnsi="Times New Roman" w:cs="Times New Roman"/>
          <w:sz w:val="24"/>
          <w:szCs w:val="24"/>
        </w:rPr>
        <w:t xml:space="preserve">Total Number of Subject-matter Experts on the panel: </w:t>
      </w:r>
      <w:r w:rsidR="00E777E9">
        <w:rPr>
          <w:rFonts w:ascii="Times New Roman" w:hAnsi="Times New Roman" w:cs="Times New Roman"/>
          <w:b/>
          <w:sz w:val="24"/>
          <w:szCs w:val="24"/>
        </w:rPr>
        <w:t>A minimum of three</w:t>
      </w:r>
      <w:r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Pr="005F18FE">
        <w:rPr>
          <w:rFonts w:ascii="Times New Roman" w:hAnsi="Times New Roman" w:cs="Times New Roman"/>
          <w:b/>
          <w:sz w:val="24"/>
          <w:szCs w:val="24"/>
        </w:rPr>
        <w:t>)</w:t>
      </w:r>
      <w:r w:rsidR="008A0FC2">
        <w:rPr>
          <w:rFonts w:ascii="Times New Roman" w:hAnsi="Times New Roman" w:cs="Times New Roman"/>
          <w:b/>
          <w:sz w:val="24"/>
          <w:szCs w:val="24"/>
        </w:rPr>
        <w:t>.</w:t>
      </w:r>
    </w:p>
    <w:p w:rsidR="00921AE1" w:rsidRPr="00921AE1" w:rsidRDefault="00921AE1" w:rsidP="00921AE1">
      <w:pPr>
        <w:rPr>
          <w:rFonts w:ascii="Times New Roman" w:hAnsi="Times New Roman" w:cs="Times New Roman"/>
          <w:sz w:val="24"/>
          <w:szCs w:val="24"/>
        </w:rPr>
      </w:pPr>
      <w:r w:rsidRPr="00921AE1">
        <w:rPr>
          <w:rFonts w:ascii="Times New Roman" w:hAnsi="Times New Roman" w:cs="Times New Roman"/>
          <w:sz w:val="24"/>
          <w:szCs w:val="24"/>
        </w:rPr>
        <w:t xml:space="preserve">Documentation </w:t>
      </w:r>
      <w:r w:rsidR="00A11FA5">
        <w:rPr>
          <w:rFonts w:ascii="Times New Roman" w:hAnsi="Times New Roman" w:cs="Times New Roman"/>
          <w:sz w:val="24"/>
          <w:szCs w:val="24"/>
        </w:rPr>
        <w:t xml:space="preserve">verifying the panel’s expertise </w:t>
      </w:r>
      <w:r w:rsidRPr="00921AE1">
        <w:rPr>
          <w:rFonts w:ascii="Times New Roman" w:hAnsi="Times New Roman" w:cs="Times New Roman"/>
          <w:sz w:val="24"/>
          <w:szCs w:val="24"/>
        </w:rPr>
        <w:t>should be kept on all panel experts.  This documentation should include the name, title, and reason for selections.  For example:</w:t>
      </w:r>
    </w:p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921AE1" w:rsidRPr="005F18FE" w:rsidTr="00AE1F3A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AE1" w:rsidRPr="00921AE1" w:rsidRDefault="00921AE1" w:rsidP="00AE1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2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Content Panel Experts </w:t>
            </w:r>
          </w:p>
          <w:p w:rsidR="000816D3" w:rsidRPr="00A55DA0" w:rsidRDefault="00921AE1" w:rsidP="000816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55DA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Name, Title, </w:t>
            </w:r>
            <w:r w:rsidR="000816D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Qualifications, Experience, and Expertise</w:t>
            </w:r>
          </w:p>
        </w:tc>
      </w:tr>
      <w:tr w:rsidR="00921AE1" w:rsidRPr="005F18FE" w:rsidTr="00AE1F3A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AE1" w:rsidRPr="005F18FE" w:rsidRDefault="00BF5ADF" w:rsidP="000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Doe, Jane</w:t>
            </w:r>
            <w:r w:rsidR="0092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Professor/Committee </w:t>
            </w:r>
            <w:r w:rsidR="00921AE1" w:rsidRPr="005F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Chair</w:t>
            </w:r>
            <w:r w:rsidR="0092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8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Ed.D</w:t>
            </w:r>
            <w:proofErr w:type="spellEnd"/>
            <w:r w:rsidR="0008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Curriculum and Instruction, 10 years professor, </w:t>
            </w:r>
            <w:r w:rsidR="0092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Technology</w:t>
            </w:r>
          </w:p>
        </w:tc>
      </w:tr>
      <w:tr w:rsidR="00921AE1" w:rsidRPr="005F18FE" w:rsidTr="00AE1F3A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AE1" w:rsidRDefault="00921AE1" w:rsidP="0092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Blackman</w:t>
            </w:r>
            <w:r w:rsidRPr="005F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F5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Jennifer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Executive Director, </w:t>
            </w:r>
            <w:proofErr w:type="spellStart"/>
            <w:r w:rsidR="0008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</w:t>
            </w:r>
            <w:proofErr w:type="spellEnd"/>
            <w:r w:rsidR="0008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Instructional Technology,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Content Knowledge in Innovative Technology and Instructional Design</w:t>
            </w:r>
          </w:p>
          <w:p w:rsidR="00A11FA5" w:rsidRPr="005F18FE" w:rsidRDefault="00BF5ADF" w:rsidP="0092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Clay</w:t>
            </w:r>
            <w:r w:rsidR="00A11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11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Kecia</w:t>
            </w:r>
            <w:proofErr w:type="spellEnd"/>
            <w:r w:rsidR="00A11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MNPS Technology Expert, </w:t>
            </w:r>
            <w:proofErr w:type="spellStart"/>
            <w:r w:rsidR="0008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Ed.D</w:t>
            </w:r>
            <w:proofErr w:type="spellEnd"/>
            <w:r w:rsidR="0008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Instructional Technology, 15 years, </w:t>
            </w:r>
            <w:r w:rsidR="00A11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Application of Technology in MNPS classrooms.</w:t>
            </w:r>
          </w:p>
        </w:tc>
      </w:tr>
      <w:tr w:rsidR="00921AE1" w:rsidRPr="005F18FE" w:rsidTr="00921AE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AE1" w:rsidRPr="005F18FE" w:rsidRDefault="00921AE1" w:rsidP="00AE1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1AE1" w:rsidRPr="005F18FE" w:rsidTr="00921AE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AE1" w:rsidRPr="000816D3" w:rsidRDefault="000816D3" w:rsidP="00AE1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5A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See attached </w:t>
            </w:r>
            <w:hyperlink r:id="rId12" w:history="1">
              <w:r w:rsidRPr="00BF5ADF">
                <w:rPr>
                  <w:rStyle w:val="Hyperlink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C</w:t>
              </w:r>
              <w:r w:rsidR="00A11FA5" w:rsidRPr="00BF5ADF">
                <w:rPr>
                  <w:rStyle w:val="Hyperlink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 xml:space="preserve">ontent </w:t>
              </w:r>
              <w:r w:rsidRPr="00BF5ADF">
                <w:rPr>
                  <w:rStyle w:val="Hyperlink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K</w:t>
              </w:r>
              <w:r w:rsidR="00A11FA5" w:rsidRPr="00BF5ADF">
                <w:rPr>
                  <w:rStyle w:val="Hyperlink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 xml:space="preserve">nowledge </w:t>
              </w:r>
              <w:r w:rsidRPr="00BF5ADF">
                <w:rPr>
                  <w:rStyle w:val="Hyperlink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 xml:space="preserve">Expert Panel Credentials </w:t>
              </w:r>
              <w:r w:rsidR="00BF5ADF" w:rsidRPr="00BF5ADF">
                <w:rPr>
                  <w:rStyle w:val="Hyperlink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template</w:t>
              </w:r>
            </w:hyperlink>
          </w:p>
        </w:tc>
      </w:tr>
      <w:tr w:rsidR="00921AE1" w:rsidRPr="005F18FE" w:rsidTr="00921AE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AE1" w:rsidRPr="005F18FE" w:rsidRDefault="00921AE1" w:rsidP="00AE1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2615" w:rsidRPr="002300B8" w:rsidRDefault="008E4046" w:rsidP="001D0FB3">
      <w:pPr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2300B8">
        <w:rPr>
          <w:rFonts w:ascii="Times New Roman" w:hAnsi="Times New Roman" w:cs="Times New Roman"/>
          <w:i/>
          <w:noProof/>
          <w:sz w:val="24"/>
          <w:szCs w:val="24"/>
          <w:u w:val="single"/>
        </w:rPr>
        <w:t>Step 3:  Create Form for each Internal</w:t>
      </w:r>
      <w:r w:rsidR="00521ECC">
        <w:rPr>
          <w:rFonts w:ascii="Times New Roman" w:hAnsi="Times New Roman" w:cs="Times New Roman"/>
          <w:i/>
          <w:noProof/>
          <w:sz w:val="24"/>
          <w:szCs w:val="24"/>
          <w:u w:val="single"/>
        </w:rPr>
        <w:t>l</w:t>
      </w:r>
      <w:r w:rsidRPr="002300B8">
        <w:rPr>
          <w:rFonts w:ascii="Times New Roman" w:hAnsi="Times New Roman" w:cs="Times New Roman"/>
          <w:i/>
          <w:noProof/>
          <w:sz w:val="24"/>
          <w:szCs w:val="24"/>
          <w:u w:val="single"/>
        </w:rPr>
        <w:t>y Developed Assessment/Rubric</w:t>
      </w:r>
    </w:p>
    <w:p w:rsidR="00E777E9" w:rsidRPr="00E777E9" w:rsidRDefault="00E777E9" w:rsidP="00E777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EPP</w:t>
      </w:r>
      <w:r w:rsidR="0020547B">
        <w:rPr>
          <w:rFonts w:ascii="Times New Roman" w:hAnsi="Times New Roman" w:cs="Times New Roman"/>
          <w:sz w:val="24"/>
          <w:szCs w:val="24"/>
        </w:rPr>
        <w:t>/program</w:t>
      </w:r>
      <w:r>
        <w:rPr>
          <w:rFonts w:ascii="Times New Roman" w:hAnsi="Times New Roman" w:cs="Times New Roman"/>
          <w:sz w:val="24"/>
          <w:szCs w:val="24"/>
        </w:rPr>
        <w:t xml:space="preserve"> created </w:t>
      </w:r>
      <w:r w:rsidRPr="00E777E9">
        <w:rPr>
          <w:rFonts w:ascii="Times New Roman" w:hAnsi="Times New Roman" w:cs="Times New Roman"/>
          <w:noProof/>
          <w:sz w:val="24"/>
          <w:szCs w:val="24"/>
        </w:rPr>
        <w:t>assessment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should be accompanied by a </w:t>
      </w:r>
      <w:r w:rsidR="00A55DA0" w:rsidRPr="006761F2">
        <w:rPr>
          <w:rFonts w:ascii="Times New Roman" w:hAnsi="Times New Roman" w:cs="Times New Roman"/>
          <w:i/>
          <w:sz w:val="24"/>
          <w:szCs w:val="24"/>
        </w:rPr>
        <w:t>Rubric Assessment Response Form</w:t>
      </w:r>
      <w:r w:rsidRPr="00E77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be used by the </w:t>
      </w:r>
      <w:r w:rsidRPr="00C92615">
        <w:rPr>
          <w:rFonts w:ascii="Times New Roman" w:hAnsi="Times New Roman" w:cs="Times New Roman"/>
          <w:i/>
          <w:sz w:val="24"/>
          <w:szCs w:val="24"/>
        </w:rPr>
        <w:t>Content Evaluation Panel of Experts</w:t>
      </w:r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A55DA0">
        <w:rPr>
          <w:rFonts w:ascii="Times New Roman" w:hAnsi="Times New Roman" w:cs="Times New Roman"/>
          <w:sz w:val="24"/>
          <w:szCs w:val="24"/>
        </w:rPr>
        <w:t>The panel members rate items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77E9">
        <w:rPr>
          <w:rFonts w:ascii="Times New Roman" w:hAnsi="Times New Roman" w:cs="Times New Roman"/>
          <w:noProof/>
          <w:sz w:val="24"/>
          <w:szCs w:val="24"/>
        </w:rPr>
        <w:t xml:space="preserve">that appear on the </w:t>
      </w:r>
      <w:r w:rsidR="00A55DA0" w:rsidRPr="006761F2">
        <w:rPr>
          <w:rFonts w:ascii="Times New Roman" w:hAnsi="Times New Roman" w:cs="Times New Roman"/>
          <w:i/>
          <w:sz w:val="24"/>
          <w:szCs w:val="24"/>
        </w:rPr>
        <w:t>Rubric Assessment Response Form</w:t>
      </w:r>
      <w:r w:rsidRPr="00E777E9">
        <w:rPr>
          <w:rFonts w:ascii="Times New Roman" w:hAnsi="Times New Roman" w:cs="Times New Roman"/>
          <w:noProof/>
          <w:sz w:val="24"/>
          <w:szCs w:val="24"/>
        </w:rPr>
        <w:t>. Program faculty work collaboratively to develop the response form needed for each rubri</w:t>
      </w:r>
      <w:r w:rsidR="008276B2">
        <w:rPr>
          <w:rFonts w:ascii="Times New Roman" w:hAnsi="Times New Roman" w:cs="Times New Roman"/>
          <w:noProof/>
          <w:sz w:val="24"/>
          <w:szCs w:val="24"/>
        </w:rPr>
        <w:t xml:space="preserve">c/instrument used </w:t>
      </w:r>
      <w:r w:rsidRPr="00E777E9">
        <w:rPr>
          <w:rFonts w:ascii="Times New Roman" w:hAnsi="Times New Roman" w:cs="Times New Roman"/>
          <w:noProof/>
          <w:sz w:val="24"/>
          <w:szCs w:val="24"/>
        </w:rPr>
        <w:t>to evaluate the candidate’s performance.</w:t>
      </w:r>
      <w:r w:rsidRPr="00E77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See </w:t>
      </w:r>
      <w:hyperlink r:id="rId13" w:history="1">
        <w:r w:rsidRPr="00E777E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Sample Rubric Assessment Response Form</w:t>
        </w:r>
      </w:hyperlink>
      <w:bookmarkStart w:id="0" w:name="_GoBack"/>
      <w:bookmarkEnd w:id="0"/>
      <w:r w:rsidRPr="00E777E9">
        <w:rPr>
          <w:rFonts w:ascii="Times New Roman" w:hAnsi="Times New Roman" w:cs="Times New Roman"/>
          <w:i/>
          <w:sz w:val="24"/>
          <w:szCs w:val="24"/>
        </w:rPr>
        <w:t>.</w:t>
      </w:r>
    </w:p>
    <w:p w:rsidR="00786A69" w:rsidRPr="002300B8" w:rsidRDefault="00786A69" w:rsidP="00E777E9">
      <w:pPr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2300B8">
        <w:rPr>
          <w:rFonts w:ascii="Times New Roman" w:hAnsi="Times New Roman" w:cs="Times New Roman"/>
          <w:i/>
          <w:noProof/>
          <w:sz w:val="24"/>
          <w:szCs w:val="24"/>
          <w:u w:val="single"/>
        </w:rPr>
        <w:t>Step 4:  Create Assessment Packet</w:t>
      </w:r>
    </w:p>
    <w:p w:rsidR="009043EB" w:rsidRPr="009043EB" w:rsidRDefault="009043EB" w:rsidP="009043E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fourth step in the protocol is to c</w:t>
      </w:r>
      <w:r w:rsidRPr="009043EB">
        <w:rPr>
          <w:rFonts w:ascii="Times New Roman" w:hAnsi="Times New Roman" w:cs="Times New Roman"/>
          <w:sz w:val="24"/>
          <w:szCs w:val="24"/>
        </w:rPr>
        <w:t xml:space="preserve">reate an assessment packet for each Content Evaluation </w:t>
      </w:r>
      <w:r w:rsidR="006761F2">
        <w:rPr>
          <w:rFonts w:ascii="Times New Roman" w:hAnsi="Times New Roman" w:cs="Times New Roman"/>
          <w:sz w:val="24"/>
          <w:szCs w:val="24"/>
        </w:rPr>
        <w:t>Panel Expert</w:t>
      </w:r>
      <w:r w:rsidRPr="009043EB">
        <w:rPr>
          <w:rFonts w:ascii="Times New Roman" w:hAnsi="Times New Roman" w:cs="Times New Roman"/>
          <w:sz w:val="24"/>
          <w:szCs w:val="24"/>
        </w:rPr>
        <w:t>. The packet should include the following:</w:t>
      </w:r>
    </w:p>
    <w:p w:rsidR="009043EB" w:rsidRPr="005F18FE" w:rsidRDefault="009043EB" w:rsidP="009043EB">
      <w:pPr>
        <w:pStyle w:val="ListParagraph"/>
        <w:numPr>
          <w:ilvl w:val="1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F18FE">
        <w:rPr>
          <w:rFonts w:ascii="Times New Roman" w:hAnsi="Times New Roman" w:cs="Times New Roman"/>
          <w:sz w:val="24"/>
          <w:szCs w:val="24"/>
        </w:rPr>
        <w:t xml:space="preserve">A letter explaining the purpose of the assessment/rubric, the reason the experts were </w:t>
      </w:r>
      <w:r w:rsidRPr="005F18FE">
        <w:rPr>
          <w:rFonts w:ascii="Times New Roman" w:hAnsi="Times New Roman" w:cs="Times New Roman"/>
          <w:noProof/>
          <w:sz w:val="24"/>
          <w:szCs w:val="24"/>
        </w:rPr>
        <w:t>selected, a description of the measure and its scoring, and an explanation of the response form</w:t>
      </w:r>
      <w:r w:rsidR="008A0FC2">
        <w:rPr>
          <w:rFonts w:ascii="Times New Roman" w:hAnsi="Times New Roman" w:cs="Times New Roman"/>
          <w:noProof/>
          <w:sz w:val="24"/>
          <w:szCs w:val="24"/>
        </w:rPr>
        <w:t>;</w:t>
      </w:r>
      <w:r w:rsidRPr="005F18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3EB" w:rsidRPr="005F18FE" w:rsidRDefault="009043EB" w:rsidP="009043EB">
      <w:pPr>
        <w:pStyle w:val="ListParagraph"/>
        <w:numPr>
          <w:ilvl w:val="1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F18FE">
        <w:rPr>
          <w:rFonts w:ascii="Times New Roman" w:hAnsi="Times New Roman" w:cs="Times New Roman"/>
          <w:sz w:val="24"/>
          <w:szCs w:val="24"/>
        </w:rPr>
        <w:t>A copy of the assessment/rubric instructions</w:t>
      </w:r>
      <w:r w:rsidR="008A0FC2">
        <w:rPr>
          <w:rFonts w:ascii="Times New Roman" w:hAnsi="Times New Roman" w:cs="Times New Roman"/>
          <w:sz w:val="24"/>
          <w:szCs w:val="24"/>
        </w:rPr>
        <w:t>;</w:t>
      </w:r>
    </w:p>
    <w:p w:rsidR="009043EB" w:rsidRPr="005F18FE" w:rsidRDefault="009043EB" w:rsidP="009043EB">
      <w:pPr>
        <w:pStyle w:val="ListParagraph"/>
        <w:numPr>
          <w:ilvl w:val="1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F18FE">
        <w:rPr>
          <w:rFonts w:ascii="Times New Roman" w:hAnsi="Times New Roman" w:cs="Times New Roman"/>
          <w:noProof/>
          <w:sz w:val="24"/>
          <w:szCs w:val="24"/>
        </w:rPr>
        <w:t>A copy of the form used to evaluate the assessment</w:t>
      </w:r>
      <w:r w:rsidRPr="005F18FE">
        <w:rPr>
          <w:rFonts w:ascii="Times New Roman" w:hAnsi="Times New Roman" w:cs="Times New Roman"/>
          <w:sz w:val="24"/>
          <w:szCs w:val="24"/>
        </w:rPr>
        <w:t>/rubric</w:t>
      </w:r>
      <w:r w:rsidR="008A0FC2">
        <w:rPr>
          <w:rFonts w:ascii="Times New Roman" w:hAnsi="Times New Roman" w:cs="Times New Roman"/>
          <w:sz w:val="24"/>
          <w:szCs w:val="24"/>
        </w:rPr>
        <w:t>; and</w:t>
      </w:r>
    </w:p>
    <w:p w:rsidR="009043EB" w:rsidRPr="005F18FE" w:rsidRDefault="00A55DA0" w:rsidP="009043EB">
      <w:pPr>
        <w:pStyle w:val="ListParagraph"/>
        <w:numPr>
          <w:ilvl w:val="1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A55DA0">
        <w:rPr>
          <w:rFonts w:ascii="Times New Roman" w:hAnsi="Times New Roman" w:cs="Times New Roman"/>
          <w:i/>
          <w:sz w:val="24"/>
          <w:szCs w:val="24"/>
        </w:rPr>
        <w:t>Rubric Assessment Response Form</w:t>
      </w:r>
      <w:r w:rsidR="009043EB" w:rsidRPr="005F18FE">
        <w:rPr>
          <w:rFonts w:ascii="Times New Roman" w:hAnsi="Times New Roman" w:cs="Times New Roman"/>
          <w:sz w:val="24"/>
          <w:szCs w:val="24"/>
        </w:rPr>
        <w:t xml:space="preserve"> aligned with the assessment/rubric for the panel member to rate each item. </w:t>
      </w:r>
    </w:p>
    <w:p w:rsidR="00786A69" w:rsidRPr="002300B8" w:rsidRDefault="009043EB" w:rsidP="00E777E9">
      <w:pPr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2300B8">
        <w:rPr>
          <w:rFonts w:ascii="Times New Roman" w:hAnsi="Times New Roman" w:cs="Times New Roman"/>
          <w:i/>
          <w:noProof/>
          <w:sz w:val="24"/>
          <w:szCs w:val="24"/>
          <w:u w:val="single"/>
        </w:rPr>
        <w:t>Step 5:  Collect the Response Data from Panel</w:t>
      </w:r>
    </w:p>
    <w:p w:rsidR="009043EB" w:rsidRPr="005F18FE" w:rsidRDefault="009043EB" w:rsidP="000460B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</w:t>
      </w:r>
      <w:r w:rsidR="002300B8">
        <w:rPr>
          <w:rFonts w:ascii="Times New Roman" w:hAnsi="Times New Roman" w:cs="Times New Roman"/>
          <w:sz w:val="24"/>
          <w:szCs w:val="24"/>
        </w:rPr>
        <w:t>fth step in the protocol is to initiate the e</w:t>
      </w:r>
      <w:r w:rsidR="002300B8" w:rsidRPr="009043EB">
        <w:rPr>
          <w:rFonts w:ascii="Times New Roman" w:hAnsi="Times New Roman" w:cs="Times New Roman"/>
          <w:sz w:val="24"/>
          <w:szCs w:val="24"/>
        </w:rPr>
        <w:t>valuation of assessment/rubric</w:t>
      </w:r>
      <w:r w:rsidR="002300B8">
        <w:rPr>
          <w:rFonts w:ascii="Times New Roman" w:hAnsi="Times New Roman" w:cs="Times New Roman"/>
          <w:sz w:val="24"/>
          <w:szCs w:val="24"/>
        </w:rPr>
        <w:t>.</w:t>
      </w:r>
      <w:r w:rsidR="008276B2">
        <w:rPr>
          <w:rFonts w:ascii="Times New Roman" w:hAnsi="Times New Roman" w:cs="Times New Roman"/>
          <w:sz w:val="24"/>
          <w:szCs w:val="24"/>
        </w:rPr>
        <w:t xml:space="preserve">  The protocol requires </w:t>
      </w:r>
      <w:r w:rsidR="000460B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collection of response data from the</w:t>
      </w:r>
      <w:r w:rsidR="00B534D0">
        <w:rPr>
          <w:rFonts w:ascii="Times New Roman" w:hAnsi="Times New Roman" w:cs="Times New Roman"/>
          <w:sz w:val="24"/>
          <w:szCs w:val="24"/>
        </w:rPr>
        <w:t xml:space="preserve"> </w:t>
      </w:r>
      <w:r w:rsidR="00B534D0" w:rsidRPr="00C92615">
        <w:rPr>
          <w:rFonts w:ascii="Times New Roman" w:hAnsi="Times New Roman" w:cs="Times New Roman"/>
          <w:i/>
          <w:sz w:val="24"/>
          <w:szCs w:val="24"/>
        </w:rPr>
        <w:t>Content Evaluation Panel of Experts</w:t>
      </w:r>
      <w:r w:rsidR="00B534D0">
        <w:rPr>
          <w:rFonts w:ascii="Times New Roman" w:hAnsi="Times New Roman" w:cs="Times New Roman"/>
          <w:i/>
          <w:sz w:val="24"/>
          <w:szCs w:val="24"/>
        </w:rPr>
        <w:t>.</w:t>
      </w:r>
      <w:r w:rsidR="000460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60BA" w:rsidRPr="000460BA">
        <w:rPr>
          <w:rFonts w:ascii="Times New Roman" w:hAnsi="Times New Roman" w:cs="Times New Roman"/>
          <w:sz w:val="24"/>
          <w:szCs w:val="24"/>
        </w:rPr>
        <w:t xml:space="preserve">All data </w:t>
      </w:r>
      <w:r w:rsidR="008276B2">
        <w:rPr>
          <w:rFonts w:ascii="Times New Roman" w:hAnsi="Times New Roman" w:cs="Times New Roman"/>
          <w:sz w:val="24"/>
          <w:szCs w:val="24"/>
        </w:rPr>
        <w:t>is</w:t>
      </w:r>
      <w:r w:rsidR="000460BA" w:rsidRPr="000460BA">
        <w:rPr>
          <w:rFonts w:ascii="Times New Roman" w:hAnsi="Times New Roman" w:cs="Times New Roman"/>
          <w:sz w:val="24"/>
          <w:szCs w:val="24"/>
        </w:rPr>
        <w:t xml:space="preserve"> submitted</w:t>
      </w:r>
      <w:r w:rsidR="000460BA">
        <w:rPr>
          <w:rFonts w:ascii="Times New Roman" w:hAnsi="Times New Roman" w:cs="Times New Roman"/>
          <w:sz w:val="24"/>
          <w:szCs w:val="24"/>
        </w:rPr>
        <w:t xml:space="preserve"> to the contact person</w:t>
      </w:r>
      <w:r w:rsidR="000460BA" w:rsidRPr="000460BA">
        <w:rPr>
          <w:rFonts w:ascii="Times New Roman" w:hAnsi="Times New Roman" w:cs="Times New Roman"/>
          <w:sz w:val="24"/>
          <w:szCs w:val="24"/>
        </w:rPr>
        <w:t xml:space="preserve"> by a designated deadline</w:t>
      </w:r>
      <w:r w:rsidR="000460BA">
        <w:rPr>
          <w:rFonts w:ascii="Times New Roman" w:hAnsi="Times New Roman" w:cs="Times New Roman"/>
          <w:sz w:val="24"/>
          <w:szCs w:val="24"/>
        </w:rPr>
        <w:t>.</w:t>
      </w:r>
      <w:r w:rsidR="00B534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4D0" w:rsidRPr="00B534D0">
        <w:rPr>
          <w:rFonts w:ascii="Times New Roman" w:hAnsi="Times New Roman" w:cs="Times New Roman"/>
          <w:sz w:val="24"/>
          <w:szCs w:val="24"/>
        </w:rPr>
        <w:t xml:space="preserve">Data </w:t>
      </w:r>
      <w:r w:rsidR="008276B2">
        <w:rPr>
          <w:rFonts w:ascii="Times New Roman" w:hAnsi="Times New Roman" w:cs="Times New Roman"/>
          <w:sz w:val="24"/>
          <w:szCs w:val="24"/>
        </w:rPr>
        <w:t>is</w:t>
      </w:r>
      <w:r w:rsidR="008A0FC2">
        <w:rPr>
          <w:rFonts w:ascii="Times New Roman" w:hAnsi="Times New Roman" w:cs="Times New Roman"/>
          <w:sz w:val="24"/>
          <w:szCs w:val="24"/>
        </w:rPr>
        <w:t xml:space="preserve"> </w:t>
      </w:r>
      <w:r w:rsidR="00B534D0" w:rsidRPr="00B534D0">
        <w:rPr>
          <w:rFonts w:ascii="Times New Roman" w:hAnsi="Times New Roman" w:cs="Times New Roman"/>
          <w:sz w:val="24"/>
          <w:szCs w:val="24"/>
        </w:rPr>
        <w:t>collected utilizing the</w:t>
      </w:r>
      <w:r w:rsidR="00676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1F2" w:rsidRPr="008A0FC2">
        <w:rPr>
          <w:rFonts w:ascii="Times New Roman" w:hAnsi="Times New Roman" w:cs="Times New Roman"/>
          <w:i/>
          <w:sz w:val="24"/>
          <w:szCs w:val="24"/>
        </w:rPr>
        <w:t>Lawshe</w:t>
      </w:r>
      <w:proofErr w:type="spellEnd"/>
      <w:r w:rsidR="006761F2" w:rsidRPr="008A0F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00B8" w:rsidRPr="008A0FC2">
        <w:rPr>
          <w:rFonts w:ascii="Times New Roman" w:hAnsi="Times New Roman" w:cs="Times New Roman"/>
          <w:sz w:val="24"/>
          <w:szCs w:val="24"/>
        </w:rPr>
        <w:t>m</w:t>
      </w:r>
      <w:r w:rsidR="00B534D0" w:rsidRPr="008A0FC2">
        <w:rPr>
          <w:rFonts w:ascii="Times New Roman" w:hAnsi="Times New Roman" w:cs="Times New Roman"/>
          <w:sz w:val="24"/>
          <w:szCs w:val="24"/>
        </w:rPr>
        <w:t>ethod</w:t>
      </w:r>
      <w:r w:rsidR="002300B8" w:rsidRPr="008A0FC2">
        <w:rPr>
          <w:rFonts w:ascii="Times New Roman" w:hAnsi="Times New Roman" w:cs="Times New Roman"/>
          <w:sz w:val="24"/>
          <w:szCs w:val="24"/>
        </w:rPr>
        <w:t xml:space="preserve"> of content v</w:t>
      </w:r>
      <w:r w:rsidR="006761F2" w:rsidRPr="008A0FC2">
        <w:rPr>
          <w:rFonts w:ascii="Times New Roman" w:hAnsi="Times New Roman" w:cs="Times New Roman"/>
          <w:sz w:val="24"/>
          <w:szCs w:val="24"/>
        </w:rPr>
        <w:t>alidity</w:t>
      </w:r>
      <w:r w:rsidR="00B534D0">
        <w:rPr>
          <w:rFonts w:ascii="Times New Roman" w:hAnsi="Times New Roman" w:cs="Times New Roman"/>
          <w:sz w:val="24"/>
          <w:szCs w:val="24"/>
        </w:rPr>
        <w:t>.</w:t>
      </w:r>
      <w:r w:rsidR="008A0FC2">
        <w:rPr>
          <w:rFonts w:ascii="Times New Roman" w:hAnsi="Times New Roman" w:cs="Times New Roman"/>
          <w:sz w:val="24"/>
          <w:szCs w:val="24"/>
        </w:rPr>
        <w:t xml:space="preserve">  The following protocol will be used when colleting response data.</w:t>
      </w:r>
    </w:p>
    <w:p w:rsidR="009043EB" w:rsidRDefault="009043EB" w:rsidP="009043EB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Each panel member is given the list of indicators or items independently. </w:t>
      </w:r>
      <w:r w:rsidRPr="005F18F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043EB" w:rsidRPr="005F18FE" w:rsidRDefault="009043EB" w:rsidP="009043EB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F18FE">
        <w:rPr>
          <w:rFonts w:ascii="Times New Roman" w:hAnsi="Times New Roman" w:cs="Times New Roman"/>
          <w:sz w:val="24"/>
          <w:szCs w:val="24"/>
        </w:rPr>
        <w:t xml:space="preserve">For each item, the </w:t>
      </w:r>
      <w:r w:rsidRPr="005F18FE">
        <w:rPr>
          <w:rFonts w:ascii="Times New Roman" w:hAnsi="Times New Roman" w:cs="Times New Roman"/>
          <w:noProof/>
          <w:sz w:val="24"/>
          <w:szCs w:val="24"/>
        </w:rPr>
        <w:t>primary construct</w:t>
      </w:r>
      <w:r w:rsidRPr="005F18FE">
        <w:rPr>
          <w:rFonts w:ascii="Times New Roman" w:hAnsi="Times New Roman" w:cs="Times New Roman"/>
          <w:sz w:val="24"/>
          <w:szCs w:val="24"/>
        </w:rPr>
        <w:t xml:space="preserve"> that the item </w:t>
      </w:r>
      <w:r w:rsidRPr="005F18FE">
        <w:rPr>
          <w:rFonts w:ascii="Times New Roman" w:hAnsi="Times New Roman" w:cs="Times New Roman"/>
          <w:noProof/>
          <w:sz w:val="24"/>
          <w:szCs w:val="24"/>
        </w:rPr>
        <w:t>purpose</w:t>
      </w:r>
      <w:r w:rsidRPr="005F18FE">
        <w:rPr>
          <w:rFonts w:ascii="Times New Roman" w:hAnsi="Times New Roman" w:cs="Times New Roman"/>
          <w:sz w:val="24"/>
          <w:szCs w:val="24"/>
        </w:rPr>
        <w:t xml:space="preserve"> measure should </w:t>
      </w:r>
      <w:r w:rsidRPr="002B60CA">
        <w:rPr>
          <w:rFonts w:ascii="Times New Roman" w:hAnsi="Times New Roman" w:cs="Times New Roman"/>
          <w:noProof/>
          <w:sz w:val="24"/>
          <w:szCs w:val="24"/>
        </w:rPr>
        <w:t>be identified</w:t>
      </w:r>
      <w:r w:rsidRPr="005F18FE">
        <w:rPr>
          <w:rFonts w:ascii="Times New Roman" w:hAnsi="Times New Roman" w:cs="Times New Roman"/>
          <w:sz w:val="24"/>
          <w:szCs w:val="24"/>
        </w:rPr>
        <w:t xml:space="preserve"> and defined</w:t>
      </w:r>
    </w:p>
    <w:p w:rsidR="009043EB" w:rsidRPr="005F18FE" w:rsidRDefault="009043EB" w:rsidP="009043EB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F18FE">
        <w:rPr>
          <w:rFonts w:ascii="Times New Roman" w:hAnsi="Times New Roman" w:cs="Times New Roman"/>
          <w:sz w:val="24"/>
          <w:szCs w:val="24"/>
        </w:rPr>
        <w:t>Each item</w:t>
      </w:r>
      <w:r w:rsidRPr="005F18FE">
        <w:rPr>
          <w:rFonts w:ascii="Times New Roman" w:hAnsi="Times New Roman" w:cs="Times New Roman"/>
          <w:noProof/>
          <w:sz w:val="24"/>
          <w:szCs w:val="24"/>
        </w:rPr>
        <w:t xml:space="preserve"> should </w:t>
      </w:r>
      <w:r w:rsidRPr="00D50B31">
        <w:rPr>
          <w:rFonts w:ascii="Times New Roman" w:hAnsi="Times New Roman" w:cs="Times New Roman"/>
          <w:noProof/>
          <w:sz w:val="24"/>
          <w:szCs w:val="24"/>
        </w:rPr>
        <w:t>be written</w:t>
      </w:r>
      <w:r w:rsidRPr="005F18FE">
        <w:rPr>
          <w:rFonts w:ascii="Times New Roman" w:hAnsi="Times New Roman" w:cs="Times New Roman"/>
          <w:sz w:val="24"/>
          <w:szCs w:val="24"/>
        </w:rPr>
        <w:t xml:space="preserve"> as it appears on the rubric</w:t>
      </w:r>
      <w:r>
        <w:rPr>
          <w:rFonts w:ascii="Times New Roman" w:hAnsi="Times New Roman" w:cs="Times New Roman"/>
          <w:sz w:val="24"/>
          <w:szCs w:val="24"/>
        </w:rPr>
        <w:t>/instrument</w:t>
      </w:r>
    </w:p>
    <w:p w:rsidR="002300B8" w:rsidRPr="002300B8" w:rsidRDefault="009043EB" w:rsidP="009043EB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5F18FE">
        <w:rPr>
          <w:rFonts w:ascii="Times New Roman" w:hAnsi="Times New Roman" w:cs="Times New Roman"/>
          <w:sz w:val="24"/>
          <w:szCs w:val="24"/>
        </w:rPr>
        <w:t xml:space="preserve">Each panelist rates items on a scale of 1-3 with </w:t>
      </w:r>
      <w:r w:rsidRPr="005F18FE">
        <w:rPr>
          <w:rFonts w:ascii="Times New Roman" w:hAnsi="Times New Roman" w:cs="Times New Roman"/>
          <w:noProof/>
          <w:sz w:val="24"/>
          <w:szCs w:val="24"/>
        </w:rPr>
        <w:t>one (1)</w:t>
      </w:r>
      <w:r w:rsidRPr="005F18FE">
        <w:rPr>
          <w:rFonts w:ascii="Times New Roman" w:hAnsi="Times New Roman" w:cs="Times New Roman"/>
          <w:sz w:val="24"/>
          <w:szCs w:val="24"/>
        </w:rPr>
        <w:t xml:space="preserve"> being </w:t>
      </w:r>
      <w:r w:rsidRPr="005F18FE">
        <w:rPr>
          <w:rFonts w:ascii="Times New Roman" w:hAnsi="Times New Roman" w:cs="Times New Roman"/>
          <w:noProof/>
          <w:sz w:val="24"/>
          <w:szCs w:val="24"/>
        </w:rPr>
        <w:t>the most essential, two (2) useful but not essential</w:t>
      </w:r>
      <w:r w:rsidR="006761F2">
        <w:rPr>
          <w:rFonts w:ascii="Times New Roman" w:hAnsi="Times New Roman" w:cs="Times New Roman"/>
          <w:noProof/>
          <w:sz w:val="24"/>
          <w:szCs w:val="24"/>
        </w:rPr>
        <w:t>,</w:t>
      </w:r>
      <w:r w:rsidRPr="005F18FE">
        <w:rPr>
          <w:rFonts w:ascii="Times New Roman" w:hAnsi="Times New Roman" w:cs="Times New Roman"/>
          <w:noProof/>
          <w:sz w:val="24"/>
          <w:szCs w:val="24"/>
        </w:rPr>
        <w:t xml:space="preserve"> or three (3) not necessary. </w:t>
      </w:r>
      <w:r w:rsidRPr="005F18FE">
        <w:rPr>
          <w:rFonts w:ascii="Times New Roman" w:hAnsi="Times New Roman" w:cs="Times New Roman"/>
          <w:sz w:val="24"/>
          <w:szCs w:val="24"/>
        </w:rPr>
        <w:t xml:space="preserve"> The form should have space </w:t>
      </w:r>
      <w:r w:rsidRPr="005F18FE">
        <w:rPr>
          <w:rFonts w:ascii="Times New Roman" w:hAnsi="Times New Roman" w:cs="Times New Roman"/>
          <w:noProof/>
          <w:sz w:val="24"/>
          <w:szCs w:val="24"/>
        </w:rPr>
        <w:t>for</w:t>
      </w:r>
      <w:r w:rsidRPr="005F18FE">
        <w:rPr>
          <w:rFonts w:ascii="Times New Roman" w:hAnsi="Times New Roman" w:cs="Times New Roman"/>
          <w:sz w:val="24"/>
          <w:szCs w:val="24"/>
        </w:rPr>
        <w:t xml:space="preserve"> each item to provide feedback on the item with suggested corrections or revisions.</w:t>
      </w:r>
      <w:r w:rsidR="002300B8">
        <w:rPr>
          <w:rFonts w:ascii="Times New Roman" w:hAnsi="Times New Roman" w:cs="Times New Roman"/>
          <w:sz w:val="24"/>
          <w:szCs w:val="24"/>
        </w:rPr>
        <w:t xml:space="preserve">  </w:t>
      </w:r>
      <w:r w:rsidR="002300B8" w:rsidRPr="002300B8">
        <w:rPr>
          <w:rFonts w:ascii="Times New Roman" w:hAnsi="Times New Roman" w:cs="Times New Roman"/>
          <w:i/>
          <w:sz w:val="24"/>
          <w:szCs w:val="24"/>
        </w:rPr>
        <w:t>See Table 1</w:t>
      </w:r>
    </w:p>
    <w:p w:rsidR="002300B8" w:rsidRDefault="00230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043EB" w:rsidRPr="002300B8" w:rsidRDefault="002300B8" w:rsidP="002300B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1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16"/>
        <w:gridCol w:w="1915"/>
        <w:gridCol w:w="1915"/>
        <w:gridCol w:w="1915"/>
        <w:gridCol w:w="1915"/>
      </w:tblGrid>
      <w:tr w:rsidR="002300B8" w:rsidRPr="002300B8" w:rsidTr="002300B8">
        <w:trPr>
          <w:trHeight w:val="600"/>
        </w:trPr>
        <w:tc>
          <w:tcPr>
            <w:tcW w:w="100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300B8" w:rsidRPr="002300B8" w:rsidRDefault="002300B8" w:rsidP="0023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Constructs</w:t>
            </w:r>
          </w:p>
        </w:tc>
        <w:tc>
          <w:tcPr>
            <w:tcW w:w="100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300B8" w:rsidRPr="002300B8" w:rsidRDefault="002300B8" w:rsidP="0023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Essential</w:t>
            </w:r>
          </w:p>
          <w:p w:rsidR="002300B8" w:rsidRPr="002300B8" w:rsidRDefault="002300B8" w:rsidP="0023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members responded to construct</w:t>
            </w:r>
          </w:p>
        </w:tc>
        <w:tc>
          <w:tcPr>
            <w:tcW w:w="100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300B8" w:rsidRPr="002300B8" w:rsidRDefault="002300B8" w:rsidP="0023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Useful but not essential</w:t>
            </w:r>
          </w:p>
          <w:p w:rsidR="002300B8" w:rsidRPr="002300B8" w:rsidRDefault="002300B8" w:rsidP="0023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0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300B8" w:rsidRPr="002300B8" w:rsidRDefault="002300B8" w:rsidP="0023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essential</w:t>
            </w:r>
          </w:p>
          <w:p w:rsidR="002300B8" w:rsidRPr="002300B8" w:rsidRDefault="002300B8" w:rsidP="002300B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0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2300B8" w:rsidRDefault="002300B8" w:rsidP="0023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2300B8" w:rsidRPr="002300B8" w:rsidRDefault="002300B8" w:rsidP="0023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Feedback</w:t>
            </w:r>
          </w:p>
        </w:tc>
      </w:tr>
      <w:tr w:rsidR="002300B8" w:rsidRPr="005F18FE" w:rsidTr="002300B8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0B8" w:rsidRPr="005F18FE" w:rsidRDefault="002300B8" w:rsidP="00AE1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Ability to create lessons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300B8" w:rsidRPr="005F18FE" w:rsidRDefault="002300B8" w:rsidP="00AE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300B8" w:rsidRPr="005F18FE" w:rsidRDefault="002300B8" w:rsidP="00AE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300B8" w:rsidRPr="005F18FE" w:rsidRDefault="002300B8" w:rsidP="00AE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2300B8" w:rsidRPr="005F18FE" w:rsidRDefault="002300B8" w:rsidP="00AE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0B8" w:rsidRPr="005F18FE" w:rsidTr="002300B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0B8" w:rsidRPr="005F18FE" w:rsidRDefault="002300B8" w:rsidP="00AE1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Accepts Criticism (Merged into Response to Feedback)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300B8" w:rsidRPr="005F18FE" w:rsidRDefault="002300B8" w:rsidP="00AE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300B8" w:rsidRPr="005F18FE" w:rsidRDefault="002300B8" w:rsidP="00AE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300B8" w:rsidRPr="005F18FE" w:rsidRDefault="002300B8" w:rsidP="00AE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2300B8" w:rsidRPr="005F18FE" w:rsidRDefault="002300B8" w:rsidP="00AE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0B8" w:rsidRPr="005F18FE" w:rsidTr="002300B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0B8" w:rsidRPr="005F18FE" w:rsidRDefault="002300B8" w:rsidP="00AE1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Assessment Skills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300B8" w:rsidRPr="005F18FE" w:rsidRDefault="002300B8" w:rsidP="00AE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300B8" w:rsidRPr="005F18FE" w:rsidRDefault="002300B8" w:rsidP="00AE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300B8" w:rsidRPr="005F18FE" w:rsidRDefault="002300B8" w:rsidP="00AE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2300B8" w:rsidRPr="005F18FE" w:rsidRDefault="002300B8" w:rsidP="00AE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0B8" w:rsidRPr="005F18FE" w:rsidTr="002300B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00B8" w:rsidRPr="005F18FE" w:rsidRDefault="002300B8" w:rsidP="00AE1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Reflective Educator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2300B8" w:rsidRPr="005F18FE" w:rsidRDefault="002300B8" w:rsidP="00AE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2300B8" w:rsidRPr="005F18FE" w:rsidRDefault="002300B8" w:rsidP="00AE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2300B8" w:rsidRPr="005F18FE" w:rsidRDefault="002300B8" w:rsidP="00AE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2300B8" w:rsidRPr="005F18FE" w:rsidRDefault="002300B8" w:rsidP="00AE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0B8" w:rsidRPr="005F18FE" w:rsidTr="002300B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00B8" w:rsidRPr="005F18FE" w:rsidRDefault="002300B8" w:rsidP="00AE1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Response to Feedback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2300B8" w:rsidRPr="005F18FE" w:rsidRDefault="002300B8" w:rsidP="00AE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2300B8" w:rsidRPr="005F18FE" w:rsidRDefault="002300B8" w:rsidP="00AE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2300B8" w:rsidRPr="005F18FE" w:rsidRDefault="002300B8" w:rsidP="00AE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2300B8" w:rsidRPr="005F18FE" w:rsidRDefault="002300B8" w:rsidP="00AE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0B8" w:rsidRPr="005F18FE" w:rsidTr="002300B8">
        <w:trPr>
          <w:trHeight w:val="30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0B8" w:rsidRPr="005F18FE" w:rsidRDefault="002300B8" w:rsidP="00AE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0B8" w:rsidRPr="005F18FE" w:rsidRDefault="002300B8" w:rsidP="00AE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0B8" w:rsidRPr="005F18FE" w:rsidRDefault="002300B8" w:rsidP="00AE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0B8" w:rsidRPr="005F18FE" w:rsidRDefault="002300B8" w:rsidP="00AE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2300B8" w:rsidRPr="005F18FE" w:rsidRDefault="002300B8" w:rsidP="00AE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43EB" w:rsidRPr="000A3814" w:rsidRDefault="000A3814" w:rsidP="000A381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A3814">
        <w:rPr>
          <w:rFonts w:ascii="Times New Roman" w:hAnsi="Times New Roman" w:cs="Times New Roman"/>
          <w:sz w:val="24"/>
          <w:szCs w:val="24"/>
        </w:rPr>
        <w:t>Once response data for each EPP</w:t>
      </w:r>
      <w:r w:rsidR="0020547B">
        <w:rPr>
          <w:rFonts w:ascii="Times New Roman" w:hAnsi="Times New Roman" w:cs="Times New Roman"/>
          <w:sz w:val="24"/>
          <w:szCs w:val="24"/>
        </w:rPr>
        <w:t>/program</w:t>
      </w:r>
      <w:r w:rsidRPr="000A3814">
        <w:rPr>
          <w:rFonts w:ascii="Times New Roman" w:hAnsi="Times New Roman" w:cs="Times New Roman"/>
          <w:sz w:val="24"/>
          <w:szCs w:val="24"/>
        </w:rPr>
        <w:t xml:space="preserve"> created assessment/rubric have </w:t>
      </w:r>
      <w:r w:rsidRPr="000A3814">
        <w:rPr>
          <w:rFonts w:ascii="Times New Roman" w:hAnsi="Times New Roman" w:cs="Times New Roman"/>
          <w:noProof/>
          <w:sz w:val="24"/>
          <w:szCs w:val="24"/>
        </w:rPr>
        <w:t>been collected</w:t>
      </w:r>
      <w:r w:rsidRPr="000A3814">
        <w:rPr>
          <w:rFonts w:ascii="Times New Roman" w:hAnsi="Times New Roman" w:cs="Times New Roman"/>
          <w:sz w:val="24"/>
          <w:szCs w:val="24"/>
        </w:rPr>
        <w:t xml:space="preserve"> from the panel members, that information will </w:t>
      </w:r>
      <w:r w:rsidRPr="000A3814">
        <w:rPr>
          <w:rFonts w:ascii="Times New Roman" w:hAnsi="Times New Roman" w:cs="Times New Roman"/>
          <w:noProof/>
          <w:sz w:val="24"/>
          <w:szCs w:val="24"/>
        </w:rPr>
        <w:t>be submitted</w:t>
      </w:r>
      <w:r w:rsidRPr="000A3814">
        <w:rPr>
          <w:rFonts w:ascii="Times New Roman" w:hAnsi="Times New Roman" w:cs="Times New Roman"/>
          <w:sz w:val="24"/>
          <w:szCs w:val="24"/>
        </w:rPr>
        <w:t xml:space="preserve"> to t</w:t>
      </w:r>
      <w:r w:rsidR="002300B8">
        <w:rPr>
          <w:rFonts w:ascii="Times New Roman" w:hAnsi="Times New Roman" w:cs="Times New Roman"/>
          <w:sz w:val="24"/>
          <w:szCs w:val="24"/>
        </w:rPr>
        <w:t xml:space="preserve">he COE </w:t>
      </w:r>
      <w:r w:rsidR="008A0FC2">
        <w:rPr>
          <w:rFonts w:ascii="Times New Roman" w:hAnsi="Times New Roman" w:cs="Times New Roman"/>
          <w:sz w:val="24"/>
          <w:szCs w:val="24"/>
        </w:rPr>
        <w:t>A</w:t>
      </w:r>
      <w:r w:rsidR="002300B8">
        <w:rPr>
          <w:rFonts w:ascii="Times New Roman" w:hAnsi="Times New Roman" w:cs="Times New Roman"/>
          <w:sz w:val="24"/>
          <w:szCs w:val="24"/>
        </w:rPr>
        <w:t>ssessment Assistant Dean</w:t>
      </w:r>
      <w:r w:rsidRPr="000A3814">
        <w:rPr>
          <w:rFonts w:ascii="Times New Roman" w:hAnsi="Times New Roman" w:cs="Times New Roman"/>
          <w:sz w:val="24"/>
          <w:szCs w:val="24"/>
        </w:rPr>
        <w:t xml:space="preserve">. Copies of all forms and scores will </w:t>
      </w:r>
      <w:r w:rsidRPr="000A3814">
        <w:rPr>
          <w:rFonts w:ascii="Times New Roman" w:hAnsi="Times New Roman" w:cs="Times New Roman"/>
          <w:noProof/>
          <w:sz w:val="24"/>
          <w:szCs w:val="24"/>
        </w:rPr>
        <w:t>be submitted</w:t>
      </w:r>
      <w:r w:rsidR="002300B8">
        <w:rPr>
          <w:rFonts w:ascii="Times New Roman" w:hAnsi="Times New Roman" w:cs="Times New Roman"/>
          <w:sz w:val="24"/>
          <w:szCs w:val="24"/>
        </w:rPr>
        <w:t xml:space="preserve"> via email and placed on the</w:t>
      </w:r>
      <w:r w:rsidRPr="000A3814">
        <w:rPr>
          <w:rFonts w:ascii="Times New Roman" w:hAnsi="Times New Roman" w:cs="Times New Roman"/>
          <w:sz w:val="24"/>
          <w:szCs w:val="24"/>
        </w:rPr>
        <w:t xml:space="preserve"> EPP assessment sh</w:t>
      </w:r>
      <w:r>
        <w:rPr>
          <w:rFonts w:ascii="Times New Roman" w:hAnsi="Times New Roman" w:cs="Times New Roman"/>
          <w:sz w:val="24"/>
          <w:szCs w:val="24"/>
        </w:rPr>
        <w:t>are drive</w:t>
      </w:r>
      <w:r w:rsidRPr="000A38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file will be accessible to </w:t>
      </w:r>
      <w:r w:rsidRPr="000A3814">
        <w:rPr>
          <w:rFonts w:ascii="Times New Roman" w:hAnsi="Times New Roman" w:cs="Times New Roman"/>
          <w:sz w:val="24"/>
          <w:szCs w:val="24"/>
        </w:rPr>
        <w:t>program coordinators.</w:t>
      </w:r>
    </w:p>
    <w:p w:rsidR="00C92615" w:rsidRPr="00D074FC" w:rsidRDefault="00C92615" w:rsidP="00E777E9">
      <w:pPr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D074FC">
        <w:rPr>
          <w:rFonts w:ascii="Times New Roman" w:hAnsi="Times New Roman" w:cs="Times New Roman"/>
          <w:i/>
          <w:noProof/>
          <w:sz w:val="24"/>
          <w:szCs w:val="24"/>
          <w:u w:val="single"/>
        </w:rPr>
        <w:t>Step 6: Generate a Content Validity Index</w:t>
      </w:r>
    </w:p>
    <w:p w:rsidR="00A0508E" w:rsidRPr="009043EB" w:rsidRDefault="000460BA" w:rsidP="00A0508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The sixth step in the protocol is to generate the content validity index and content validity ratio.  </w:t>
      </w:r>
      <w:r w:rsidR="00A0508E" w:rsidRPr="009043EB">
        <w:rPr>
          <w:rFonts w:ascii="Times New Roman" w:hAnsi="Times New Roman" w:cs="Times New Roman"/>
          <w:sz w:val="24"/>
          <w:szCs w:val="24"/>
        </w:rPr>
        <w:t>T</w:t>
      </w:r>
      <w:r w:rsidR="00A0508E">
        <w:rPr>
          <w:rFonts w:ascii="Times New Roman" w:hAnsi="Times New Roman" w:cs="Times New Roman"/>
          <w:sz w:val="24"/>
          <w:szCs w:val="24"/>
        </w:rPr>
        <w:t>he COE Assistant Dean</w:t>
      </w:r>
      <w:r w:rsidR="00A0508E" w:rsidRPr="009043EB">
        <w:rPr>
          <w:rFonts w:ascii="Times New Roman" w:hAnsi="Times New Roman" w:cs="Times New Roman"/>
          <w:sz w:val="24"/>
          <w:szCs w:val="24"/>
        </w:rPr>
        <w:t xml:space="preserve"> will generate a Content </w:t>
      </w:r>
      <w:r w:rsidR="00A0508E" w:rsidRPr="009043EB">
        <w:rPr>
          <w:rFonts w:ascii="Times New Roman" w:hAnsi="Times New Roman" w:cs="Times New Roman"/>
          <w:noProof/>
          <w:sz w:val="24"/>
          <w:szCs w:val="24"/>
        </w:rPr>
        <w:t>Validity</w:t>
      </w:r>
      <w:r w:rsidR="00A0508E" w:rsidRPr="009043EB">
        <w:rPr>
          <w:rFonts w:ascii="Times New Roman" w:hAnsi="Times New Roman" w:cs="Times New Roman"/>
          <w:sz w:val="24"/>
          <w:szCs w:val="24"/>
        </w:rPr>
        <w:t xml:space="preserve"> Index (CVI) and Content Validity Ratio (CVR).</w:t>
      </w:r>
      <w:r w:rsidR="00A0508E">
        <w:rPr>
          <w:rFonts w:ascii="Times New Roman" w:hAnsi="Times New Roman" w:cs="Times New Roman"/>
          <w:sz w:val="24"/>
          <w:szCs w:val="24"/>
        </w:rPr>
        <w:t xml:space="preserve">  </w:t>
      </w:r>
      <w:r w:rsidR="00A0508E" w:rsidRPr="009043EB">
        <w:rPr>
          <w:rFonts w:ascii="Times New Roman" w:hAnsi="Times New Roman" w:cs="Times New Roman"/>
          <w:sz w:val="24"/>
          <w:szCs w:val="24"/>
        </w:rPr>
        <w:t xml:space="preserve">The index will be calculated based on recommendations by Rubio </w:t>
      </w:r>
      <w:r w:rsidR="00A0508E" w:rsidRPr="009043EB">
        <w:rPr>
          <w:rFonts w:ascii="Times New Roman" w:hAnsi="Times New Roman" w:cs="Times New Roman"/>
          <w:noProof/>
          <w:sz w:val="24"/>
          <w:szCs w:val="24"/>
        </w:rPr>
        <w:t>et al.</w:t>
      </w:r>
      <w:r w:rsidR="00A0508E" w:rsidRPr="009043EB">
        <w:rPr>
          <w:rFonts w:ascii="Times New Roman" w:hAnsi="Times New Roman" w:cs="Times New Roman"/>
          <w:sz w:val="24"/>
          <w:szCs w:val="24"/>
        </w:rPr>
        <w:t xml:space="preserve"> (2003), </w:t>
      </w:r>
      <w:r w:rsidR="00A0508E" w:rsidRPr="009043EB">
        <w:rPr>
          <w:rFonts w:ascii="Times New Roman" w:hAnsi="Times New Roman" w:cs="Times New Roman"/>
          <w:noProof/>
          <w:sz w:val="24"/>
          <w:szCs w:val="24"/>
        </w:rPr>
        <w:t>Davis</w:t>
      </w:r>
      <w:r w:rsidR="00A0508E" w:rsidRPr="009043EB">
        <w:rPr>
          <w:rFonts w:ascii="Times New Roman" w:hAnsi="Times New Roman" w:cs="Times New Roman"/>
          <w:sz w:val="24"/>
          <w:szCs w:val="24"/>
        </w:rPr>
        <w:t xml:space="preserve"> (1992), and Lynn (1986).</w:t>
      </w:r>
    </w:p>
    <w:p w:rsidR="001D0FB3" w:rsidRPr="009043EB" w:rsidRDefault="00862D14" w:rsidP="009043E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</w:t>
      </w:r>
      <w:r w:rsidR="001D0FB3" w:rsidRPr="009043EB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Assistant Dean</w:t>
      </w:r>
      <w:r w:rsidR="001D0FB3" w:rsidRPr="009043EB">
        <w:rPr>
          <w:rFonts w:ascii="Times New Roman" w:hAnsi="Times New Roman" w:cs="Times New Roman"/>
          <w:sz w:val="24"/>
          <w:szCs w:val="24"/>
        </w:rPr>
        <w:t xml:space="preserve"> will use the CVR = (ne – n/2)/(n/2</w:t>
      </w:r>
      <w:r w:rsidR="0020547B">
        <w:rPr>
          <w:rFonts w:ascii="Times New Roman" w:hAnsi="Times New Roman" w:cs="Times New Roman"/>
          <w:sz w:val="24"/>
          <w:szCs w:val="24"/>
        </w:rPr>
        <w:t>)</w:t>
      </w:r>
      <w:r w:rsidR="001D0FB3" w:rsidRPr="009043EB">
        <w:rPr>
          <w:rFonts w:ascii="Times New Roman" w:hAnsi="Times New Roman" w:cs="Times New Roman"/>
          <w:sz w:val="24"/>
          <w:szCs w:val="24"/>
        </w:rPr>
        <w:t>.</w:t>
      </w:r>
    </w:p>
    <w:p w:rsidR="001D0FB3" w:rsidRPr="00C7131B" w:rsidRDefault="001D0FB3" w:rsidP="001D0F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D0FB3" w:rsidRDefault="001D0FB3" w:rsidP="009043EB">
      <w:pPr>
        <w:pStyle w:val="ListParagraph"/>
        <w:numPr>
          <w:ilvl w:val="1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= number of panelists </w:t>
      </w:r>
      <w:r w:rsidRPr="00E86B42">
        <w:rPr>
          <w:rFonts w:ascii="Times New Roman" w:hAnsi="Times New Roman" w:cs="Times New Roman"/>
          <w:noProof/>
          <w:sz w:val="24"/>
          <w:szCs w:val="24"/>
        </w:rPr>
        <w:t>indicating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E86B42">
        <w:rPr>
          <w:rFonts w:ascii="Times New Roman" w:hAnsi="Times New Roman" w:cs="Times New Roman"/>
          <w:noProof/>
          <w:sz w:val="24"/>
          <w:szCs w:val="24"/>
        </w:rPr>
        <w:t>essential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D0FB3" w:rsidRDefault="001D0FB3" w:rsidP="009043EB">
      <w:pPr>
        <w:pStyle w:val="ListParagraph"/>
        <w:numPr>
          <w:ilvl w:val="1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= total number of panelists</w:t>
      </w:r>
    </w:p>
    <w:p w:rsidR="001D0FB3" w:rsidRDefault="001D0FB3" w:rsidP="009043EB">
      <w:pPr>
        <w:pStyle w:val="ListParagraph"/>
        <w:numPr>
          <w:ilvl w:val="1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1: How many panelists say it is essential? (20 – n/2) (</w:t>
      </w: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>/2)</w:t>
      </w:r>
    </w:p>
    <w:p w:rsidR="001D0FB3" w:rsidRPr="00862D14" w:rsidRDefault="001D0FB3" w:rsidP="00C070AF">
      <w:pPr>
        <w:pStyle w:val="ListParagraph"/>
        <w:numPr>
          <w:ilvl w:val="1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62D14">
        <w:rPr>
          <w:rFonts w:ascii="Times New Roman" w:hAnsi="Times New Roman" w:cs="Times New Roman"/>
          <w:sz w:val="24"/>
          <w:szCs w:val="24"/>
        </w:rPr>
        <w:t>St</w:t>
      </w:r>
      <w:r w:rsidR="008A0FC2">
        <w:rPr>
          <w:rFonts w:ascii="Times New Roman" w:hAnsi="Times New Roman" w:cs="Times New Roman"/>
          <w:sz w:val="24"/>
          <w:szCs w:val="24"/>
        </w:rPr>
        <w:t xml:space="preserve">ep 2: How many total panelists: </w:t>
      </w:r>
      <w:r w:rsidRPr="00862D14">
        <w:rPr>
          <w:rFonts w:ascii="Times New Roman" w:hAnsi="Times New Roman" w:cs="Times New Roman"/>
          <w:sz w:val="24"/>
          <w:szCs w:val="24"/>
        </w:rPr>
        <w:t xml:space="preserve"> n =36 </w:t>
      </w:r>
    </w:p>
    <w:p w:rsidR="001D0FB3" w:rsidRDefault="001D0FB3" w:rsidP="001D0F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D0FB3" w:rsidRPr="005F18FE" w:rsidRDefault="001D0FB3" w:rsidP="001D0F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50CE4" w:rsidRPr="00C50CE4" w:rsidRDefault="00C50CE4" w:rsidP="00C50CE4">
      <w:pPr>
        <w:rPr>
          <w:sz w:val="18"/>
          <w:szCs w:val="18"/>
        </w:rPr>
      </w:pPr>
    </w:p>
    <w:sectPr w:rsidR="00C50CE4" w:rsidRPr="00C50CE4" w:rsidSect="001D0FB3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C30" w:rsidRDefault="00383C30" w:rsidP="001D0FB3">
      <w:pPr>
        <w:spacing w:after="0" w:line="240" w:lineRule="auto"/>
      </w:pPr>
      <w:r>
        <w:separator/>
      </w:r>
    </w:p>
  </w:endnote>
  <w:endnote w:type="continuationSeparator" w:id="0">
    <w:p w:rsidR="00383C30" w:rsidRDefault="00383C30" w:rsidP="001D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40571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F6078" w:rsidRDefault="00CF607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1D1" w:rsidRPr="00E731D1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D0FB3" w:rsidRPr="001D0FB3" w:rsidRDefault="001D0FB3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C30" w:rsidRDefault="00383C30" w:rsidP="001D0FB3">
      <w:pPr>
        <w:spacing w:after="0" w:line="240" w:lineRule="auto"/>
      </w:pPr>
      <w:r>
        <w:separator/>
      </w:r>
    </w:p>
  </w:footnote>
  <w:footnote w:type="continuationSeparator" w:id="0">
    <w:p w:rsidR="00383C30" w:rsidRDefault="00383C30" w:rsidP="001D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FB3" w:rsidRDefault="001D0FB3" w:rsidP="001D0FB3">
    <w:pPr>
      <w:pStyle w:val="Header"/>
      <w:rPr>
        <w:rFonts w:ascii="Times New Roman" w:hAnsi="Times New Roman" w:cs="Times New Roman"/>
        <w:sz w:val="24"/>
        <w:szCs w:val="24"/>
      </w:rPr>
    </w:pPr>
  </w:p>
  <w:p w:rsidR="001D0FB3" w:rsidRDefault="001D0FB3" w:rsidP="001D0FB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FB3" w:rsidRPr="001D0FB3" w:rsidRDefault="00CF6078" w:rsidP="001D0FB3">
    <w:pPr>
      <w:pStyle w:val="Header"/>
      <w:tabs>
        <w:tab w:val="left" w:pos="459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TSU Establishing Content Validity Protocol</w:t>
    </w:r>
    <w:r w:rsidR="001D0FB3" w:rsidRPr="001D0FB3">
      <w:rPr>
        <w:rFonts w:ascii="Times New Roman" w:hAnsi="Times New Roman" w:cs="Times New Roman"/>
        <w:sz w:val="24"/>
        <w:szCs w:val="24"/>
      </w:rPr>
      <w:tab/>
    </w:r>
    <w:r w:rsidR="001D0FB3">
      <w:rPr>
        <w:rFonts w:ascii="Times New Roman" w:hAnsi="Times New Roman" w:cs="Times New Roman"/>
        <w:sz w:val="24"/>
        <w:szCs w:val="24"/>
      </w:rPr>
      <w:tab/>
    </w:r>
    <w:r w:rsidR="001D0FB3" w:rsidRPr="001D0FB3">
      <w:rPr>
        <w:rFonts w:ascii="Times New Roman" w:hAnsi="Times New Roman" w:cs="Times New Roman"/>
        <w:sz w:val="24"/>
        <w:szCs w:val="24"/>
      </w:rPr>
      <w:tab/>
    </w:r>
  </w:p>
  <w:p w:rsidR="001D0FB3" w:rsidRDefault="001D0FB3" w:rsidP="001D0FB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AF5"/>
    <w:multiLevelType w:val="hybridMultilevel"/>
    <w:tmpl w:val="F7FAB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8E8"/>
    <w:multiLevelType w:val="hybridMultilevel"/>
    <w:tmpl w:val="E7869794"/>
    <w:lvl w:ilvl="0" w:tplc="0EC28B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900EDAD2">
      <w:start w:val="1"/>
      <w:numFmt w:val="lowerLetter"/>
      <w:lvlText w:val="%2."/>
      <w:lvlJc w:val="left"/>
      <w:pPr>
        <w:ind w:left="126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F467E"/>
    <w:multiLevelType w:val="hybridMultilevel"/>
    <w:tmpl w:val="076C21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815857"/>
    <w:multiLevelType w:val="hybridMultilevel"/>
    <w:tmpl w:val="74F08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644B4"/>
    <w:multiLevelType w:val="hybridMultilevel"/>
    <w:tmpl w:val="BC0A4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9C2CE3"/>
    <w:multiLevelType w:val="hybridMultilevel"/>
    <w:tmpl w:val="292E579C"/>
    <w:lvl w:ilvl="0" w:tplc="05328C6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CCE6834"/>
    <w:multiLevelType w:val="hybridMultilevel"/>
    <w:tmpl w:val="E7869794"/>
    <w:lvl w:ilvl="0" w:tplc="0EC28B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900EDAD2">
      <w:start w:val="1"/>
      <w:numFmt w:val="lowerLetter"/>
      <w:lvlText w:val="%2."/>
      <w:lvlJc w:val="left"/>
      <w:pPr>
        <w:ind w:left="126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D3AA4"/>
    <w:multiLevelType w:val="hybridMultilevel"/>
    <w:tmpl w:val="E7E6E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006F00"/>
    <w:multiLevelType w:val="hybridMultilevel"/>
    <w:tmpl w:val="6AE43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6905D1"/>
    <w:multiLevelType w:val="hybridMultilevel"/>
    <w:tmpl w:val="E7869794"/>
    <w:lvl w:ilvl="0" w:tplc="0EC28B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900EDAD2">
      <w:start w:val="1"/>
      <w:numFmt w:val="lowerLetter"/>
      <w:lvlText w:val="%2."/>
      <w:lvlJc w:val="left"/>
      <w:pPr>
        <w:ind w:left="126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77BE9"/>
    <w:multiLevelType w:val="hybridMultilevel"/>
    <w:tmpl w:val="D4427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wNzAwsTC0NLWwsDBU0lEKTi0uzszPAykwqQUAUpltoSwAAAA="/>
  </w:docVars>
  <w:rsids>
    <w:rsidRoot w:val="00C50CE4"/>
    <w:rsid w:val="00010320"/>
    <w:rsid w:val="000460BA"/>
    <w:rsid w:val="000816D3"/>
    <w:rsid w:val="000A3814"/>
    <w:rsid w:val="00101C47"/>
    <w:rsid w:val="00193ED0"/>
    <w:rsid w:val="001D0FB3"/>
    <w:rsid w:val="001F4DF3"/>
    <w:rsid w:val="0020547B"/>
    <w:rsid w:val="002219F3"/>
    <w:rsid w:val="002300B8"/>
    <w:rsid w:val="003104AE"/>
    <w:rsid w:val="003263C6"/>
    <w:rsid w:val="00383C30"/>
    <w:rsid w:val="004E3FD3"/>
    <w:rsid w:val="00521ECC"/>
    <w:rsid w:val="005231C2"/>
    <w:rsid w:val="00535502"/>
    <w:rsid w:val="005944D4"/>
    <w:rsid w:val="006761F2"/>
    <w:rsid w:val="006C34E2"/>
    <w:rsid w:val="006D18AA"/>
    <w:rsid w:val="00786A69"/>
    <w:rsid w:val="008276B2"/>
    <w:rsid w:val="0084408D"/>
    <w:rsid w:val="008530D0"/>
    <w:rsid w:val="00862D14"/>
    <w:rsid w:val="008A0FC2"/>
    <w:rsid w:val="008E4046"/>
    <w:rsid w:val="009043EB"/>
    <w:rsid w:val="0091700A"/>
    <w:rsid w:val="00921AE1"/>
    <w:rsid w:val="00A0508E"/>
    <w:rsid w:val="00A11FA5"/>
    <w:rsid w:val="00A55DA0"/>
    <w:rsid w:val="00A826ED"/>
    <w:rsid w:val="00A95FC4"/>
    <w:rsid w:val="00AD3637"/>
    <w:rsid w:val="00B534D0"/>
    <w:rsid w:val="00BF5ADF"/>
    <w:rsid w:val="00C50CE4"/>
    <w:rsid w:val="00C609CE"/>
    <w:rsid w:val="00C92615"/>
    <w:rsid w:val="00CF6078"/>
    <w:rsid w:val="00D074FC"/>
    <w:rsid w:val="00D13763"/>
    <w:rsid w:val="00D21978"/>
    <w:rsid w:val="00E1068D"/>
    <w:rsid w:val="00E731D1"/>
    <w:rsid w:val="00E777E9"/>
    <w:rsid w:val="00F12AE1"/>
    <w:rsid w:val="00F94E5A"/>
    <w:rsid w:val="00FA1F85"/>
    <w:rsid w:val="00FA3398"/>
    <w:rsid w:val="00FE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CE4"/>
    <w:pPr>
      <w:ind w:left="720"/>
      <w:contextualSpacing/>
    </w:pPr>
  </w:style>
  <w:style w:type="table" w:styleId="TableGrid">
    <w:name w:val="Table Grid"/>
    <w:basedOn w:val="TableNormal"/>
    <w:uiPriority w:val="59"/>
    <w:rsid w:val="00C50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8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0FB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0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FB3"/>
  </w:style>
  <w:style w:type="paragraph" w:styleId="Footer">
    <w:name w:val="footer"/>
    <w:basedOn w:val="Normal"/>
    <w:link w:val="FooterChar"/>
    <w:uiPriority w:val="99"/>
    <w:unhideWhenUsed/>
    <w:rsid w:val="001D0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FB3"/>
  </w:style>
  <w:style w:type="character" w:styleId="Hyperlink">
    <w:name w:val="Hyperlink"/>
    <w:basedOn w:val="DefaultParagraphFont"/>
    <w:uiPriority w:val="99"/>
    <w:unhideWhenUsed/>
    <w:rsid w:val="00E777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F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CE4"/>
    <w:pPr>
      <w:ind w:left="720"/>
      <w:contextualSpacing/>
    </w:pPr>
  </w:style>
  <w:style w:type="table" w:styleId="TableGrid">
    <w:name w:val="Table Grid"/>
    <w:basedOn w:val="TableNormal"/>
    <w:uiPriority w:val="59"/>
    <w:rsid w:val="00C50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8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0FB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0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FB3"/>
  </w:style>
  <w:style w:type="paragraph" w:styleId="Footer">
    <w:name w:val="footer"/>
    <w:basedOn w:val="Normal"/>
    <w:link w:val="FooterChar"/>
    <w:uiPriority w:val="99"/>
    <w:unhideWhenUsed/>
    <w:rsid w:val="001D0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FB3"/>
  </w:style>
  <w:style w:type="character" w:styleId="Hyperlink">
    <w:name w:val="Hyperlink"/>
    <w:basedOn w:val="DefaultParagraphFont"/>
    <w:uiPriority w:val="99"/>
    <w:unhideWhenUsed/>
    <w:rsid w:val="00E777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F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file:///C:/Users/respr/Desktop/Initial%20Rubric%20Review%20Form%20(4).docx" TargetMode="External"/><Relationship Id="rId12" Type="http://schemas.openxmlformats.org/officeDocument/2006/relationships/hyperlink" Target="file:///C:/Users/respr/Documents/Content%20Knowledge%20Expert%20Panel%20Credentials.docx" TargetMode="External"/><Relationship Id="rId13" Type="http://schemas.openxmlformats.org/officeDocument/2006/relationships/hyperlink" Target="file:///C:/Users/respr/Documents/Sample%20Rubric%20Assessment%20Response%20Form.docx" TargetMode="Externa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yperlink" Target="file:///C:/Users/respr/Documents/TSU%20Content%20Validity%20Protocol%20(1).pdf" TargetMode="External"/><Relationship Id="rId10" Type="http://schemas.openxmlformats.org/officeDocument/2006/relationships/hyperlink" Target="file:///C:\Users\respr\Documents\Content%20Validity%20Protocol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1338</Words>
  <Characters>7633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Hays State University</Company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Heier</dc:creator>
  <cp:lastModifiedBy>Dr Trinetia Respress</cp:lastModifiedBy>
  <cp:revision>2</cp:revision>
  <cp:lastPrinted>2019-03-19T15:53:00Z</cp:lastPrinted>
  <dcterms:created xsi:type="dcterms:W3CDTF">2020-05-24T21:59:00Z</dcterms:created>
  <dcterms:modified xsi:type="dcterms:W3CDTF">2020-05-24T21:59:00Z</dcterms:modified>
</cp:coreProperties>
</file>