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2F" w:rsidRDefault="008E332F" w:rsidP="008E332F">
      <w:pPr>
        <w:pBdr>
          <w:bottom w:val="single" w:sz="12" w:space="1" w:color="auto"/>
        </w:pBdr>
      </w:pPr>
      <w:r w:rsidRPr="002F4B4D">
        <w:rPr>
          <w:b/>
          <w:sz w:val="28"/>
          <w:szCs w:val="28"/>
        </w:rPr>
        <w:t>Disaster Recovery: Website</w:t>
      </w:r>
      <w:r>
        <w:br/>
      </w:r>
      <w:proofErr w:type="spellStart"/>
      <w:r>
        <w:t>Omniupdate</w:t>
      </w:r>
      <w:proofErr w:type="spellEnd"/>
      <w:r>
        <w:t xml:space="preserve"> Recommendation</w:t>
      </w:r>
    </w:p>
    <w:p w:rsidR="008E332F" w:rsidRDefault="008E332F" w:rsidP="008E332F"/>
    <w:p w:rsidR="00F26537" w:rsidRPr="00F26537" w:rsidRDefault="00246A0B" w:rsidP="009C77AA">
      <w:pPr>
        <w:rPr>
          <w:b/>
        </w:rPr>
      </w:pPr>
      <w:r>
        <w:rPr>
          <w:b/>
        </w:rPr>
        <w:t>WEB SERVER</w:t>
      </w:r>
    </w:p>
    <w:p w:rsidR="00F26537" w:rsidRDefault="008E332F" w:rsidP="009C77AA">
      <w:r>
        <w:t xml:space="preserve">TSU would </w:t>
      </w:r>
      <w:r w:rsidR="00F26537">
        <w:t>need to publish to both the prod</w:t>
      </w:r>
      <w:r>
        <w:t xml:space="preserve">uction web server and </w:t>
      </w:r>
      <w:r w:rsidR="00F26537">
        <w:t>the replicated-web-server.</w:t>
      </w:r>
    </w:p>
    <w:p w:rsidR="008E332F" w:rsidRDefault="00F14FF1" w:rsidP="009C77AA">
      <w:r>
        <w:t>DBS in Windows environment maybe</w:t>
      </w:r>
      <w:r w:rsidR="008E332F">
        <w:t xml:space="preserve"> can do this.</w:t>
      </w:r>
    </w:p>
    <w:p w:rsidR="00F26537" w:rsidRDefault="00F26537" w:rsidP="009C77AA"/>
    <w:p w:rsidR="00F26537" w:rsidRPr="00F26537" w:rsidRDefault="00246A0B" w:rsidP="009C77AA">
      <w:pPr>
        <w:rPr>
          <w:b/>
        </w:rPr>
      </w:pPr>
      <w:r>
        <w:rPr>
          <w:b/>
        </w:rPr>
        <w:t>UNIX SYSTEM</w:t>
      </w:r>
      <w:r w:rsidR="005249B9">
        <w:rPr>
          <w:b/>
        </w:rPr>
        <w:t xml:space="preserve">    (Reps: Brian </w:t>
      </w:r>
      <w:proofErr w:type="spellStart"/>
      <w:r w:rsidR="005249B9">
        <w:rPr>
          <w:b/>
        </w:rPr>
        <w:t>Tusi</w:t>
      </w:r>
      <w:proofErr w:type="spellEnd"/>
      <w:r w:rsidR="005249B9">
        <w:rPr>
          <w:b/>
        </w:rPr>
        <w:t xml:space="preserve"> and Jeremy Rex)</w:t>
      </w:r>
    </w:p>
    <w:p w:rsidR="00F26537" w:rsidRDefault="00F26537" w:rsidP="00F26537">
      <w:r>
        <w:t>First, there is no cost for the extra OU Campus license.</w:t>
      </w:r>
    </w:p>
    <w:p w:rsidR="00F26537" w:rsidRDefault="00F26537" w:rsidP="009C77AA"/>
    <w:p w:rsidR="009C77AA" w:rsidRDefault="009C77AA" w:rsidP="009C77AA">
      <w:r>
        <w:t>The system uses the standard file system…..so it's easily replicat</w:t>
      </w:r>
      <w:r w:rsidR="00F26537">
        <w:t>e</w:t>
      </w:r>
      <w:r>
        <w:t>-able.</w:t>
      </w:r>
    </w:p>
    <w:p w:rsidR="00154DD0" w:rsidRDefault="00154DD0" w:rsidP="009C77AA">
      <w:r>
        <w:t>It is standard Java on tomcat.</w:t>
      </w:r>
    </w:p>
    <w:p w:rsidR="00154DD0" w:rsidRDefault="00154DD0" w:rsidP="009C77AA">
      <w:r>
        <w:t xml:space="preserve">Most all of the system is located in: </w:t>
      </w:r>
      <w:r w:rsidRPr="00154DD0">
        <w:rPr>
          <w:b/>
        </w:rPr>
        <w:t>user/</w:t>
      </w:r>
      <w:proofErr w:type="spellStart"/>
      <w:r w:rsidRPr="00154DD0">
        <w:rPr>
          <w:b/>
        </w:rPr>
        <w:t>usr</w:t>
      </w:r>
      <w:proofErr w:type="spellEnd"/>
      <w:r w:rsidRPr="00154DD0">
        <w:rPr>
          <w:b/>
        </w:rPr>
        <w:t>/local/</w:t>
      </w:r>
      <w:proofErr w:type="spellStart"/>
      <w:r w:rsidRPr="00154DD0">
        <w:rPr>
          <w:b/>
        </w:rPr>
        <w:t>omniupdate</w:t>
      </w:r>
      <w:proofErr w:type="spellEnd"/>
      <w:r>
        <w:t xml:space="preserve"> </w:t>
      </w:r>
    </w:p>
    <w:p w:rsidR="009C77AA" w:rsidRDefault="009C77AA" w:rsidP="009C77AA">
      <w:r>
        <w:t xml:space="preserve"> </w:t>
      </w:r>
      <w:proofErr w:type="gramStart"/>
      <w:r w:rsidR="005249B9">
        <w:t>….so easy to backup.</w:t>
      </w:r>
      <w:proofErr w:type="gramEnd"/>
    </w:p>
    <w:p w:rsidR="005249B9" w:rsidRDefault="005249B9" w:rsidP="009C77AA"/>
    <w:p w:rsidR="005249B9" w:rsidRDefault="005249B9" w:rsidP="009C77AA"/>
    <w:p w:rsidR="005249B9" w:rsidRDefault="005249B9" w:rsidP="009C77AA">
      <w:pPr>
        <w:rPr>
          <w:b/>
          <w:sz w:val="24"/>
          <w:szCs w:val="24"/>
        </w:rPr>
      </w:pPr>
      <w:r w:rsidRPr="005249B9">
        <w:rPr>
          <w:b/>
          <w:sz w:val="24"/>
          <w:szCs w:val="24"/>
        </w:rPr>
        <w:t>REPLICATED SYSTEM -- OPTIONS FOR IMPLEMENTATION</w:t>
      </w:r>
    </w:p>
    <w:p w:rsidR="005249B9" w:rsidRPr="005249B9" w:rsidRDefault="005249B9" w:rsidP="009C77AA">
      <w:pPr>
        <w:rPr>
          <w:b/>
          <w:sz w:val="24"/>
          <w:szCs w:val="24"/>
        </w:rPr>
      </w:pPr>
    </w:p>
    <w:p w:rsidR="009C77AA" w:rsidRDefault="009C77AA" w:rsidP="009C77AA">
      <w:r w:rsidRPr="00246A0B">
        <w:rPr>
          <w:b/>
        </w:rPr>
        <w:t xml:space="preserve">OPTION 1 – </w:t>
      </w:r>
      <w:proofErr w:type="spellStart"/>
      <w:r w:rsidRPr="00246A0B">
        <w:rPr>
          <w:b/>
        </w:rPr>
        <w:t>Rsync</w:t>
      </w:r>
      <w:proofErr w:type="spellEnd"/>
      <w:r>
        <w:t xml:space="preserve">   -you could remote-sync each hour</w:t>
      </w:r>
    </w:p>
    <w:p w:rsidR="009C77AA" w:rsidRDefault="009C77AA" w:rsidP="009C77AA"/>
    <w:p w:rsidR="009C77AA" w:rsidRPr="00246A0B" w:rsidRDefault="00246A0B" w:rsidP="009C77AA">
      <w:pPr>
        <w:rPr>
          <w:b/>
        </w:rPr>
      </w:pPr>
      <w:proofErr w:type="gramStart"/>
      <w:r w:rsidRPr="00246A0B">
        <w:rPr>
          <w:b/>
        </w:rPr>
        <w:t>OPTION  2</w:t>
      </w:r>
      <w:proofErr w:type="gramEnd"/>
      <w:r w:rsidRPr="00246A0B">
        <w:rPr>
          <w:b/>
        </w:rPr>
        <w:t xml:space="preserve"> - </w:t>
      </w:r>
      <w:r w:rsidR="009C77AA" w:rsidRPr="00246A0B">
        <w:rPr>
          <w:b/>
        </w:rPr>
        <w:t>SYBASE DB</w:t>
      </w:r>
    </w:p>
    <w:p w:rsidR="009C77AA" w:rsidRDefault="009C77AA" w:rsidP="009C77AA">
      <w:r>
        <w:t xml:space="preserve">You could fully replicate your server so that there's auto-failover…but this would be </w:t>
      </w:r>
      <w:r w:rsidRPr="00F26537">
        <w:rPr>
          <w:b/>
        </w:rPr>
        <w:t>very expensive</w:t>
      </w:r>
      <w:r>
        <w:t xml:space="preserve"> to get the license from SYBASE.</w:t>
      </w:r>
      <w:r w:rsidR="006E16CE">
        <w:t xml:space="preserve">  Most OU Campus installations do NOT go this route.</w:t>
      </w:r>
    </w:p>
    <w:p w:rsidR="009C77AA" w:rsidRDefault="009C77AA" w:rsidP="009C77AA"/>
    <w:p w:rsidR="00246A0B" w:rsidRDefault="00246A0B" w:rsidP="009C77AA">
      <w:r w:rsidRPr="00246A0B">
        <w:rPr>
          <w:b/>
        </w:rPr>
        <w:t xml:space="preserve">OPTION 3 - </w:t>
      </w:r>
      <w:r w:rsidR="009C77AA" w:rsidRPr="00246A0B">
        <w:rPr>
          <w:b/>
        </w:rPr>
        <w:t>DRBD Utility</w:t>
      </w:r>
    </w:p>
    <w:p w:rsidR="009C77AA" w:rsidRDefault="009C77AA" w:rsidP="009C77AA">
      <w:r>
        <w:t>The DB files could be consistently copied over.  This would have to be scheduled to be copied to BOTH servers</w:t>
      </w:r>
      <w:r w:rsidR="005249B9">
        <w:t>.</w:t>
      </w:r>
    </w:p>
    <w:p w:rsidR="005249B9" w:rsidRDefault="005249B9" w:rsidP="009C77AA"/>
    <w:p w:rsidR="005249B9" w:rsidRDefault="005249B9" w:rsidP="009C77AA">
      <w:r>
        <w:t xml:space="preserve">If TSU's OU Campus system is on </w:t>
      </w:r>
      <w:proofErr w:type="spellStart"/>
      <w:r>
        <w:t>VMWare</w:t>
      </w:r>
      <w:proofErr w:type="spellEnd"/>
      <w:r>
        <w:t xml:space="preserve">, then you could use "high availability" </w:t>
      </w:r>
      <w:proofErr w:type="spellStart"/>
      <w:r>
        <w:t>utililty</w:t>
      </w:r>
      <w:proofErr w:type="spellEnd"/>
      <w:r>
        <w:t>.</w:t>
      </w:r>
    </w:p>
    <w:p w:rsidR="00F26537" w:rsidRDefault="00F26537" w:rsidP="009C77AA"/>
    <w:p w:rsidR="008E332F" w:rsidRPr="008E332F" w:rsidRDefault="008E332F" w:rsidP="009C77AA">
      <w:pPr>
        <w:rPr>
          <w:b/>
        </w:rPr>
      </w:pPr>
      <w:r w:rsidRPr="008E332F">
        <w:rPr>
          <w:b/>
        </w:rPr>
        <w:t>COSTS</w:t>
      </w:r>
    </w:p>
    <w:p w:rsidR="008E332F" w:rsidRDefault="008E332F" w:rsidP="009C77AA">
      <w:r>
        <w:t>1-time fee to implement with regular upgrades and support included.</w:t>
      </w:r>
    </w:p>
    <w:p w:rsidR="008E332F" w:rsidRDefault="008E332F" w:rsidP="009C77AA">
      <w:r>
        <w:t>$10,000</w:t>
      </w:r>
    </w:p>
    <w:p w:rsidR="005249B9" w:rsidRDefault="005249B9" w:rsidP="009C77AA"/>
    <w:tbl>
      <w:tblPr>
        <w:tblStyle w:val="TableGrid"/>
        <w:tblW w:w="0" w:type="auto"/>
        <w:shd w:val="pct10" w:color="auto" w:fill="auto"/>
        <w:tblLook w:val="04A0"/>
      </w:tblPr>
      <w:tblGrid>
        <w:gridCol w:w="9576"/>
      </w:tblGrid>
      <w:tr w:rsidR="00F14FF1" w:rsidTr="00F14FF1">
        <w:tc>
          <w:tcPr>
            <w:tcW w:w="9576" w:type="dxa"/>
            <w:shd w:val="pct10" w:color="auto" w:fill="auto"/>
          </w:tcPr>
          <w:p w:rsidR="00F14FF1" w:rsidRDefault="00F14FF1" w:rsidP="00F14FF1">
            <w:pPr>
              <w:ind w:left="1440"/>
              <w:rPr>
                <w:b/>
              </w:rPr>
            </w:pPr>
            <w:r w:rsidRPr="00F14FF1">
              <w:rPr>
                <w:b/>
              </w:rPr>
              <w:t>------ OU's CORRECTION TO THE ABOVE ----</w:t>
            </w:r>
          </w:p>
          <w:p w:rsidR="00F14FF1" w:rsidRPr="00F14FF1" w:rsidRDefault="00F14FF1" w:rsidP="00F14FF1">
            <w:pPr>
              <w:ind w:left="1440"/>
              <w:rPr>
                <w:b/>
              </w:rPr>
            </w:pPr>
          </w:p>
          <w:p w:rsidR="004E7B46" w:rsidRDefault="004E7B46" w:rsidP="004E7B46">
            <w:pPr>
              <w:pStyle w:val="PlainText"/>
            </w:pPr>
            <w:r>
              <w:t>-----Original Message-----</w:t>
            </w:r>
            <w:r>
              <w:br/>
              <w:t xml:space="preserve">From: Brian J. </w:t>
            </w:r>
            <w:proofErr w:type="spellStart"/>
            <w:r>
              <w:t>Tusi</w:t>
            </w:r>
            <w:proofErr w:type="spellEnd"/>
            <w:r>
              <w:t xml:space="preserve"> [mailto:btusi@omniupdate.com] </w:t>
            </w:r>
            <w:r>
              <w:br/>
              <w:t>Sent: Monday, January 30, 2012 7:25 PM</w:t>
            </w:r>
            <w:r>
              <w:br/>
              <w:t>To: Jennette, Tracy</w:t>
            </w:r>
            <w:r>
              <w:br/>
              <w:t>Cc: Jeremy Rex</w:t>
            </w:r>
            <w:r>
              <w:br/>
              <w:t>Subject: Re: Replication</w:t>
            </w:r>
          </w:p>
          <w:p w:rsidR="004E7B46" w:rsidRDefault="004E7B46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>Hi Tracy,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>Apologies in getting back to you on this.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 xml:space="preserve">This is mostly correct. Generally speaking, </w:t>
            </w:r>
            <w:proofErr w:type="gramStart"/>
            <w:r>
              <w:t>there's</w:t>
            </w:r>
            <w:proofErr w:type="gramEnd"/>
            <w:r>
              <w:t xml:space="preserve"> two things to replicate - the </w:t>
            </w:r>
            <w:proofErr w:type="spellStart"/>
            <w:r>
              <w:t>filesystem</w:t>
            </w:r>
            <w:proofErr w:type="spellEnd"/>
            <w:r>
              <w:t xml:space="preserve"> and the database. You can use any combination of utilities for replication, as long as you get one for each: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proofErr w:type="spellStart"/>
            <w:r>
              <w:t>Filesystem</w:t>
            </w:r>
            <w:proofErr w:type="spellEnd"/>
            <w:r>
              <w:t>: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 xml:space="preserve">1. </w:t>
            </w:r>
            <w:proofErr w:type="spellStart"/>
            <w:r>
              <w:t>Rsync</w:t>
            </w:r>
            <w:proofErr w:type="spellEnd"/>
            <w:r>
              <w:t xml:space="preserve"> over a certain interval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2. DRBD for continuous replication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>Database: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1. Backups over a certain interval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2. DRBD to continuously replicate the underlying storage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3. Sybase built-in replication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>The rest of this is correct.</w:t>
            </w:r>
          </w:p>
          <w:p w:rsidR="00F14FF1" w:rsidRDefault="00F14FF1" w:rsidP="00F14FF1">
            <w:pPr>
              <w:pStyle w:val="PlainText"/>
              <w:ind w:left="1080"/>
            </w:pPr>
          </w:p>
          <w:p w:rsidR="00F14FF1" w:rsidRDefault="00F14FF1" w:rsidP="00F14FF1">
            <w:pPr>
              <w:pStyle w:val="PlainText"/>
              <w:ind w:left="1080"/>
            </w:pPr>
            <w:r>
              <w:t xml:space="preserve">Brian </w:t>
            </w:r>
            <w:proofErr w:type="spellStart"/>
            <w:r>
              <w:t>Tusi</w:t>
            </w:r>
            <w:proofErr w:type="spellEnd"/>
          </w:p>
          <w:p w:rsidR="00F14FF1" w:rsidRDefault="00F14FF1" w:rsidP="00F14FF1">
            <w:pPr>
              <w:pStyle w:val="PlainText"/>
              <w:ind w:left="1080"/>
            </w:pPr>
            <w:r>
              <w:t>Network Operations Manager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OmniUpdate, Inc.</w:t>
            </w:r>
          </w:p>
          <w:p w:rsidR="00F14FF1" w:rsidRDefault="00F14FF1" w:rsidP="00F14FF1">
            <w:pPr>
              <w:pStyle w:val="PlainText"/>
              <w:ind w:left="1080"/>
            </w:pPr>
            <w:r>
              <w:t>805.484.9400 x203</w:t>
            </w:r>
          </w:p>
          <w:p w:rsidR="00F14FF1" w:rsidRDefault="00F14FF1" w:rsidP="00F14FF1"/>
          <w:p w:rsidR="00F14FF1" w:rsidRDefault="00F14FF1" w:rsidP="009C77AA"/>
        </w:tc>
      </w:tr>
    </w:tbl>
    <w:p w:rsidR="00F14FF1" w:rsidRDefault="00F14FF1" w:rsidP="009C77AA"/>
    <w:p w:rsidR="005249B9" w:rsidRDefault="005249B9" w:rsidP="009C77AA"/>
    <w:p w:rsidR="00233D9E" w:rsidRDefault="00233D9E"/>
    <w:sectPr w:rsidR="00233D9E" w:rsidSect="00233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0E05"/>
    <w:multiLevelType w:val="hybridMultilevel"/>
    <w:tmpl w:val="ECE488C8"/>
    <w:lvl w:ilvl="0" w:tplc="1212B6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C77AA"/>
    <w:rsid w:val="000E63D1"/>
    <w:rsid w:val="00154DD0"/>
    <w:rsid w:val="00233D9E"/>
    <w:rsid w:val="00246A0B"/>
    <w:rsid w:val="004E7B46"/>
    <w:rsid w:val="005249B9"/>
    <w:rsid w:val="005C7CF3"/>
    <w:rsid w:val="006E16CE"/>
    <w:rsid w:val="008E332F"/>
    <w:rsid w:val="009C77AA"/>
    <w:rsid w:val="00AC0283"/>
    <w:rsid w:val="00B6404F"/>
    <w:rsid w:val="00F14FF1"/>
    <w:rsid w:val="00F2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F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14FF1"/>
    <w:pPr>
      <w:spacing w:line="240" w:lineRule="auto"/>
    </w:pPr>
    <w:rPr>
      <w:rFonts w:ascii="Consolas" w:hAnsi="Consolas" w:cs="Times New Roman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4FF1"/>
    <w:rPr>
      <w:rFonts w:ascii="Consolas" w:hAnsi="Consolas" w:cs="Times New Roman"/>
      <w:color w:val="000000"/>
      <w:sz w:val="21"/>
      <w:szCs w:val="21"/>
    </w:rPr>
  </w:style>
  <w:style w:type="table" w:styleId="TableGrid">
    <w:name w:val="Table Grid"/>
    <w:basedOn w:val="TableNormal"/>
    <w:uiPriority w:val="59"/>
    <w:rsid w:val="00F14F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2</Pages>
  <Words>287</Words>
  <Characters>1637</Characters>
  <Application>Microsoft Office Word</Application>
  <DocSecurity>0</DocSecurity>
  <Lines>13</Lines>
  <Paragraphs>3</Paragraphs>
  <ScaleCrop>false</ScaleCrop>
  <Company>Tennessee State University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tjennette</dc:creator>
  <cp:keywords/>
  <dc:description/>
  <cp:lastModifiedBy>tjennette</cp:lastModifiedBy>
  <cp:revision>9</cp:revision>
  <dcterms:created xsi:type="dcterms:W3CDTF">2011-11-02T17:21:00Z</dcterms:created>
  <dcterms:modified xsi:type="dcterms:W3CDTF">2012-02-27T17:18:00Z</dcterms:modified>
</cp:coreProperties>
</file>