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2B" w:rsidRDefault="00D2292B" w:rsidP="00D2292B">
      <w:pPr>
        <w:shd w:val="clear" w:color="auto" w:fill="FFFFFF"/>
        <w:spacing w:before="100" w:beforeAutospacing="1" w:after="100" w:afterAutospacing="1" w:line="240" w:lineRule="auto"/>
        <w:jc w:val="center"/>
        <w:rPr>
          <w:rFonts w:ascii="Arial" w:eastAsia="Times New Roman" w:hAnsi="Arial" w:cs="Arial"/>
          <w:b/>
          <w:bCs/>
          <w:color w:val="000000"/>
          <w:sz w:val="27"/>
          <w:szCs w:val="27"/>
        </w:rPr>
      </w:pPr>
      <w:r>
        <w:rPr>
          <w:rFonts w:ascii="Arial" w:eastAsia="Times New Roman" w:hAnsi="Arial" w:cs="Arial"/>
          <w:b/>
          <w:bCs/>
          <w:color w:val="000000"/>
          <w:sz w:val="27"/>
          <w:szCs w:val="27"/>
        </w:rPr>
        <w:t>TENNESSEE STATE UNIVERSITY</w:t>
      </w:r>
    </w:p>
    <w:p w:rsidR="00D2292B" w:rsidRPr="00D2292B" w:rsidRDefault="00D2292B" w:rsidP="00D2292B">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D2292B">
        <w:rPr>
          <w:rFonts w:ascii="Arial" w:eastAsia="Times New Roman" w:hAnsi="Arial" w:cs="Arial"/>
          <w:b/>
          <w:bCs/>
          <w:color w:val="000000"/>
          <w:sz w:val="27"/>
          <w:szCs w:val="27"/>
        </w:rPr>
        <w:t>CELLULAR TELEPHONES</w:t>
      </w:r>
      <w:r>
        <w:rPr>
          <w:rFonts w:ascii="Arial" w:eastAsia="Times New Roman" w:hAnsi="Arial" w:cs="Arial"/>
          <w:b/>
          <w:bCs/>
          <w:color w:val="000000"/>
          <w:sz w:val="27"/>
          <w:szCs w:val="27"/>
        </w:rPr>
        <w:t xml:space="preserve"> POLICY</w:t>
      </w:r>
    </w:p>
    <w:p w:rsidR="00D2292B" w:rsidRPr="00D2292B" w:rsidRDefault="00D2292B" w:rsidP="00D2292B">
      <w:pPr>
        <w:shd w:val="clear" w:color="auto" w:fill="FFFFFF"/>
        <w:spacing w:before="100" w:beforeAutospacing="1" w:after="100" w:afterAutospacing="1" w:line="240" w:lineRule="auto"/>
        <w:rPr>
          <w:rFonts w:ascii="Arial" w:eastAsia="Times New Roman" w:hAnsi="Arial" w:cs="Arial"/>
          <w:color w:val="000000"/>
          <w:sz w:val="20"/>
          <w:szCs w:val="20"/>
        </w:rPr>
      </w:pPr>
      <w:r w:rsidRPr="00D2292B">
        <w:rPr>
          <w:rFonts w:ascii="Arial" w:eastAsia="Times New Roman" w:hAnsi="Arial" w:cs="Arial"/>
          <w:color w:val="000000"/>
          <w:sz w:val="20"/>
          <w:szCs w:val="20"/>
        </w:rPr>
        <w:t>_____________________________________________________</w:t>
      </w:r>
      <w:r>
        <w:rPr>
          <w:rFonts w:ascii="Arial" w:eastAsia="Times New Roman" w:hAnsi="Arial" w:cs="Arial"/>
          <w:color w:val="000000"/>
          <w:sz w:val="20"/>
          <w:szCs w:val="20"/>
        </w:rPr>
        <w:t>_______________________________</w:t>
      </w:r>
    </w:p>
    <w:p w:rsidR="00D2292B" w:rsidRPr="00D2292B" w:rsidRDefault="00D2292B" w:rsidP="00D2292B">
      <w:pPr>
        <w:shd w:val="clear" w:color="auto" w:fill="FFFFFF"/>
        <w:spacing w:before="100" w:beforeAutospacing="1" w:after="100" w:afterAutospacing="1" w:line="240" w:lineRule="auto"/>
        <w:rPr>
          <w:rFonts w:ascii="Arial" w:eastAsia="Times New Roman" w:hAnsi="Arial" w:cs="Arial"/>
          <w:color w:val="000000"/>
          <w:sz w:val="20"/>
          <w:szCs w:val="20"/>
        </w:rPr>
      </w:pPr>
      <w:r w:rsidRPr="00D2292B">
        <w:rPr>
          <w:rFonts w:ascii="Arial" w:eastAsia="Times New Roman" w:hAnsi="Arial" w:cs="Arial"/>
          <w:b/>
          <w:bCs/>
          <w:color w:val="000000"/>
          <w:sz w:val="24"/>
          <w:szCs w:val="24"/>
        </w:rPr>
        <w:t xml:space="preserve">I. POLICY STATEMENT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Tennessee State University does not provide employees with individual cellular telephones or PDAs. Tennessee State University offers a taxable stipend for cellular telephone service to employees whose duties and responsibilities require them to carry cellular telephones. This policy allows the University to meet IRS regulations regarding business versus personal use of cellular telephones. Such requests must be initiated by the department head and approved by the appropriate vice president or president.</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Except as stated below, </w:t>
      </w:r>
      <w:r w:rsidRPr="00D2292B">
        <w:rPr>
          <w:rFonts w:ascii="Arial" w:eastAsia="Times New Roman" w:hAnsi="Arial" w:cs="Arial"/>
          <w:i/>
          <w:color w:val="000000"/>
          <w:sz w:val="18"/>
          <w:szCs w:val="18"/>
        </w:rPr>
        <w:t>effective January 31, 2010</w:t>
      </w:r>
      <w:r w:rsidRPr="00D2292B">
        <w:rPr>
          <w:rFonts w:ascii="Arial" w:eastAsia="Times New Roman" w:hAnsi="Arial" w:cs="Arial"/>
          <w:color w:val="000000"/>
          <w:sz w:val="18"/>
          <w:szCs w:val="18"/>
        </w:rPr>
        <w:t>, Tennessee State University will no longer provide cellular telephones, cellular telephone-enabled personal digital assistants (PDAs), or similar devices to employees. Tennessee State University will also not provide compensation or reimbursement for cellular telephone charges incurred by any employee, student, volunteer or any other person. The use of personal cellular telephones for business use other than as provided for below is not reimbursable.  The University may continue to provide radio service (through cellular telephone carriers) to employees for business use.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w:t>
      </w:r>
      <w:r w:rsidRPr="00D2292B">
        <w:rPr>
          <w:rFonts w:ascii="Arial" w:eastAsia="Times New Roman" w:hAnsi="Arial" w:cs="Arial"/>
          <w:color w:val="000000"/>
          <w:sz w:val="18"/>
          <w:szCs w:val="18"/>
        </w:rPr>
        <w:tab/>
        <w:t xml:space="preserve">Pooled telephones for short-term checkout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Under certain unusual circumstances and where it is necessary to share a cellular telephone within a group of faculty, staff and/or students, cellular telephones may be obtained by departments. Personal use of these telephones is expressly prohibited.  These phones cannot be assigned to one individual.  Circumstances under which a telephone may be checked out are: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F74B1C">
      <w:pPr>
        <w:shd w:val="clear" w:color="auto" w:fill="FFFFFF"/>
        <w:tabs>
          <w:tab w:val="left" w:pos="1440"/>
        </w:tabs>
        <w:adjustRightInd w:val="0"/>
        <w:spacing w:line="240" w:lineRule="auto"/>
        <w:ind w:left="1440" w:right="1155" w:hanging="270"/>
        <w:jc w:val="both"/>
        <w:rPr>
          <w:rFonts w:ascii="Arial" w:eastAsia="Times New Roman" w:hAnsi="Arial" w:cs="Arial"/>
          <w:color w:val="000000"/>
          <w:sz w:val="18"/>
          <w:szCs w:val="18"/>
        </w:rPr>
      </w:pPr>
      <w:r w:rsidRPr="00D2292B">
        <w:rPr>
          <w:rFonts w:ascii="Arial" w:eastAsia="Times New Roman" w:hAnsi="Arial" w:cs="Arial"/>
          <w:color w:val="000000"/>
          <w:sz w:val="18"/>
          <w:szCs w:val="18"/>
        </w:rPr>
        <w:t>1.</w:t>
      </w:r>
      <w:r w:rsidRPr="00D2292B">
        <w:rPr>
          <w:rFonts w:ascii="Arial" w:eastAsia="Times New Roman" w:hAnsi="Arial" w:cs="Arial"/>
          <w:color w:val="000000"/>
          <w:sz w:val="18"/>
          <w:szCs w:val="18"/>
        </w:rPr>
        <w:tab/>
      </w:r>
      <w:proofErr w:type="gramStart"/>
      <w:r w:rsidRPr="00D2292B">
        <w:rPr>
          <w:rFonts w:ascii="Arial" w:eastAsia="Times New Roman" w:hAnsi="Arial" w:cs="Arial"/>
          <w:color w:val="000000"/>
          <w:sz w:val="18"/>
          <w:szCs w:val="18"/>
        </w:rPr>
        <w:t>For</w:t>
      </w:r>
      <w:proofErr w:type="gramEnd"/>
      <w:r w:rsidRPr="00D2292B">
        <w:rPr>
          <w:rFonts w:ascii="Arial" w:eastAsia="Times New Roman" w:hAnsi="Arial" w:cs="Arial"/>
          <w:color w:val="000000"/>
          <w:sz w:val="18"/>
          <w:szCs w:val="18"/>
        </w:rPr>
        <w:t xml:space="preserve"> events where the safety of students, faculty, staff or visitors may be in question, such as homecoming activities.</w:t>
      </w:r>
    </w:p>
    <w:p w:rsidR="00D2292B" w:rsidRPr="00D2292B" w:rsidRDefault="00D2292B" w:rsidP="00F74B1C">
      <w:pPr>
        <w:shd w:val="clear" w:color="auto" w:fill="FFFFFF"/>
        <w:tabs>
          <w:tab w:val="left" w:pos="1440"/>
        </w:tabs>
        <w:adjustRightInd w:val="0"/>
        <w:spacing w:line="240" w:lineRule="auto"/>
        <w:ind w:left="1440" w:right="1155" w:hanging="2880"/>
        <w:jc w:val="both"/>
        <w:rPr>
          <w:rFonts w:ascii="Arial" w:eastAsia="Times New Roman" w:hAnsi="Arial" w:cs="Arial"/>
          <w:color w:val="000000"/>
          <w:sz w:val="18"/>
          <w:szCs w:val="18"/>
        </w:rPr>
      </w:pPr>
    </w:p>
    <w:p w:rsidR="00D2292B" w:rsidRPr="00D2292B" w:rsidRDefault="00D2292B" w:rsidP="00F74B1C">
      <w:pPr>
        <w:shd w:val="clear" w:color="auto" w:fill="FFFFFF"/>
        <w:tabs>
          <w:tab w:val="left" w:pos="1440"/>
        </w:tabs>
        <w:adjustRightInd w:val="0"/>
        <w:spacing w:line="240" w:lineRule="auto"/>
        <w:ind w:left="1440" w:right="1155" w:hanging="270"/>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2. </w:t>
      </w:r>
      <w:r w:rsidRPr="00D2292B">
        <w:rPr>
          <w:rFonts w:ascii="Arial" w:eastAsia="Times New Roman" w:hAnsi="Arial" w:cs="Arial"/>
          <w:color w:val="000000"/>
          <w:sz w:val="18"/>
          <w:szCs w:val="18"/>
        </w:rPr>
        <w:tab/>
        <w:t>When a faculty member or staff member is traveling on University business and must be contacted while traveling. Personal calls on pooled telephones are expressly prohibited. A pooled telephone must be checked out (or approved for check-out) by an employee with signature authority for the FOAP that will be charged for its use. All incurred charges will be billed to the department that checked out the telephone.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B.</w:t>
      </w:r>
      <w:r w:rsidRPr="00D2292B">
        <w:rPr>
          <w:rFonts w:ascii="Arial" w:eastAsia="Times New Roman" w:hAnsi="Arial" w:cs="Arial"/>
          <w:color w:val="000000"/>
          <w:sz w:val="18"/>
          <w:szCs w:val="18"/>
        </w:rPr>
        <w:tab/>
        <w:t>University stipend for use of personal cellular service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Tennessee State University recognizes that some employees may be able to perform their duties and responsibilities more efficiently if they have a cellular telephone.  For this limited category of employees, the University will provide a monthly stipend for the use of personal cellular service as follows:</w:t>
      </w:r>
    </w:p>
    <w:p w:rsidR="00D2292B" w:rsidRPr="00D2292B" w:rsidRDefault="00D2292B" w:rsidP="00D2292B">
      <w:pPr>
        <w:shd w:val="clear" w:color="auto" w:fill="FFFFFF"/>
        <w:adjustRightInd w:val="0"/>
        <w:spacing w:line="240" w:lineRule="auto"/>
        <w:ind w:left="6030" w:hanging="72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r w:rsidRPr="00D2292B">
        <w:rPr>
          <w:rFonts w:ascii="Arial" w:eastAsia="Times New Roman" w:hAnsi="Arial" w:cs="Arial"/>
          <w:color w:val="000000"/>
          <w:sz w:val="18"/>
          <w:szCs w:val="18"/>
        </w:rPr>
        <w:t>1.</w:t>
      </w:r>
      <w:r w:rsidRPr="00D2292B">
        <w:rPr>
          <w:rFonts w:ascii="Arial" w:eastAsia="Times New Roman" w:hAnsi="Arial" w:cs="Arial"/>
          <w:color w:val="000000"/>
          <w:sz w:val="18"/>
          <w:szCs w:val="18"/>
        </w:rPr>
        <w:tab/>
        <w:t>Stipend payment for use of personal cellular service.  For a limited number of employees, the University may pay an allowance that contributes monetarily to an employee's personal cellular telephone plan by means of a cellular telephone stipend.</w:t>
      </w: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 </w:t>
      </w:r>
      <w:r w:rsidRPr="00D2292B">
        <w:rPr>
          <w:rFonts w:ascii="Arial" w:eastAsia="Times New Roman" w:hAnsi="Arial" w:cs="Arial"/>
          <w:color w:val="000000"/>
          <w:sz w:val="18"/>
          <w:szCs w:val="18"/>
        </w:rPr>
        <w:tab/>
      </w: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r w:rsidRPr="00D2292B">
        <w:rPr>
          <w:rFonts w:ascii="Arial" w:eastAsia="Times New Roman" w:hAnsi="Arial" w:cs="Arial"/>
          <w:color w:val="000000"/>
          <w:sz w:val="18"/>
          <w:szCs w:val="18"/>
        </w:rPr>
        <w:t>2.</w:t>
      </w:r>
      <w:r w:rsidRPr="00D2292B">
        <w:rPr>
          <w:rFonts w:ascii="Arial" w:eastAsia="Times New Roman" w:hAnsi="Arial" w:cs="Arial"/>
          <w:color w:val="000000"/>
          <w:sz w:val="18"/>
          <w:szCs w:val="18"/>
        </w:rPr>
        <w:tab/>
        <w:t>Qualification:</w:t>
      </w: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To qualify for a cellular telephone stipend, an employee must complete a </w:t>
      </w:r>
      <w:r w:rsidRPr="00D2292B">
        <w:rPr>
          <w:rFonts w:ascii="Arial" w:eastAsia="Times New Roman" w:hAnsi="Arial" w:cs="Arial"/>
          <w:bCs/>
          <w:i/>
          <w:iCs/>
          <w:color w:val="000000"/>
          <w:sz w:val="18"/>
          <w:szCs w:val="18"/>
        </w:rPr>
        <w:t>Cellular Telephone/Stipend Request Form</w:t>
      </w:r>
      <w:r w:rsidRPr="00D2292B">
        <w:rPr>
          <w:rFonts w:ascii="Arial" w:eastAsia="Times New Roman" w:hAnsi="Arial" w:cs="Arial"/>
          <w:color w:val="000000"/>
          <w:sz w:val="18"/>
          <w:szCs w:val="18"/>
        </w:rPr>
        <w:t xml:space="preserve"> (</w:t>
      </w:r>
      <w:hyperlink r:id="rId4" w:history="1">
        <w:r w:rsidRPr="00D2292B">
          <w:rPr>
            <w:rFonts w:ascii="Arial" w:eastAsia="Times New Roman" w:hAnsi="Arial" w:cs="Arial"/>
            <w:color w:val="0000FF"/>
            <w:sz w:val="18"/>
            <w:u w:val="single"/>
          </w:rPr>
          <w:t>Attachment A</w:t>
        </w:r>
      </w:hyperlink>
      <w:r w:rsidRPr="00D2292B">
        <w:rPr>
          <w:rFonts w:ascii="Arial" w:eastAsia="Times New Roman" w:hAnsi="Arial" w:cs="Arial"/>
          <w:color w:val="000000"/>
          <w:sz w:val="18"/>
          <w:szCs w:val="18"/>
        </w:rPr>
        <w:t xml:space="preserve">) clearly stating why a cellular telephone is required to perform his/her job duties.  The form must be approved by the appropriate department head and division head. </w:t>
      </w:r>
    </w:p>
    <w:p w:rsidR="00D2292B" w:rsidRPr="00D2292B" w:rsidRDefault="00D2292B" w:rsidP="00D2292B">
      <w:pPr>
        <w:shd w:val="clear" w:color="auto" w:fill="FFFFFF"/>
        <w:adjustRightInd w:val="0"/>
        <w:spacing w:line="240" w:lineRule="auto"/>
        <w:ind w:left="6030"/>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Arial" w:eastAsia="Times New Roman" w:hAnsi="Arial" w:cs="Arial"/>
          <w:b/>
          <w:bCs/>
          <w:color w:val="000000"/>
          <w:sz w:val="24"/>
          <w:szCs w:val="24"/>
        </w:rPr>
        <w:t>II. PERSONNEL APPROVED FOR STIPENDS</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In addition to those above, the following five (5) key employees are provided PDA stipends because the performance of their jobs requires them to be available for communication at all times, including routinely while off campus, after </w:t>
      </w:r>
      <w:r w:rsidRPr="00D2292B">
        <w:rPr>
          <w:rFonts w:ascii="Arial" w:eastAsia="Times New Roman" w:hAnsi="Arial" w:cs="Arial"/>
          <w:color w:val="000000"/>
          <w:sz w:val="18"/>
          <w:szCs w:val="18"/>
        </w:rPr>
        <w:lastRenderedPageBreak/>
        <w:t xml:space="preserve">hours, on weekends, and while routinely traveling or working off-campus on University business and due to being required to respond to situations most appropriately addressed by email, required to have </w:t>
      </w:r>
      <w:r w:rsidRPr="00D2292B">
        <w:rPr>
          <w:rFonts w:ascii="Arial" w:eastAsia="Times New Roman" w:hAnsi="Arial" w:cs="Arial"/>
          <w:i/>
          <w:color w:val="000000"/>
          <w:sz w:val="18"/>
          <w:szCs w:val="18"/>
        </w:rPr>
        <w:t>immediate</w:t>
      </w:r>
      <w:r w:rsidRPr="00D2292B">
        <w:rPr>
          <w:rFonts w:ascii="Arial" w:eastAsia="Times New Roman" w:hAnsi="Arial" w:cs="Arial"/>
          <w:color w:val="000000"/>
          <w:sz w:val="18"/>
          <w:szCs w:val="18"/>
        </w:rPr>
        <w:t xml:space="preserve"> communications capability to perform their job duties and to protect the safety of students, staff or the general public.  </w:t>
      </w:r>
    </w:p>
    <w:p w:rsidR="00D2292B" w:rsidRPr="00D2292B" w:rsidRDefault="00D2292B" w:rsidP="00D2292B">
      <w:pPr>
        <w:shd w:val="clear" w:color="auto" w:fill="FFFFFF"/>
        <w:adjustRightInd w:val="0"/>
        <w:spacing w:line="240" w:lineRule="auto"/>
        <w:jc w:val="both"/>
        <w:rPr>
          <w:rFonts w:ascii="Arial" w:eastAsia="Times New Roman" w:hAnsi="Arial" w:cs="Arial"/>
          <w:b/>
          <w:color w:val="000000"/>
          <w:sz w:val="18"/>
          <w:szCs w:val="18"/>
        </w:rPr>
      </w:pPr>
    </w:p>
    <w:p w:rsidR="00D2292B" w:rsidRPr="00D2292B" w:rsidRDefault="00D2292B" w:rsidP="00F74B1C">
      <w:pPr>
        <w:shd w:val="clear" w:color="auto" w:fill="FFFFFF"/>
        <w:tabs>
          <w:tab w:val="left" w:pos="360"/>
        </w:tabs>
        <w:adjustRightInd w:val="0"/>
        <w:spacing w:line="240" w:lineRule="auto"/>
        <w:ind w:left="810"/>
        <w:jc w:val="both"/>
        <w:rPr>
          <w:rFonts w:ascii="Arial" w:eastAsia="Times New Roman" w:hAnsi="Arial" w:cs="Arial"/>
          <w:color w:val="000000"/>
          <w:sz w:val="18"/>
          <w:szCs w:val="18"/>
          <w:u w:val="single"/>
        </w:rPr>
      </w:pPr>
      <w:r w:rsidRPr="00D2292B">
        <w:rPr>
          <w:rFonts w:ascii="Arial" w:eastAsia="Times New Roman" w:hAnsi="Arial" w:cs="Arial"/>
          <w:color w:val="000000"/>
          <w:sz w:val="18"/>
          <w:szCs w:val="18"/>
          <w:u w:val="single"/>
        </w:rPr>
        <w:t>Key personnel</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1.</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President</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2.</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Vice Presidents</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3.</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Athletics Director</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4.</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University Counsel</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5.</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Executive Assistant to the President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r w:rsidRPr="00D2292B">
        <w:rPr>
          <w:rFonts w:ascii="Arial" w:eastAsia="Times New Roman" w:hAnsi="Arial" w:cs="Arial"/>
          <w:color w:val="000000"/>
          <w:sz w:val="18"/>
          <w:szCs w:val="18"/>
        </w:rPr>
        <w:t>The following services employees are eligible for radios, telephones, pooled telephones, or PDAs:</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u w:val="single"/>
        </w:rPr>
      </w:pP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Times New Roman" w:hAnsi="Arial" w:cs="Arial"/>
          <w:color w:val="000000"/>
          <w:sz w:val="18"/>
          <w:szCs w:val="18"/>
        </w:rPr>
        <w:t> </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u w:val="single"/>
        </w:rPr>
      </w:pPr>
      <w:r w:rsidRPr="00D2292B">
        <w:rPr>
          <w:rFonts w:ascii="Arial" w:eastAsia="Times New Roman" w:hAnsi="Arial" w:cs="Arial"/>
          <w:color w:val="000000"/>
          <w:sz w:val="18"/>
          <w:szCs w:val="18"/>
          <w:u w:val="single"/>
        </w:rPr>
        <w:t>Service Personnel</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u w:val="single"/>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r w:rsidRPr="00D2292B">
        <w:rPr>
          <w:rFonts w:ascii="Arial" w:eastAsia="Times New Roman" w:hAnsi="Arial" w:cs="Arial"/>
          <w:color w:val="000000"/>
          <w:sz w:val="18"/>
          <w:szCs w:val="18"/>
        </w:rPr>
        <w:t> </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1.</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Media Relations representative (</w:t>
      </w:r>
      <w:r w:rsidRPr="00D2292B">
        <w:rPr>
          <w:rFonts w:ascii="Arial" w:eastAsia="Times New Roman" w:hAnsi="Arial" w:cs="Arial"/>
          <w:i/>
          <w:color w:val="000000"/>
          <w:sz w:val="18"/>
          <w:szCs w:val="18"/>
        </w:rPr>
        <w:t>telephone or PDA</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2.</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 xml:space="preserve">Facilities and Campus Police Services employees </w:t>
      </w:r>
      <w:r w:rsidRPr="00D2292B">
        <w:rPr>
          <w:rFonts w:ascii="Arial" w:eastAsia="Times New Roman" w:hAnsi="Arial" w:cs="Arial"/>
          <w:i/>
          <w:color w:val="000000"/>
          <w:sz w:val="18"/>
          <w:szCs w:val="18"/>
        </w:rPr>
        <w:t>(radios or pooled telephones</w:t>
      </w:r>
      <w:r w:rsidRPr="00D2292B">
        <w:rPr>
          <w:rFonts w:ascii="Arial" w:eastAsia="Times New Roman" w:hAnsi="Arial" w:cs="Arial"/>
          <w:color w:val="000000"/>
          <w:sz w:val="18"/>
          <w:szCs w:val="18"/>
        </w:rPr>
        <w:t xml:space="preserve">) </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3.</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Moveable Property manager (</w:t>
      </w:r>
      <w:r w:rsidRPr="00D2292B">
        <w:rPr>
          <w:rFonts w:ascii="Arial" w:eastAsia="Times New Roman" w:hAnsi="Arial" w:cs="Arial"/>
          <w:i/>
          <w:color w:val="000000"/>
          <w:sz w:val="18"/>
          <w:szCs w:val="18"/>
        </w:rPr>
        <w:t>telephone</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4.</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 xml:space="preserve">Telecommuting employees for whom the University does not provide a land line </w:t>
      </w:r>
      <w:r w:rsidRPr="00D2292B">
        <w:rPr>
          <w:rFonts w:ascii="Arial" w:eastAsia="Times New Roman" w:hAnsi="Arial" w:cs="Arial"/>
          <w:i/>
          <w:color w:val="000000"/>
          <w:sz w:val="18"/>
          <w:szCs w:val="18"/>
        </w:rPr>
        <w:t>(telephone)</w:t>
      </w:r>
      <w:r w:rsidRPr="00D2292B">
        <w:rPr>
          <w:rFonts w:ascii="Arial" w:eastAsia="Times New Roman" w:hAnsi="Arial" w:cs="Arial"/>
          <w:color w:val="000000"/>
          <w:sz w:val="18"/>
          <w:szCs w:val="18"/>
        </w:rPr>
        <w:t xml:space="preserve"> or computer access </w:t>
      </w:r>
      <w:r w:rsidRPr="00D2292B">
        <w:rPr>
          <w:rFonts w:ascii="Arial" w:eastAsia="Times New Roman" w:hAnsi="Arial" w:cs="Arial"/>
          <w:i/>
          <w:color w:val="000000"/>
          <w:sz w:val="18"/>
          <w:szCs w:val="18"/>
        </w:rPr>
        <w:t>(LAN or T1)</w:t>
      </w:r>
      <w:r w:rsidRPr="00D2292B">
        <w:rPr>
          <w:rFonts w:ascii="Arial" w:eastAsia="Times New Roman" w:hAnsi="Arial" w:cs="Arial"/>
          <w:color w:val="000000"/>
          <w:sz w:val="18"/>
          <w:szCs w:val="18"/>
        </w:rPr>
        <w:t xml:space="preserve"> and whose job requires them to be available for communication at all times</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5.</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CIT staff as needed (</w:t>
      </w:r>
      <w:r w:rsidRPr="00D2292B">
        <w:rPr>
          <w:rFonts w:ascii="Arial" w:eastAsia="Times New Roman" w:hAnsi="Arial" w:cs="Arial"/>
          <w:i/>
          <w:color w:val="000000"/>
          <w:sz w:val="18"/>
          <w:szCs w:val="18"/>
        </w:rPr>
        <w:t>telephones or radios</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r w:rsidRPr="00D2292B">
        <w:rPr>
          <w:rFonts w:ascii="Arial" w:eastAsia="Times New Roman" w:hAnsi="Arial" w:cs="Arial"/>
          <w:color w:val="000000"/>
          <w:sz w:val="18"/>
          <w:szCs w:val="18"/>
        </w:rPr>
        <w:t>The following emergency responders are eligible for radios, telephones, or PDAs as follows:</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Times New Roman" w:hAnsi="Arial" w:cs="Arial"/>
          <w:color w:val="000000"/>
          <w:sz w:val="18"/>
          <w:szCs w:val="18"/>
          <w:u w:val="single"/>
        </w:rPr>
        <w:t>Emergency Responders</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r w:rsidRPr="00D2292B">
        <w:rPr>
          <w:rFonts w:ascii="Arial" w:eastAsia="Arial" w:hAnsi="Arial" w:cs="Arial"/>
          <w:color w:val="000000"/>
          <w:sz w:val="18"/>
          <w:szCs w:val="18"/>
        </w:rPr>
        <w:t>1.</w:t>
      </w:r>
      <w:r w:rsidRPr="00D2292B">
        <w:rPr>
          <w:rFonts w:ascii="Times New Roman" w:eastAsia="Arial" w:hAnsi="Times New Roman" w:cs="Times New Roman"/>
          <w:color w:val="000000"/>
          <w:sz w:val="14"/>
          <w:szCs w:val="14"/>
        </w:rPr>
        <w:t>    </w:t>
      </w:r>
      <w:r w:rsidRPr="00D2292B">
        <w:rPr>
          <w:rFonts w:ascii="Arial" w:eastAsia="Times New Roman" w:hAnsi="Arial" w:cs="Arial"/>
          <w:color w:val="000000"/>
          <w:sz w:val="18"/>
          <w:szCs w:val="18"/>
        </w:rPr>
        <w:t>Chief of Campus Police Services (</w:t>
      </w:r>
      <w:r w:rsidRPr="00D2292B">
        <w:rPr>
          <w:rFonts w:ascii="Arial" w:eastAsia="Times New Roman" w:hAnsi="Arial" w:cs="Arial"/>
          <w:i/>
          <w:color w:val="000000"/>
          <w:sz w:val="18"/>
          <w:szCs w:val="18"/>
        </w:rPr>
        <w:t>telephone or PDA</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20"/>
          <w:szCs w:val="20"/>
        </w:rPr>
      </w:pPr>
      <w:r w:rsidRPr="00D2292B">
        <w:rPr>
          <w:rFonts w:ascii="Arial" w:eastAsia="Arial" w:hAnsi="Arial" w:cs="Arial"/>
          <w:color w:val="000000"/>
          <w:sz w:val="18"/>
          <w:szCs w:val="18"/>
        </w:rPr>
        <w:t>2.</w:t>
      </w:r>
      <w:r w:rsidRPr="00D2292B">
        <w:rPr>
          <w:rFonts w:ascii="Times New Roman" w:eastAsia="Arial" w:hAnsi="Times New Roman" w:cs="Times New Roman"/>
          <w:color w:val="000000"/>
          <w:sz w:val="14"/>
          <w:szCs w:val="14"/>
        </w:rPr>
        <w:t>    </w:t>
      </w:r>
      <w:r w:rsidRPr="00D2292B">
        <w:rPr>
          <w:rFonts w:ascii="Arial" w:eastAsia="Times New Roman" w:hAnsi="Arial" w:cs="Arial"/>
          <w:color w:val="000000"/>
          <w:sz w:val="18"/>
          <w:szCs w:val="18"/>
        </w:rPr>
        <w:t>Facilities employees at the level of Assistant Director or above (</w:t>
      </w:r>
      <w:r w:rsidRPr="00D2292B">
        <w:rPr>
          <w:rFonts w:ascii="Arial" w:eastAsia="Times New Roman" w:hAnsi="Arial" w:cs="Arial"/>
          <w:i/>
          <w:color w:val="000000"/>
          <w:sz w:val="18"/>
          <w:szCs w:val="18"/>
        </w:rPr>
        <w:t>radios or telephones</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20"/>
          <w:szCs w:val="20"/>
        </w:rPr>
      </w:pPr>
      <w:r w:rsidRPr="00D2292B">
        <w:rPr>
          <w:rFonts w:ascii="Arial" w:eastAsia="Times New Roman" w:hAnsi="Arial" w:cs="Arial"/>
          <w:color w:val="000000"/>
          <w:sz w:val="20"/>
          <w:szCs w:val="20"/>
        </w:rPr>
        <w:t> </w:t>
      </w:r>
    </w:p>
    <w:p w:rsidR="00D2292B" w:rsidRPr="00D2292B" w:rsidRDefault="00D2292B" w:rsidP="00F74B1C">
      <w:pPr>
        <w:shd w:val="clear" w:color="auto" w:fill="FFFFFF"/>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Examples of justification for a stipend are:</w:t>
      </w:r>
    </w:p>
    <w:p w:rsidR="00D2292B" w:rsidRPr="00D2292B" w:rsidRDefault="00D2292B" w:rsidP="00F74B1C">
      <w:pPr>
        <w:shd w:val="clear" w:color="auto" w:fill="FFFFFF"/>
        <w:spacing w:line="240" w:lineRule="auto"/>
        <w:ind w:left="810"/>
        <w:rPr>
          <w:rFonts w:ascii="Arial" w:eastAsia="Times New Roman" w:hAnsi="Arial" w:cs="Arial"/>
          <w:color w:val="000000"/>
          <w:sz w:val="18"/>
          <w:szCs w:val="18"/>
        </w:rPr>
      </w:pPr>
    </w:p>
    <w:p w:rsidR="00D2292B" w:rsidRPr="00D2292B" w:rsidRDefault="00D2292B" w:rsidP="00F74B1C">
      <w:pPr>
        <w:shd w:val="clear" w:color="auto" w:fill="FFFFFF"/>
        <w:tabs>
          <w:tab w:val="left" w:pos="1440"/>
        </w:tabs>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a.</w:t>
      </w:r>
      <w:r w:rsidRPr="00D2292B">
        <w:rPr>
          <w:rFonts w:ascii="Arial" w:eastAsia="Times New Roman" w:hAnsi="Arial" w:cs="Arial"/>
          <w:color w:val="000000"/>
          <w:sz w:val="18"/>
          <w:szCs w:val="18"/>
        </w:rPr>
        <w:tab/>
        <w:t>Being an emergency responder for law enforcement with communications needs that cannot be met with other available alternatives, such as pagers or radios</w:t>
      </w:r>
    </w:p>
    <w:p w:rsidR="00D2292B" w:rsidRPr="00D2292B" w:rsidRDefault="00D2292B" w:rsidP="00F74B1C">
      <w:pPr>
        <w:shd w:val="clear" w:color="auto" w:fill="FFFFFF"/>
        <w:tabs>
          <w:tab w:val="left" w:pos="1440"/>
        </w:tabs>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b.</w:t>
      </w:r>
      <w:r w:rsidRPr="00D2292B">
        <w:rPr>
          <w:rFonts w:ascii="Arial" w:eastAsia="Times New Roman" w:hAnsi="Arial" w:cs="Arial"/>
          <w:color w:val="000000"/>
          <w:sz w:val="18"/>
          <w:szCs w:val="18"/>
        </w:rPr>
        <w:tab/>
        <w:t>Being required to respond to critical system failures or service disruptions</w:t>
      </w:r>
    </w:p>
    <w:p w:rsidR="00D2292B" w:rsidRPr="00D2292B" w:rsidRDefault="00D2292B" w:rsidP="00F74B1C">
      <w:pPr>
        <w:shd w:val="clear" w:color="auto" w:fill="FFFFFF"/>
        <w:tabs>
          <w:tab w:val="left" w:pos="1440"/>
        </w:tabs>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c.</w:t>
      </w:r>
      <w:r w:rsidRPr="00D2292B">
        <w:rPr>
          <w:rFonts w:ascii="Arial" w:eastAsia="Times New Roman" w:hAnsi="Arial" w:cs="Arial"/>
          <w:color w:val="000000"/>
          <w:sz w:val="18"/>
          <w:szCs w:val="18"/>
        </w:rPr>
        <w:tab/>
        <w:t>Being required to have immediate communications capability to protect the safety of students, employees or the general public</w:t>
      </w:r>
    </w:p>
    <w:p w:rsidR="00D2292B" w:rsidRPr="00D2292B" w:rsidRDefault="00D2292B" w:rsidP="00F74B1C">
      <w:pPr>
        <w:shd w:val="clear" w:color="auto" w:fill="FFFFFF"/>
        <w:tabs>
          <w:tab w:val="left" w:pos="1440"/>
        </w:tabs>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d.</w:t>
      </w:r>
      <w:r w:rsidRPr="00D2292B">
        <w:rPr>
          <w:rFonts w:ascii="Arial" w:eastAsia="Times New Roman" w:hAnsi="Arial" w:cs="Arial"/>
          <w:color w:val="000000"/>
          <w:sz w:val="18"/>
          <w:szCs w:val="18"/>
        </w:rPr>
        <w:tab/>
        <w:t xml:space="preserve">Routinely traveling off-campus on University business and needing to communicate with the University while en route </w:t>
      </w:r>
    </w:p>
    <w:p w:rsidR="00D2292B" w:rsidRPr="00D2292B" w:rsidRDefault="00D2292B" w:rsidP="00F74B1C">
      <w:pPr>
        <w:shd w:val="clear" w:color="auto" w:fill="FFFFFF"/>
        <w:spacing w:line="240" w:lineRule="auto"/>
        <w:ind w:left="810"/>
        <w:rPr>
          <w:rFonts w:ascii="Arial" w:eastAsia="Times New Roman" w:hAnsi="Arial" w:cs="Arial"/>
          <w:color w:val="000000"/>
          <w:sz w:val="18"/>
          <w:szCs w:val="18"/>
        </w:rPr>
      </w:pPr>
      <w:proofErr w:type="gramStart"/>
      <w:r w:rsidRPr="00D2292B">
        <w:rPr>
          <w:rFonts w:ascii="Arial" w:eastAsia="Times New Roman" w:hAnsi="Arial" w:cs="Arial"/>
          <w:color w:val="000000"/>
          <w:sz w:val="18"/>
          <w:szCs w:val="18"/>
        </w:rPr>
        <w:t>e</w:t>
      </w:r>
      <w:proofErr w:type="gramEnd"/>
      <w:r w:rsidRPr="00D2292B">
        <w:rPr>
          <w:rFonts w:ascii="Arial" w:eastAsia="Times New Roman" w:hAnsi="Arial" w:cs="Arial"/>
          <w:color w:val="000000"/>
          <w:sz w:val="18"/>
          <w:szCs w:val="18"/>
        </w:rPr>
        <w:t>.</w:t>
      </w:r>
      <w:r w:rsidRPr="00D2292B">
        <w:rPr>
          <w:rFonts w:ascii="Arial" w:eastAsia="Times New Roman" w:hAnsi="Arial" w:cs="Arial"/>
          <w:color w:val="000000"/>
          <w:sz w:val="18"/>
          <w:szCs w:val="18"/>
        </w:rPr>
        <w:tab/>
        <w:t>Being unable to meet communications needs with other available alternatives, such as pagers or a radios</w:t>
      </w:r>
    </w:p>
    <w:p w:rsidR="00D2292B" w:rsidRPr="00D2292B" w:rsidRDefault="00D2292B" w:rsidP="00D2292B">
      <w:pPr>
        <w:shd w:val="clear" w:color="auto" w:fill="FFFFFF"/>
        <w:adjustRightInd w:val="0"/>
        <w:spacing w:line="240" w:lineRule="auto"/>
        <w:ind w:left="5310" w:hanging="360"/>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Arial" w:eastAsia="Times New Roman" w:hAnsi="Arial" w:cs="Arial"/>
          <w:b/>
          <w:bCs/>
          <w:color w:val="000000"/>
          <w:sz w:val="24"/>
          <w:szCs w:val="24"/>
        </w:rPr>
        <w:t xml:space="preserve">III. STIPEND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w:t>
      </w:r>
      <w:r w:rsidRPr="00D2292B">
        <w:rPr>
          <w:rFonts w:ascii="Arial" w:eastAsia="Times New Roman" w:hAnsi="Arial" w:cs="Arial"/>
          <w:color w:val="000000"/>
          <w:sz w:val="18"/>
          <w:szCs w:val="18"/>
        </w:rPr>
        <w:tab/>
        <w:t>Amount:</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If authorized, employees required to carry a cellular telephone for University business will receive compensation in the form of a cellular telephone stipend. The stipend amount for a cellular telephone will be $60 per month or $120 per month for a data device.  This amount is intended to approximate average basic local plan costs and makes periodic equipment replacement and all payroll tax consequences the responsibility of the employee.  This amount is subject to annual review and adjustment.  TSU Telecommunications will publish any changes in stipend amounts each July.  The University reserves the right to increase or decrease the amount or the availability of the stipend at any time.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B.</w:t>
      </w:r>
      <w:r w:rsidRPr="00D2292B">
        <w:rPr>
          <w:rFonts w:ascii="Arial" w:eastAsia="Times New Roman" w:hAnsi="Arial" w:cs="Arial"/>
          <w:color w:val="000000"/>
          <w:sz w:val="18"/>
          <w:szCs w:val="18"/>
        </w:rPr>
        <w:tab/>
        <w:t>Payment:</w:t>
      </w:r>
    </w:p>
    <w:p w:rsidR="00D2292B" w:rsidRPr="00D2292B" w:rsidRDefault="00D2292B" w:rsidP="00D2292B">
      <w:pPr>
        <w:shd w:val="clear" w:color="auto" w:fill="FFFFFF"/>
        <w:adjustRightInd w:val="0"/>
        <w:spacing w:line="240" w:lineRule="auto"/>
        <w:jc w:val="both"/>
        <w:rPr>
          <w:rFonts w:ascii="Arial" w:eastAsia="Times New Roman" w:hAnsi="Arial" w:cs="Arial"/>
          <w:b/>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The stipend will be paid from departmental funds through the regular payroll process and charged against each department budget. The stipend will be paid monthly. Such stipends are taxable income subject to required tax withholdings. The stipend is not an entitlement and is not part of the employee base salary.</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C.</w:t>
      </w:r>
      <w:r w:rsidRPr="00D2292B">
        <w:rPr>
          <w:rFonts w:ascii="Arial" w:eastAsia="Times New Roman" w:hAnsi="Arial" w:cs="Arial"/>
          <w:color w:val="000000"/>
          <w:sz w:val="18"/>
          <w:szCs w:val="18"/>
        </w:rPr>
        <w:tab/>
        <w:t>Appropriate Use: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All telephone services must be used in compliance with all appropriate laws and regulations of the State of Tennessee.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D.</w:t>
      </w:r>
      <w:r w:rsidRPr="00D2292B">
        <w:rPr>
          <w:rFonts w:ascii="Arial" w:eastAsia="Times New Roman" w:hAnsi="Arial" w:cs="Arial"/>
          <w:color w:val="000000"/>
          <w:sz w:val="18"/>
          <w:szCs w:val="18"/>
        </w:rPr>
        <w:tab/>
        <w:t>Termination of Telephone Service: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Any employee who receives a stipend must immediately notify his/her supervisor if the employee terminates or reduces business usage of his/her cellular telephone service or if he/she cancels cellular telephone service.  The employee is also responsible for verifying with the Payroll Office when and if the phone the employee receives a stipend for has been terminated.  Failure on the part of an employee to notify his/her supervisor of termination or reduction of cellular telephone use/service constitutes a terminable offense if the employee continues to receive a stipend.</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Arial" w:eastAsia="Times New Roman" w:hAnsi="Arial" w:cs="Arial"/>
          <w:b/>
          <w:bCs/>
          <w:color w:val="000000"/>
          <w:sz w:val="24"/>
          <w:szCs w:val="24"/>
        </w:rPr>
        <w:t>IV. DISCONTINUATION OF CELLULAR TELEPHONE SERVICE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Arial" w:eastAsia="Times New Roman" w:hAnsi="Arial" w:cs="Arial"/>
          <w:color w:val="000000"/>
          <w:sz w:val="18"/>
          <w:szCs w:val="18"/>
        </w:rPr>
        <w:t>On January 31, 2010, Tennessee State University will terminate all cellular telephone accounts with the exception of department-pool telephones.  Any employee needing to avoid disruption in his/her current service is required to request a stipend.</w:t>
      </w: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Times New Roman" w:eastAsia="Times New Roman" w:hAnsi="Times New Roman" w:cs="Times New Roman"/>
          <w:color w:val="000000"/>
          <w:sz w:val="24"/>
          <w:szCs w:val="24"/>
        </w:rPr>
        <w:t> </w:t>
      </w:r>
    </w:p>
    <w:p w:rsidR="00D2292B" w:rsidRPr="00D2292B" w:rsidRDefault="00D2292B" w:rsidP="00D2292B">
      <w:pPr>
        <w:shd w:val="clear" w:color="auto" w:fill="FFFFFF"/>
        <w:adjustRightInd w:val="0"/>
        <w:spacing w:line="240" w:lineRule="auto"/>
        <w:jc w:val="both"/>
        <w:rPr>
          <w:rFonts w:ascii="Arial" w:eastAsia="Times New Roman" w:hAnsi="Arial" w:cs="Arial"/>
          <w:color w:val="10345C"/>
          <w:sz w:val="18"/>
          <w:szCs w:val="18"/>
        </w:rPr>
      </w:pPr>
      <w:r w:rsidRPr="00D2292B">
        <w:rPr>
          <w:rFonts w:ascii="Arial" w:eastAsia="Times New Roman" w:hAnsi="Arial" w:cs="Arial"/>
          <w:color w:val="10345C"/>
          <w:sz w:val="18"/>
          <w:szCs w:val="18"/>
        </w:rPr>
        <w:t>______________________________________</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roofErr w:type="gramStart"/>
      <w:r w:rsidRPr="00D2292B">
        <w:rPr>
          <w:rFonts w:ascii="Arial" w:eastAsia="Times New Roman" w:hAnsi="Arial" w:cs="Arial"/>
          <w:color w:val="000000"/>
          <w:sz w:val="18"/>
          <w:szCs w:val="18"/>
        </w:rPr>
        <w:t>Adopted:   January 4, 2010.</w:t>
      </w:r>
      <w:proofErr w:type="gramEnd"/>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Authority:   IRC Section 280F (d</w:t>
      </w:r>
      <w:proofErr w:type="gramStart"/>
      <w:r w:rsidRPr="00D2292B">
        <w:rPr>
          <w:rFonts w:ascii="Arial" w:eastAsia="Times New Roman" w:hAnsi="Arial" w:cs="Arial"/>
          <w:color w:val="000000"/>
          <w:sz w:val="18"/>
          <w:szCs w:val="18"/>
        </w:rPr>
        <w:t>)(</w:t>
      </w:r>
      <w:proofErr w:type="gramEnd"/>
      <w:r w:rsidRPr="00D2292B">
        <w:rPr>
          <w:rFonts w:ascii="Arial" w:eastAsia="Times New Roman" w:hAnsi="Arial" w:cs="Arial"/>
          <w:color w:val="000000"/>
          <w:sz w:val="18"/>
          <w:szCs w:val="18"/>
        </w:rPr>
        <w:t xml:space="preserve">4)(A)(v).  </w:t>
      </w:r>
    </w:p>
    <w:p w:rsidR="00D2292B" w:rsidRPr="00D2292B" w:rsidRDefault="00D2292B" w:rsidP="00F74B1C">
      <w:pPr>
        <w:shd w:val="clear" w:color="auto" w:fill="FFFFFF"/>
        <w:adjustRightInd w:val="0"/>
        <w:spacing w:line="240" w:lineRule="auto"/>
        <w:ind w:left="720"/>
        <w:rPr>
          <w:rFonts w:ascii="Arial" w:eastAsia="Times New Roman" w:hAnsi="Arial" w:cs="Arial"/>
          <w:color w:val="000000"/>
          <w:sz w:val="18"/>
          <w:szCs w:val="18"/>
        </w:rPr>
      </w:pPr>
      <w:r w:rsidRPr="00D2292B">
        <w:rPr>
          <w:rFonts w:ascii="Arial" w:eastAsia="Times New Roman" w:hAnsi="Arial" w:cs="Arial"/>
          <w:color w:val="000000"/>
          <w:sz w:val="18"/>
          <w:szCs w:val="18"/>
        </w:rPr>
        <w:t>IRS Section 274(d) (4).</w:t>
      </w:r>
    </w:p>
    <w:p w:rsidR="00D2292B" w:rsidRPr="00D2292B" w:rsidRDefault="00D2292B" w:rsidP="00F74B1C">
      <w:pPr>
        <w:shd w:val="clear" w:color="auto" w:fill="FFFFFF"/>
        <w:adjustRightInd w:val="0"/>
        <w:spacing w:line="240" w:lineRule="auto"/>
        <w:ind w:left="720"/>
        <w:rPr>
          <w:rFonts w:ascii="Times New Roman" w:eastAsia="Times New Roman" w:hAnsi="Times New Roman" w:cs="Times New Roman"/>
          <w:color w:val="000000"/>
          <w:sz w:val="24"/>
          <w:szCs w:val="24"/>
        </w:rPr>
      </w:pPr>
      <w:r w:rsidRPr="00D2292B">
        <w:rPr>
          <w:rFonts w:ascii="Arial" w:eastAsia="Times New Roman" w:hAnsi="Arial" w:cs="Arial"/>
          <w:color w:val="000000"/>
          <w:sz w:val="18"/>
          <w:szCs w:val="18"/>
        </w:rPr>
        <w:t xml:space="preserve">Policy #5:01:01:20, </w:t>
      </w:r>
      <w:r w:rsidRPr="00D2292B">
        <w:rPr>
          <w:rFonts w:ascii="Arial" w:eastAsia="Times New Roman" w:hAnsi="Arial" w:cs="Arial"/>
          <w:i/>
          <w:color w:val="000000"/>
          <w:sz w:val="18"/>
          <w:szCs w:val="18"/>
        </w:rPr>
        <w:t>Telecommuting</w:t>
      </w:r>
    </w:p>
    <w:p w:rsidR="00D2292B" w:rsidRPr="00D2292B" w:rsidRDefault="00D2292B" w:rsidP="00F74B1C">
      <w:pPr>
        <w:shd w:val="clear" w:color="auto" w:fill="FFFFFF"/>
        <w:spacing w:line="240" w:lineRule="auto"/>
        <w:ind w:left="720"/>
        <w:rPr>
          <w:rFonts w:ascii="Times New Roman" w:eastAsia="Times New Roman" w:hAnsi="Times New Roman" w:cs="Times New Roman"/>
          <w:color w:val="000000"/>
          <w:sz w:val="24"/>
          <w:szCs w:val="24"/>
        </w:rPr>
      </w:pPr>
      <w:r w:rsidRPr="00D2292B">
        <w:rPr>
          <w:rFonts w:ascii="Times New Roman" w:eastAsia="Times New Roman" w:hAnsi="Times New Roman" w:cs="Times New Roman"/>
          <w:color w:val="000000"/>
          <w:sz w:val="24"/>
          <w:szCs w:val="24"/>
        </w:rPr>
        <w:t> </w:t>
      </w:r>
    </w:p>
    <w:p w:rsidR="00D2292B" w:rsidRPr="00D2292B" w:rsidRDefault="00D2292B" w:rsidP="00F74B1C">
      <w:pPr>
        <w:shd w:val="clear" w:color="auto" w:fill="FFFFFF"/>
        <w:spacing w:line="240" w:lineRule="auto"/>
        <w:ind w:left="720"/>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References: </w:t>
      </w:r>
      <w:hyperlink r:id="rId5" w:history="1">
        <w:r w:rsidRPr="00D2292B">
          <w:rPr>
            <w:rFonts w:ascii="Arial" w:eastAsia="Times New Roman" w:hAnsi="Arial" w:cs="Arial"/>
            <w:color w:val="1C5BA2"/>
            <w:sz w:val="18"/>
            <w:u w:val="single"/>
          </w:rPr>
          <w:t>Attachment A</w:t>
        </w:r>
      </w:hyperlink>
      <w:r w:rsidRPr="00D2292B">
        <w:rPr>
          <w:rFonts w:ascii="Arial" w:eastAsia="Times New Roman" w:hAnsi="Arial" w:cs="Arial"/>
          <w:color w:val="1C5BA2"/>
          <w:sz w:val="18"/>
          <w:szCs w:val="18"/>
        </w:rPr>
        <w:t xml:space="preserve">, </w:t>
      </w:r>
      <w:r w:rsidRPr="00D2292B">
        <w:rPr>
          <w:rFonts w:ascii="Arial" w:eastAsia="Times New Roman" w:hAnsi="Arial" w:cs="Arial"/>
          <w:color w:val="000000"/>
          <w:sz w:val="18"/>
          <w:szCs w:val="18"/>
        </w:rPr>
        <w:t>Cellular Telephone/Stipend or Data Service Request Form</w:t>
      </w:r>
    </w:p>
    <w:p w:rsidR="00D2292B" w:rsidRPr="00D2292B" w:rsidRDefault="009D13E2" w:rsidP="00F74B1C">
      <w:pPr>
        <w:shd w:val="clear" w:color="auto" w:fill="FFFFFF"/>
        <w:spacing w:line="240" w:lineRule="auto"/>
        <w:ind w:left="720"/>
        <w:rPr>
          <w:rFonts w:ascii="Arial" w:eastAsia="Times New Roman" w:hAnsi="Arial" w:cs="Arial"/>
          <w:color w:val="000000"/>
          <w:sz w:val="18"/>
          <w:szCs w:val="18"/>
        </w:rPr>
      </w:pPr>
      <w:hyperlink r:id="rId6" w:tgtFrame="_blank" w:history="1">
        <w:r w:rsidR="00D2292B" w:rsidRPr="00D2292B">
          <w:rPr>
            <w:rFonts w:ascii="Arial" w:eastAsia="Times New Roman" w:hAnsi="Arial" w:cs="Arial"/>
            <w:color w:val="1C5BA2"/>
            <w:sz w:val="18"/>
            <w:u w:val="single"/>
          </w:rPr>
          <w:t>Budget Revision form</w:t>
        </w:r>
      </w:hyperlink>
      <w:r w:rsidR="00D2292B" w:rsidRPr="00D2292B">
        <w:rPr>
          <w:rFonts w:ascii="Arial" w:eastAsia="Times New Roman" w:hAnsi="Arial" w:cs="Arial"/>
          <w:color w:val="1C5BA2"/>
          <w:sz w:val="18"/>
          <w:szCs w:val="18"/>
        </w:rPr>
        <w:t>,</w:t>
      </w:r>
      <w:r w:rsidR="00D2292B" w:rsidRPr="00D2292B">
        <w:rPr>
          <w:rFonts w:ascii="Arial" w:eastAsia="Times New Roman" w:hAnsi="Arial" w:cs="Arial"/>
          <w:color w:val="000000"/>
          <w:sz w:val="18"/>
          <w:szCs w:val="18"/>
        </w:rPr>
        <w:t xml:space="preserve"> required for stipend payment budget revision</w:t>
      </w:r>
    </w:p>
    <w:p w:rsidR="00D2292B" w:rsidRPr="00D2292B" w:rsidRDefault="009D13E2" w:rsidP="00F74B1C">
      <w:pPr>
        <w:shd w:val="clear" w:color="auto" w:fill="FFFFFF"/>
        <w:spacing w:line="240" w:lineRule="auto"/>
        <w:ind w:left="720"/>
        <w:rPr>
          <w:rFonts w:ascii="Arial" w:eastAsia="Times New Roman" w:hAnsi="Arial" w:cs="Arial"/>
          <w:color w:val="000000"/>
          <w:sz w:val="18"/>
          <w:szCs w:val="18"/>
        </w:rPr>
      </w:pPr>
      <w:hyperlink r:id="rId7" w:tgtFrame="_blank" w:history="1">
        <w:r w:rsidR="00D2292B" w:rsidRPr="00D2292B">
          <w:rPr>
            <w:rFonts w:ascii="Arial" w:eastAsia="Times New Roman" w:hAnsi="Arial" w:cs="Arial"/>
            <w:bCs/>
            <w:color w:val="1C5BA2"/>
            <w:sz w:val="18"/>
            <w:u w:val="single"/>
          </w:rPr>
          <w:t>Extra Service Pay Request form</w:t>
        </w:r>
      </w:hyperlink>
      <w:r w:rsidR="00D2292B" w:rsidRPr="00D2292B">
        <w:rPr>
          <w:rFonts w:ascii="Arial" w:eastAsia="Times New Roman" w:hAnsi="Arial" w:cs="Arial"/>
          <w:bCs/>
          <w:color w:val="000000"/>
          <w:sz w:val="18"/>
        </w:rPr>
        <w:t>, required for stipend payment through Payroll</w:t>
      </w:r>
    </w:p>
    <w:p w:rsidR="00233D9E" w:rsidRDefault="00233D9E"/>
    <w:sectPr w:rsidR="00233D9E" w:rsidSect="00233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292B"/>
    <w:rsid w:val="00040CEB"/>
    <w:rsid w:val="00233D9E"/>
    <w:rsid w:val="007D4055"/>
    <w:rsid w:val="009D13E2"/>
    <w:rsid w:val="00AC0283"/>
    <w:rsid w:val="00D2292B"/>
    <w:rsid w:val="00EF5DA6"/>
    <w:rsid w:val="00F74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292B"/>
    <w:rPr>
      <w:color w:val="0000FF"/>
      <w:u w:val="single"/>
    </w:rPr>
  </w:style>
  <w:style w:type="paragraph" w:styleId="NormalWeb">
    <w:name w:val="Normal (Web)"/>
    <w:basedOn w:val="Normal"/>
    <w:uiPriority w:val="99"/>
    <w:semiHidden/>
    <w:unhideWhenUsed/>
    <w:rsid w:val="00D229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9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92B"/>
    <w:rPr>
      <w:b/>
      <w:bCs/>
    </w:rPr>
  </w:style>
</w:styles>
</file>

<file path=word/webSettings.xml><?xml version="1.0" encoding="utf-8"?>
<w:webSettings xmlns:r="http://schemas.openxmlformats.org/officeDocument/2006/relationships" xmlns:w="http://schemas.openxmlformats.org/wordprocessingml/2006/main">
  <w:divs>
    <w:div w:id="1757898113">
      <w:bodyDiv w:val="1"/>
      <w:marLeft w:val="0"/>
      <w:marRight w:val="0"/>
      <w:marTop w:val="0"/>
      <w:marBottom w:val="0"/>
      <w:divBdr>
        <w:top w:val="none" w:sz="0" w:space="0" w:color="auto"/>
        <w:left w:val="none" w:sz="0" w:space="0" w:color="auto"/>
        <w:bottom w:val="none" w:sz="0" w:space="0" w:color="auto"/>
        <w:right w:val="none" w:sz="0" w:space="0" w:color="auto"/>
      </w:divBdr>
      <w:divsChild>
        <w:div w:id="1274435292">
          <w:marLeft w:val="0"/>
          <w:marRight w:val="0"/>
          <w:marTop w:val="0"/>
          <w:marBottom w:val="150"/>
          <w:divBdr>
            <w:top w:val="none" w:sz="0" w:space="0" w:color="auto"/>
            <w:left w:val="none" w:sz="0" w:space="0" w:color="auto"/>
            <w:bottom w:val="none" w:sz="0" w:space="0" w:color="auto"/>
            <w:right w:val="none" w:sz="0" w:space="0" w:color="auto"/>
          </w:divBdr>
          <w:divsChild>
            <w:div w:id="295183318">
              <w:marLeft w:val="0"/>
              <w:marRight w:val="0"/>
              <w:marTop w:val="0"/>
              <w:marBottom w:val="0"/>
              <w:divBdr>
                <w:top w:val="none" w:sz="0" w:space="0" w:color="auto"/>
                <w:left w:val="none" w:sz="0" w:space="0" w:color="auto"/>
                <w:bottom w:val="none" w:sz="0" w:space="0" w:color="auto"/>
                <w:right w:val="none" w:sz="0" w:space="0" w:color="auto"/>
              </w:divBdr>
              <w:divsChild>
                <w:div w:id="1744138278">
                  <w:marLeft w:val="1590"/>
                  <w:marRight w:val="0"/>
                  <w:marTop w:val="0"/>
                  <w:marBottom w:val="0"/>
                  <w:divBdr>
                    <w:top w:val="none" w:sz="0" w:space="0" w:color="auto"/>
                    <w:left w:val="none" w:sz="0" w:space="0" w:color="auto"/>
                    <w:bottom w:val="none" w:sz="0" w:space="0" w:color="auto"/>
                    <w:right w:val="none" w:sz="0" w:space="0" w:color="auto"/>
                  </w:divBdr>
                  <w:divsChild>
                    <w:div w:id="1993217795">
                      <w:marLeft w:val="15"/>
                      <w:marRight w:val="15"/>
                      <w:marTop w:val="0"/>
                      <w:marBottom w:val="0"/>
                      <w:divBdr>
                        <w:top w:val="none" w:sz="0" w:space="0" w:color="auto"/>
                        <w:left w:val="none" w:sz="0" w:space="0" w:color="auto"/>
                        <w:bottom w:val="none" w:sz="0" w:space="0" w:color="auto"/>
                        <w:right w:val="none" w:sz="0" w:space="0" w:color="auto"/>
                      </w:divBdr>
                      <w:divsChild>
                        <w:div w:id="961350787">
                          <w:marLeft w:val="105"/>
                          <w:marRight w:val="0"/>
                          <w:marTop w:val="0"/>
                          <w:marBottom w:val="0"/>
                          <w:divBdr>
                            <w:top w:val="none" w:sz="0" w:space="0" w:color="auto"/>
                            <w:left w:val="none" w:sz="0" w:space="0" w:color="auto"/>
                            <w:bottom w:val="single" w:sz="6" w:space="31" w:color="000066"/>
                            <w:right w:val="none" w:sz="0" w:space="0" w:color="auto"/>
                          </w:divBdr>
                          <w:divsChild>
                            <w:div w:id="1068916654">
                              <w:marLeft w:val="2880"/>
                              <w:marRight w:val="150"/>
                              <w:marTop w:val="105"/>
                              <w:marBottom w:val="0"/>
                              <w:divBdr>
                                <w:top w:val="single" w:sz="6" w:space="8" w:color="000066"/>
                                <w:left w:val="single" w:sz="6" w:space="8" w:color="000066"/>
                                <w:bottom w:val="single" w:sz="6" w:space="8" w:color="000066"/>
                                <w:right w:val="single" w:sz="6" w:space="8" w:color="000066"/>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2.tnstate.edu/uploads/documents/PF_Extra_Service_Pay_Request.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2.tnstate.edu/uploads/documents/BANNER%20BUDGET%20REVISION.xls" TargetMode="External"/><Relationship Id="rId5" Type="http://schemas.openxmlformats.org/officeDocument/2006/relationships/hyperlink" Target="http://www.tnstate.edu/cit/documents/CellularTelephoneStipendRequestForm.docx" TargetMode="External"/><Relationship Id="rId4" Type="http://schemas.openxmlformats.org/officeDocument/2006/relationships/hyperlink" Target="http://www.tnstate.edu/cit/documents/CellularTelephoneStipendRequestForm.doc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tjennette</dc:creator>
  <cp:keywords/>
  <dc:description/>
  <cp:lastModifiedBy>tjennette</cp:lastModifiedBy>
  <cp:revision>2</cp:revision>
  <dcterms:created xsi:type="dcterms:W3CDTF">2012-07-02T21:23:00Z</dcterms:created>
  <dcterms:modified xsi:type="dcterms:W3CDTF">2012-07-02T21:23:00Z</dcterms:modified>
</cp:coreProperties>
</file>