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A206FD" w:rsidTr="00055E5D">
        <w:trPr>
          <w:trHeight w:val="1160"/>
        </w:trPr>
        <w:tc>
          <w:tcPr>
            <w:tcW w:w="9576" w:type="dxa"/>
            <w:gridSpan w:val="2"/>
          </w:tcPr>
          <w:p w:rsidR="00A206FD" w:rsidRDefault="00A206FD">
            <w:r w:rsidRPr="00A206FD">
              <w:rPr>
                <w:noProof/>
              </w:rPr>
              <w:drawing>
                <wp:inline distT="0" distB="0" distL="0" distR="0">
                  <wp:extent cx="2097089" cy="506412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89" cy="50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C24">
              <w:t xml:space="preserve">                                                   </w:t>
            </w:r>
            <w:r w:rsidR="00110C24" w:rsidRPr="00110C24">
              <w:rPr>
                <w:rFonts w:ascii="Elephant" w:hAnsi="Elephant"/>
                <w:color w:val="1F497D" w:themeColor="text2"/>
                <w:sz w:val="32"/>
                <w:szCs w:val="32"/>
                <w:u w:val="single"/>
              </w:rPr>
              <w:t>Banner Access Policy</w:t>
            </w:r>
            <w:r w:rsidR="00110C24" w:rsidRPr="00110C24">
              <w:t xml:space="preserve">             </w:t>
            </w:r>
          </w:p>
          <w:p w:rsidR="007C2251" w:rsidRDefault="00055E5D">
            <w:r w:rsidRPr="00055E5D">
              <w:rPr>
                <w:i/>
                <w:iCs/>
              </w:rPr>
              <w:t xml:space="preserve">Communications and Information Technologies(CIT) </w:t>
            </w:r>
          </w:p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Purpose</w:t>
            </w:r>
          </w:p>
        </w:tc>
        <w:tc>
          <w:tcPr>
            <w:tcW w:w="7308" w:type="dxa"/>
          </w:tcPr>
          <w:p w:rsidR="00A206FD" w:rsidRPr="00615435" w:rsidRDefault="00A206FD" w:rsidP="00D208B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Verdana"/>
              </w:rPr>
              <w:t>The purpose of this policy is to establish measures for security, access, and use of</w:t>
            </w:r>
            <w:r w:rsidR="007C2251" w:rsidRPr="00615435">
              <w:rPr>
                <w:rFonts w:cs="Verdana"/>
              </w:rPr>
              <w:t xml:space="preserve"> </w:t>
            </w:r>
            <w:r w:rsidR="00D208BD" w:rsidRPr="00615435">
              <w:rPr>
                <w:rFonts w:cs="Verdana"/>
              </w:rPr>
              <w:t xml:space="preserve">the </w:t>
            </w:r>
            <w:r w:rsidR="007C2251" w:rsidRPr="00615435">
              <w:rPr>
                <w:rFonts w:cs="Verdana"/>
              </w:rPr>
              <w:t>Tennessee St</w:t>
            </w:r>
            <w:bookmarkStart w:id="0" w:name="_GoBack"/>
            <w:bookmarkEnd w:id="0"/>
            <w:r w:rsidR="007C2251" w:rsidRPr="00615435">
              <w:rPr>
                <w:rFonts w:cs="Verdana"/>
              </w:rPr>
              <w:t xml:space="preserve">ate University </w:t>
            </w:r>
            <w:r w:rsidRPr="00615435">
              <w:rPr>
                <w:rFonts w:cs="Verdana"/>
              </w:rPr>
              <w:t xml:space="preserve">administrative system known as Banner. </w:t>
            </w:r>
            <w:r w:rsidR="00D208BD" w:rsidRPr="00615435">
              <w:rPr>
                <w:rFonts w:cs="Arial"/>
              </w:rPr>
              <w:t>This policy intends to provide a comprehensive set of security guidelines that will ensure the appropriate and consistent protection of the University’s information assets.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Scope</w:t>
            </w:r>
          </w:p>
        </w:tc>
        <w:tc>
          <w:tcPr>
            <w:tcW w:w="7308" w:type="dxa"/>
          </w:tcPr>
          <w:p w:rsidR="00A206FD" w:rsidRPr="00615435" w:rsidRDefault="00D208BD" w:rsidP="00A206FD">
            <w:r w:rsidRPr="00615435">
              <w:rPr>
                <w:rFonts w:cs="Arial"/>
              </w:rPr>
              <w:t>This policy applies to</w:t>
            </w:r>
            <w:r w:rsidR="00DE1DCE">
              <w:rPr>
                <w:rFonts w:cs="Arial"/>
              </w:rPr>
              <w:t xml:space="preserve"> all Employees</w:t>
            </w:r>
            <w:r w:rsidRPr="00615435">
              <w:rPr>
                <w:rFonts w:cs="Arial"/>
              </w:rPr>
              <w:t xml:space="preserve"> of the University that use the Banner system.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P</w:t>
            </w:r>
            <w:r w:rsidR="00D208BD" w:rsidRPr="00615435">
              <w:t>olicy</w:t>
            </w:r>
          </w:p>
        </w:tc>
        <w:tc>
          <w:tcPr>
            <w:tcW w:w="7308" w:type="dxa"/>
          </w:tcPr>
          <w:p w:rsidR="00A206FD" w:rsidRPr="00615435" w:rsidRDefault="00D208BD" w:rsidP="00B25FF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 xml:space="preserve">Requests are made via email to include a completed Banner Security Request Form and Employee Confidentiality Agreement. Both of these forms are available online at </w:t>
            </w:r>
            <w:hyperlink r:id="rId8" w:history="1">
              <w:r w:rsidRPr="00615435">
                <w:rPr>
                  <w:rStyle w:val="Hyperlink"/>
                </w:rPr>
                <w:t>http://www.tnstate.edu/cit/banneraccess.aspx</w:t>
              </w:r>
            </w:hyperlink>
            <w:r w:rsidRPr="00615435">
              <w:rPr>
                <w:rFonts w:cs="Arial"/>
              </w:rPr>
              <w:t>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8105E7" w:rsidRPr="00615435" w:rsidTr="008105E7">
        <w:tc>
          <w:tcPr>
            <w:tcW w:w="2268" w:type="dxa"/>
          </w:tcPr>
          <w:p w:rsidR="008105E7" w:rsidRPr="00615435" w:rsidRDefault="008105E7">
            <w:r w:rsidRPr="00615435">
              <w:t>Procedures</w:t>
            </w:r>
          </w:p>
        </w:tc>
        <w:tc>
          <w:tcPr>
            <w:tcW w:w="7308" w:type="dxa"/>
          </w:tcPr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The Employee will complete the Employee section of the Banner Security Request Form.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The Supervisor will complete the Supervisor section of the Banner Security Request Form.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The Supervisor will then forward the Banner Security Request Form to the Banner Area Security Officer by email. This email will also state the business need of the Employee.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 xml:space="preserve">The Banner Area Security Officer will complete the Banner Area Security Officer section of the Banner Security Request Form.  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The Banner Area Security Officer will then email the Banner Security Request Form to MIS. The Banner Area Security Officer will retain a copy of the Banner Security Request Form.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 xml:space="preserve">After ensuring that the Banner Security Request Form and Employee Confidentiality Agreements have both been received, MIS will perform the requested security action.  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MIS will complete the MIS section of the Banner Security Request Form. MIS will retain a copy of these forms.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MIS will send an email to the Banner Security Officer and the Employee informing them of the completion of the request.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>In the case of the creation of a new Banner account or password reset, MIS will send an email to the Employee with login instructions.</w:t>
            </w:r>
          </w:p>
          <w:p w:rsidR="008105E7" w:rsidRPr="00615435" w:rsidRDefault="008105E7" w:rsidP="008105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15435">
              <w:rPr>
                <w:rFonts w:cs="Arial"/>
              </w:rPr>
              <w:t xml:space="preserve">In the case of an Employee separation from TSU, MIS will receive an email from </w:t>
            </w:r>
            <w:hyperlink r:id="rId9" w:history="1">
              <w:r w:rsidRPr="00615435">
                <w:rPr>
                  <w:rStyle w:val="Hyperlink"/>
                  <w:rFonts w:cs="Arial"/>
                </w:rPr>
                <w:t>esa@tnstate.edu</w:t>
              </w:r>
            </w:hyperlink>
            <w:r w:rsidRPr="00615435">
              <w:rPr>
                <w:rFonts w:cs="Arial"/>
              </w:rPr>
              <w:t xml:space="preserve"> with information regarding the Employee.  MIS will complete the Employee and MIS portions of the Banner Security Request Form. MIS will retain a copy of this form and the email from ESA.</w:t>
            </w:r>
          </w:p>
          <w:p w:rsidR="008105E7" w:rsidRPr="00615435" w:rsidRDefault="008105E7"/>
        </w:tc>
      </w:tr>
    </w:tbl>
    <w:p w:rsidR="00B15EC0" w:rsidRPr="00DE1DCE" w:rsidRDefault="00B15EC0" w:rsidP="00DE1DCE">
      <w:pPr>
        <w:jc w:val="center"/>
        <w:rPr>
          <w:rFonts w:ascii="Calibri" w:eastAsia="Times New Roman" w:hAnsi="Calibri" w:cs="Times New Roman"/>
          <w:sz w:val="16"/>
          <w:szCs w:val="16"/>
        </w:rPr>
      </w:pPr>
      <w:r w:rsidRPr="00DE1DCE">
        <w:rPr>
          <w:rFonts w:ascii="Calibri" w:eastAsia="Times New Roman" w:hAnsi="Calibri" w:cs="Times New Roman"/>
          <w:sz w:val="16"/>
          <w:szCs w:val="16"/>
        </w:rPr>
        <w:t>Revised 02/26/2013</w:t>
      </w:r>
    </w:p>
    <w:p w:rsidR="00D42CD8" w:rsidRDefault="00D42CD8"/>
    <w:sectPr w:rsidR="00D42CD8" w:rsidSect="0052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01" w:rsidRDefault="005F6C01" w:rsidP="00B07C8A">
      <w:pPr>
        <w:spacing w:after="0" w:line="240" w:lineRule="auto"/>
      </w:pPr>
      <w:r>
        <w:separator/>
      </w:r>
    </w:p>
  </w:endnote>
  <w:endnote w:type="continuationSeparator" w:id="0">
    <w:p w:rsidR="005F6C01" w:rsidRDefault="005F6C01" w:rsidP="00B0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01" w:rsidRDefault="005F6C01" w:rsidP="00B07C8A">
      <w:pPr>
        <w:spacing w:after="0" w:line="240" w:lineRule="auto"/>
      </w:pPr>
      <w:r>
        <w:separator/>
      </w:r>
    </w:p>
  </w:footnote>
  <w:footnote w:type="continuationSeparator" w:id="0">
    <w:p w:rsidR="005F6C01" w:rsidRDefault="005F6C01" w:rsidP="00B0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7ABC"/>
    <w:multiLevelType w:val="hybridMultilevel"/>
    <w:tmpl w:val="BCE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83F52"/>
    <w:multiLevelType w:val="hybridMultilevel"/>
    <w:tmpl w:val="248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6FD"/>
    <w:rsid w:val="00055E5D"/>
    <w:rsid w:val="00057C81"/>
    <w:rsid w:val="00110C24"/>
    <w:rsid w:val="001C1349"/>
    <w:rsid w:val="00435B2B"/>
    <w:rsid w:val="004F3F98"/>
    <w:rsid w:val="0052337C"/>
    <w:rsid w:val="005C71DF"/>
    <w:rsid w:val="005F6C01"/>
    <w:rsid w:val="00615435"/>
    <w:rsid w:val="00641DF8"/>
    <w:rsid w:val="006C698D"/>
    <w:rsid w:val="007C2251"/>
    <w:rsid w:val="008105E7"/>
    <w:rsid w:val="009064A8"/>
    <w:rsid w:val="00973CC7"/>
    <w:rsid w:val="009E3307"/>
    <w:rsid w:val="00A15956"/>
    <w:rsid w:val="00A206FD"/>
    <w:rsid w:val="00AC471F"/>
    <w:rsid w:val="00B07C8A"/>
    <w:rsid w:val="00B15EC0"/>
    <w:rsid w:val="00B25FF9"/>
    <w:rsid w:val="00D208BD"/>
    <w:rsid w:val="00D419CF"/>
    <w:rsid w:val="00D42CD8"/>
    <w:rsid w:val="00DA35E9"/>
    <w:rsid w:val="00DE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8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47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C8A"/>
  </w:style>
  <w:style w:type="paragraph" w:styleId="Footer">
    <w:name w:val="footer"/>
    <w:basedOn w:val="Normal"/>
    <w:link w:val="FooterChar"/>
    <w:uiPriority w:val="99"/>
    <w:semiHidden/>
    <w:unhideWhenUsed/>
    <w:rsid w:val="00B0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cit/banneracces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a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Mayes</dc:creator>
  <cp:lastModifiedBy>mbatson</cp:lastModifiedBy>
  <cp:revision>3</cp:revision>
  <cp:lastPrinted>2013-08-21T17:23:00Z</cp:lastPrinted>
  <dcterms:created xsi:type="dcterms:W3CDTF">2013-08-21T17:23:00Z</dcterms:created>
  <dcterms:modified xsi:type="dcterms:W3CDTF">2013-08-21T17:24:00Z</dcterms:modified>
</cp:coreProperties>
</file>