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EE470" w14:textId="77777777" w:rsidR="00C9548D" w:rsidRPr="009732DD" w:rsidRDefault="00C9548D" w:rsidP="00C9548D">
      <w:pPr>
        <w:pStyle w:val="Title"/>
        <w:rPr>
          <w:rFonts w:ascii="Calibri" w:hAnsi="Calibri"/>
          <w:sz w:val="24"/>
          <w:szCs w:val="24"/>
        </w:rPr>
      </w:pPr>
      <w:r w:rsidRPr="009732DD">
        <w:rPr>
          <w:rFonts w:ascii="Calibri" w:hAnsi="Calibri"/>
          <w:sz w:val="24"/>
          <w:szCs w:val="24"/>
        </w:rPr>
        <w:t>TENNESSEE STATE UNIVERSITY</w:t>
      </w:r>
    </w:p>
    <w:p w14:paraId="59AE60CC" w14:textId="77777777" w:rsidR="00C9548D" w:rsidRPr="009732DD" w:rsidRDefault="00C9548D" w:rsidP="00C9548D">
      <w:pPr>
        <w:jc w:val="center"/>
        <w:rPr>
          <w:rFonts w:ascii="Calibri" w:hAnsi="Calibri"/>
          <w:b/>
        </w:rPr>
      </w:pPr>
      <w:r w:rsidRPr="009732DD">
        <w:rPr>
          <w:rFonts w:ascii="Calibri" w:hAnsi="Calibri"/>
          <w:b/>
        </w:rPr>
        <w:t xml:space="preserve">COLLEGE OF </w:t>
      </w:r>
      <w:r w:rsidR="00CB13DA">
        <w:rPr>
          <w:rFonts w:ascii="Calibri" w:hAnsi="Calibri"/>
          <w:b/>
        </w:rPr>
        <w:t>LIFE AND PHYSICAL</w:t>
      </w:r>
      <w:r w:rsidRPr="009732DD">
        <w:rPr>
          <w:rFonts w:ascii="Calibri" w:hAnsi="Calibri"/>
          <w:b/>
        </w:rPr>
        <w:t xml:space="preserve"> SCIENCE</w:t>
      </w:r>
      <w:r w:rsidR="00CB13DA">
        <w:rPr>
          <w:rFonts w:ascii="Calibri" w:hAnsi="Calibri"/>
          <w:b/>
        </w:rPr>
        <w:t>S</w:t>
      </w:r>
    </w:p>
    <w:p w14:paraId="11C45039" w14:textId="682F7E4A" w:rsidR="00C9548D" w:rsidRPr="009732DD" w:rsidRDefault="00CB13DA" w:rsidP="00C9548D">
      <w:pPr>
        <w:jc w:val="center"/>
        <w:rPr>
          <w:rFonts w:ascii="Calibri" w:hAnsi="Calibri"/>
          <w:b/>
        </w:rPr>
      </w:pPr>
      <w:r>
        <w:rPr>
          <w:rFonts w:ascii="Calibri" w:hAnsi="Calibri"/>
          <w:b/>
        </w:rPr>
        <w:t>DEPARTMENT</w:t>
      </w:r>
      <w:r w:rsidR="00FE064C">
        <w:rPr>
          <w:rFonts w:ascii="Calibri" w:hAnsi="Calibri"/>
          <w:b/>
        </w:rPr>
        <w:t xml:space="preserve"> OF CHEMISTRY</w:t>
      </w:r>
    </w:p>
    <w:p w14:paraId="33465394" w14:textId="77777777" w:rsidR="00C9548D" w:rsidRPr="009732DD" w:rsidRDefault="00C9548D" w:rsidP="00C9548D">
      <w:pPr>
        <w:jc w:val="center"/>
        <w:rPr>
          <w:rFonts w:ascii="Calibri" w:hAnsi="Calibri"/>
          <w:b/>
        </w:rPr>
      </w:pPr>
    </w:p>
    <w:p w14:paraId="2C012970" w14:textId="2391DE6D" w:rsidR="00C9548D" w:rsidRPr="009732DD" w:rsidRDefault="005D54A6" w:rsidP="00C9548D">
      <w:pPr>
        <w:jc w:val="center"/>
        <w:rPr>
          <w:rFonts w:ascii="Calibri" w:hAnsi="Calibri"/>
          <w:b/>
        </w:rPr>
      </w:pPr>
      <w:r>
        <w:rPr>
          <w:rFonts w:ascii="Calibri" w:hAnsi="Calibri"/>
          <w:b/>
        </w:rPr>
        <w:t>CHEM 1110</w:t>
      </w:r>
      <w:r w:rsidR="004768DB">
        <w:rPr>
          <w:rFonts w:ascii="Calibri" w:hAnsi="Calibri"/>
          <w:b/>
        </w:rPr>
        <w:t>-01</w:t>
      </w:r>
      <w:r>
        <w:rPr>
          <w:rFonts w:ascii="Calibri" w:hAnsi="Calibri"/>
          <w:b/>
        </w:rPr>
        <w:t>: GENERAL CHEMISTRY I</w:t>
      </w:r>
    </w:p>
    <w:p w14:paraId="439F6AE7" w14:textId="77777777" w:rsidR="00C9548D" w:rsidRPr="009732DD" w:rsidRDefault="00C9548D" w:rsidP="00C9548D">
      <w:pPr>
        <w:jc w:val="center"/>
        <w:rPr>
          <w:rFonts w:ascii="Calibri" w:hAnsi="Calibri"/>
          <w:b/>
        </w:rPr>
      </w:pPr>
    </w:p>
    <w:p w14:paraId="55D5091E" w14:textId="5DDFE6B4" w:rsidR="00C9548D" w:rsidRPr="005D54A6" w:rsidRDefault="005506CA" w:rsidP="00C9548D">
      <w:pPr>
        <w:pStyle w:val="Heading1"/>
        <w:rPr>
          <w:rFonts w:ascii="Calibri" w:hAnsi="Calibri"/>
          <w:b w:val="0"/>
          <w:sz w:val="24"/>
          <w:szCs w:val="24"/>
          <w:lang w:val="en-US"/>
        </w:rPr>
      </w:pPr>
      <w:r>
        <w:rPr>
          <w:rFonts w:ascii="Calibri" w:hAnsi="Calibri"/>
          <w:sz w:val="24"/>
          <w:szCs w:val="24"/>
        </w:rPr>
        <w:t xml:space="preserve">SEMESTER: </w:t>
      </w:r>
      <w:r w:rsidR="002C150F">
        <w:rPr>
          <w:rFonts w:ascii="Calibri" w:hAnsi="Calibri"/>
          <w:b w:val="0"/>
          <w:sz w:val="24"/>
          <w:szCs w:val="24"/>
          <w:lang w:val="en-US"/>
        </w:rPr>
        <w:t>Fall 2019</w:t>
      </w:r>
      <w:r>
        <w:rPr>
          <w:rFonts w:ascii="Calibri" w:hAnsi="Calibri"/>
          <w:sz w:val="24"/>
          <w:szCs w:val="24"/>
        </w:rPr>
        <w:tab/>
      </w:r>
      <w:r>
        <w:rPr>
          <w:rFonts w:ascii="Calibri" w:hAnsi="Calibri"/>
          <w:sz w:val="24"/>
          <w:szCs w:val="24"/>
        </w:rPr>
        <w:tab/>
      </w:r>
      <w:r w:rsidR="00C9548D" w:rsidRPr="009732DD">
        <w:rPr>
          <w:rFonts w:ascii="Calibri" w:hAnsi="Calibri"/>
          <w:sz w:val="24"/>
          <w:szCs w:val="24"/>
        </w:rPr>
        <w:t xml:space="preserve">     </w:t>
      </w:r>
      <w:r w:rsidR="00C9548D" w:rsidRPr="009732DD">
        <w:rPr>
          <w:rFonts w:ascii="Calibri" w:hAnsi="Calibri"/>
          <w:sz w:val="24"/>
          <w:szCs w:val="24"/>
        </w:rPr>
        <w:tab/>
      </w:r>
      <w:r w:rsidR="00C9548D" w:rsidRPr="009732DD">
        <w:rPr>
          <w:rFonts w:ascii="Calibri" w:hAnsi="Calibri"/>
          <w:sz w:val="24"/>
          <w:szCs w:val="24"/>
        </w:rPr>
        <w:tab/>
        <w:t xml:space="preserve">INSTRUCTOR: </w:t>
      </w:r>
      <w:r w:rsidR="00FE064C">
        <w:rPr>
          <w:rFonts w:ascii="Calibri" w:hAnsi="Calibri"/>
          <w:b w:val="0"/>
          <w:sz w:val="24"/>
          <w:szCs w:val="24"/>
          <w:lang w:val="en-US"/>
        </w:rPr>
        <w:t>Dr. Sujata Guha</w:t>
      </w:r>
    </w:p>
    <w:p w14:paraId="68CB9EA2" w14:textId="545E99A9" w:rsidR="00B41A39" w:rsidRPr="005D54A6" w:rsidRDefault="00806462" w:rsidP="00B41A39">
      <w:pPr>
        <w:pStyle w:val="Heading1"/>
        <w:rPr>
          <w:rFonts w:ascii="Calibri" w:hAnsi="Calibri"/>
          <w:b w:val="0"/>
          <w:sz w:val="24"/>
          <w:szCs w:val="24"/>
          <w:lang w:val="en-US"/>
        </w:rPr>
      </w:pPr>
      <w:r>
        <w:rPr>
          <w:rFonts w:ascii="Calibri" w:hAnsi="Calibri"/>
          <w:sz w:val="24"/>
          <w:szCs w:val="24"/>
          <w:lang w:val="en-US"/>
        </w:rPr>
        <w:t>TELEPHONE</w:t>
      </w:r>
      <w:r w:rsidR="00B41A39">
        <w:rPr>
          <w:rFonts w:ascii="Calibri" w:hAnsi="Calibri"/>
          <w:sz w:val="24"/>
          <w:szCs w:val="24"/>
          <w:lang w:val="en-US"/>
        </w:rPr>
        <w:t>:</w:t>
      </w:r>
      <w:r w:rsidR="005D54A6">
        <w:rPr>
          <w:rFonts w:ascii="Calibri" w:hAnsi="Calibri"/>
          <w:sz w:val="24"/>
          <w:szCs w:val="24"/>
          <w:lang w:val="en-US"/>
        </w:rPr>
        <w:t xml:space="preserve"> </w:t>
      </w:r>
      <w:r w:rsidR="00FE064C">
        <w:rPr>
          <w:rFonts w:ascii="Calibri" w:hAnsi="Calibri"/>
          <w:b w:val="0"/>
          <w:sz w:val="24"/>
          <w:szCs w:val="24"/>
          <w:lang w:val="en-US"/>
        </w:rPr>
        <w:t>615-963-5334</w:t>
      </w:r>
      <w:r w:rsidR="005D54A6">
        <w:rPr>
          <w:rFonts w:ascii="Calibri" w:hAnsi="Calibri"/>
          <w:sz w:val="24"/>
          <w:szCs w:val="24"/>
          <w:lang w:val="en-US"/>
        </w:rPr>
        <w:t xml:space="preserve"> </w:t>
      </w:r>
      <w:r w:rsidR="00B41A39" w:rsidRPr="009732DD">
        <w:rPr>
          <w:rFonts w:ascii="Calibri" w:hAnsi="Calibri"/>
          <w:sz w:val="24"/>
          <w:szCs w:val="24"/>
        </w:rPr>
        <w:t xml:space="preserve">     </w:t>
      </w:r>
      <w:r w:rsidR="00B41A39" w:rsidRPr="009732DD">
        <w:rPr>
          <w:rFonts w:ascii="Calibri" w:hAnsi="Calibri"/>
          <w:sz w:val="24"/>
          <w:szCs w:val="24"/>
        </w:rPr>
        <w:tab/>
      </w:r>
      <w:r w:rsidR="00B41A39" w:rsidRPr="009732DD">
        <w:rPr>
          <w:rFonts w:ascii="Calibri" w:hAnsi="Calibri"/>
          <w:sz w:val="24"/>
          <w:szCs w:val="24"/>
        </w:rPr>
        <w:tab/>
      </w:r>
      <w:r>
        <w:rPr>
          <w:rFonts w:ascii="Calibri" w:hAnsi="Calibri"/>
          <w:sz w:val="24"/>
          <w:szCs w:val="24"/>
          <w:lang w:val="en-US"/>
        </w:rPr>
        <w:t>EMAIL</w:t>
      </w:r>
      <w:r w:rsidR="00B41A39" w:rsidRPr="009732DD">
        <w:rPr>
          <w:rFonts w:ascii="Calibri" w:hAnsi="Calibri"/>
          <w:sz w:val="24"/>
          <w:szCs w:val="24"/>
        </w:rPr>
        <w:t xml:space="preserve">: </w:t>
      </w:r>
      <w:r w:rsidR="00FE064C">
        <w:rPr>
          <w:rFonts w:ascii="Calibri" w:hAnsi="Calibri"/>
          <w:b w:val="0"/>
          <w:sz w:val="24"/>
          <w:szCs w:val="24"/>
          <w:lang w:val="en-US"/>
        </w:rPr>
        <w:t>sguha@tnstate.edu</w:t>
      </w:r>
    </w:p>
    <w:p w14:paraId="6691ABC7" w14:textId="7DA88E16" w:rsidR="00B41A39" w:rsidRPr="00FE064C" w:rsidRDefault="00B41A39" w:rsidP="00B41A39">
      <w:pPr>
        <w:pStyle w:val="Heading1"/>
        <w:rPr>
          <w:rFonts w:ascii="Calibri" w:hAnsi="Calibri"/>
          <w:sz w:val="24"/>
          <w:szCs w:val="24"/>
          <w:lang w:val="en-US"/>
        </w:rPr>
      </w:pPr>
      <w:r>
        <w:rPr>
          <w:rFonts w:ascii="Calibri" w:hAnsi="Calibri"/>
          <w:sz w:val="24"/>
          <w:szCs w:val="24"/>
          <w:lang w:val="en-US"/>
        </w:rPr>
        <w:t>OFFICE:</w:t>
      </w:r>
      <w:r w:rsidR="007964BE">
        <w:rPr>
          <w:rFonts w:ascii="Calibri" w:hAnsi="Calibri"/>
          <w:sz w:val="24"/>
          <w:szCs w:val="24"/>
          <w:lang w:val="en-US"/>
        </w:rPr>
        <w:t xml:space="preserve"> </w:t>
      </w:r>
      <w:r w:rsidR="007964BE" w:rsidRPr="007964BE">
        <w:rPr>
          <w:rFonts w:ascii="Calibri" w:hAnsi="Calibri"/>
          <w:b w:val="0"/>
          <w:sz w:val="24"/>
          <w:szCs w:val="24"/>
          <w:lang w:val="en-US"/>
        </w:rPr>
        <w:t xml:space="preserve">Boswell </w:t>
      </w:r>
      <w:r w:rsidR="00FE064C">
        <w:rPr>
          <w:rFonts w:ascii="Calibri" w:hAnsi="Calibri"/>
          <w:b w:val="0"/>
          <w:sz w:val="24"/>
          <w:szCs w:val="24"/>
          <w:lang w:val="en-US"/>
        </w:rPr>
        <w:t>214</w:t>
      </w:r>
      <w:r w:rsidR="007964BE">
        <w:rPr>
          <w:rFonts w:ascii="Calibri" w:hAnsi="Calibri"/>
          <w:b w:val="0"/>
          <w:sz w:val="24"/>
          <w:szCs w:val="24"/>
          <w:lang w:val="en-US"/>
        </w:rPr>
        <w:t xml:space="preserve"> </w:t>
      </w:r>
      <w:r w:rsidRPr="009732DD">
        <w:rPr>
          <w:rFonts w:ascii="Calibri" w:hAnsi="Calibri"/>
          <w:sz w:val="24"/>
          <w:szCs w:val="24"/>
        </w:rPr>
        <w:t xml:space="preserve">     </w:t>
      </w:r>
      <w:r w:rsidRPr="009732DD">
        <w:rPr>
          <w:rFonts w:ascii="Calibri" w:hAnsi="Calibri"/>
          <w:sz w:val="24"/>
          <w:szCs w:val="24"/>
        </w:rPr>
        <w:tab/>
      </w:r>
      <w:r w:rsidRPr="009732DD">
        <w:rPr>
          <w:rFonts w:ascii="Calibri" w:hAnsi="Calibri"/>
          <w:sz w:val="24"/>
          <w:szCs w:val="24"/>
        </w:rPr>
        <w:tab/>
      </w:r>
      <w:r>
        <w:rPr>
          <w:rFonts w:ascii="Calibri" w:hAnsi="Calibri"/>
          <w:sz w:val="24"/>
          <w:szCs w:val="24"/>
        </w:rPr>
        <w:tab/>
      </w:r>
      <w:r>
        <w:rPr>
          <w:rFonts w:ascii="Calibri" w:hAnsi="Calibri"/>
          <w:sz w:val="24"/>
          <w:szCs w:val="24"/>
          <w:lang w:val="en-US"/>
        </w:rPr>
        <w:t>OFFICE HOURS</w:t>
      </w:r>
      <w:r w:rsidRPr="009732DD">
        <w:rPr>
          <w:rFonts w:ascii="Calibri" w:hAnsi="Calibri"/>
          <w:sz w:val="24"/>
          <w:szCs w:val="24"/>
        </w:rPr>
        <w:t xml:space="preserve">: </w:t>
      </w:r>
      <w:proofErr w:type="gramStart"/>
      <w:r w:rsidR="00FE064C">
        <w:rPr>
          <w:rFonts w:ascii="Calibri" w:hAnsi="Calibri"/>
          <w:sz w:val="24"/>
          <w:szCs w:val="24"/>
          <w:lang w:val="en-US"/>
        </w:rPr>
        <w:t>M(</w:t>
      </w:r>
      <w:proofErr w:type="gramEnd"/>
      <w:r w:rsidR="00FE064C">
        <w:rPr>
          <w:rFonts w:ascii="Calibri" w:hAnsi="Calibri"/>
          <w:sz w:val="24"/>
          <w:szCs w:val="24"/>
          <w:lang w:val="en-US"/>
        </w:rPr>
        <w:t>11:30-1:30); W(11:30-2:30)</w:t>
      </w:r>
    </w:p>
    <w:p w14:paraId="7D77E5F4" w14:textId="77777777" w:rsidR="00B41A39" w:rsidRPr="00B41A39" w:rsidRDefault="00B41A39" w:rsidP="00B41A39">
      <w:pPr>
        <w:rPr>
          <w:lang w:eastAsia="x-none"/>
        </w:rPr>
      </w:pPr>
    </w:p>
    <w:p w14:paraId="7BBDBAB9" w14:textId="77777777" w:rsidR="00C9548D" w:rsidRPr="009732DD" w:rsidRDefault="00C9548D" w:rsidP="00C9548D">
      <w:pPr>
        <w:rPr>
          <w:rFonts w:ascii="Calibri" w:hAnsi="Calibri"/>
          <w:b/>
        </w:rPr>
      </w:pPr>
    </w:p>
    <w:p w14:paraId="38B1396D" w14:textId="0DA4406B" w:rsidR="00C9548D" w:rsidRPr="005D54A6" w:rsidRDefault="00C9548D" w:rsidP="004768DB">
      <w:pPr>
        <w:numPr>
          <w:ilvl w:val="0"/>
          <w:numId w:val="2"/>
        </w:numPr>
        <w:jc w:val="both"/>
        <w:rPr>
          <w:rFonts w:asciiTheme="minorHAnsi" w:hAnsiTheme="minorHAnsi" w:cstheme="minorHAnsi"/>
          <w:b/>
        </w:rPr>
      </w:pPr>
      <w:r w:rsidRPr="00587F42">
        <w:rPr>
          <w:rFonts w:ascii="Calibri" w:hAnsi="Calibri"/>
          <w:b/>
        </w:rPr>
        <w:t>CATALOG COURSE DESCRIPTION</w:t>
      </w:r>
      <w:r w:rsidR="005D54A6">
        <w:rPr>
          <w:rFonts w:ascii="Calibri" w:hAnsi="Calibri"/>
          <w:b/>
        </w:rPr>
        <w:t xml:space="preserve">: </w:t>
      </w:r>
      <w:r w:rsidR="005D54A6" w:rsidRPr="005D54A6">
        <w:rPr>
          <w:rFonts w:asciiTheme="minorHAnsi" w:hAnsiTheme="minorHAnsi" w:cstheme="minorHAnsi"/>
        </w:rPr>
        <w:t>Three (3) credit hours.  A comprehensive study of chemical principles designed for students pursuing a career in chemistry or other scientific areas. Material to be covered includes introduction to metric system and scientific notation, structure of matter, nomenclature, composition and reaction stoichiometry, types of chemical reactions, atomic structure, chemical bonding, reactions in aqueous solutions, gases and kinetic molecular theory, and thermochemistry.</w:t>
      </w:r>
    </w:p>
    <w:p w14:paraId="01F4EBEF" w14:textId="77777777" w:rsidR="00C9548D" w:rsidRPr="009732DD" w:rsidRDefault="00C9548D" w:rsidP="004768DB">
      <w:pPr>
        <w:jc w:val="both"/>
        <w:rPr>
          <w:rFonts w:ascii="Calibri" w:hAnsi="Calibri"/>
        </w:rPr>
      </w:pPr>
    </w:p>
    <w:p w14:paraId="2C0BE16E" w14:textId="031D0A89" w:rsidR="00C9548D" w:rsidRPr="00B3793A" w:rsidRDefault="00C9548D" w:rsidP="004768DB">
      <w:pPr>
        <w:pStyle w:val="Heading1"/>
        <w:numPr>
          <w:ilvl w:val="0"/>
          <w:numId w:val="2"/>
        </w:numPr>
        <w:jc w:val="both"/>
        <w:rPr>
          <w:rFonts w:ascii="Calibri" w:hAnsi="Calibri"/>
          <w:sz w:val="24"/>
          <w:szCs w:val="24"/>
        </w:rPr>
      </w:pPr>
      <w:r w:rsidRPr="00587F42">
        <w:rPr>
          <w:rFonts w:ascii="Calibri" w:hAnsi="Calibri"/>
          <w:sz w:val="24"/>
          <w:szCs w:val="24"/>
        </w:rPr>
        <w:t>COURSE OBJECTIVE</w:t>
      </w:r>
      <w:r w:rsidR="007964BE">
        <w:rPr>
          <w:rFonts w:ascii="Calibri" w:hAnsi="Calibri"/>
          <w:sz w:val="24"/>
          <w:szCs w:val="24"/>
          <w:lang w:val="en-US"/>
        </w:rPr>
        <w:t xml:space="preserve">: </w:t>
      </w:r>
      <w:r w:rsidR="007964BE" w:rsidRPr="007964BE">
        <w:rPr>
          <w:rFonts w:asciiTheme="minorHAnsi" w:hAnsiTheme="minorHAnsi" w:cstheme="minorHAnsi"/>
          <w:b w:val="0"/>
          <w:sz w:val="24"/>
        </w:rPr>
        <w:t>Upon successful completion of General Chemistry I, a student will develop the analytical and critical thinking skills necessary to solve chemical problems, with special emphasis on measurements, nomenclature, stoichiometry, and basic molecular structure</w:t>
      </w:r>
      <w:r w:rsidR="007964BE">
        <w:rPr>
          <w:rFonts w:asciiTheme="minorHAnsi" w:hAnsiTheme="minorHAnsi" w:cstheme="minorHAnsi"/>
          <w:b w:val="0"/>
          <w:sz w:val="24"/>
          <w:lang w:val="en-US"/>
        </w:rPr>
        <w:t>.</w:t>
      </w:r>
    </w:p>
    <w:p w14:paraId="5ED3F5E1" w14:textId="77777777" w:rsidR="00C9548D" w:rsidRPr="00467196" w:rsidRDefault="00C9548D" w:rsidP="004768DB">
      <w:pPr>
        <w:jc w:val="both"/>
        <w:rPr>
          <w:b/>
          <w:bCs/>
        </w:rPr>
      </w:pPr>
    </w:p>
    <w:p w14:paraId="048C9D12" w14:textId="77777777" w:rsidR="00C9548D" w:rsidRPr="00587F42" w:rsidRDefault="00B3793A" w:rsidP="004768DB">
      <w:pPr>
        <w:pStyle w:val="BodyText"/>
        <w:numPr>
          <w:ilvl w:val="0"/>
          <w:numId w:val="2"/>
        </w:numPr>
        <w:rPr>
          <w:rFonts w:ascii="Calibri" w:hAnsi="Calibri"/>
          <w:b/>
          <w:sz w:val="24"/>
          <w:szCs w:val="24"/>
        </w:rPr>
      </w:pPr>
      <w:r>
        <w:rPr>
          <w:rFonts w:ascii="Calibri" w:hAnsi="Calibri"/>
          <w:b/>
          <w:sz w:val="24"/>
          <w:szCs w:val="24"/>
        </w:rPr>
        <w:t>STUDENT LEARNING OUTCOMES</w:t>
      </w:r>
    </w:p>
    <w:p w14:paraId="302BE419"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 xml:space="preserve">Describe the scientific method </w:t>
      </w:r>
    </w:p>
    <w:p w14:paraId="1EDA6FFF"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and fully classify matter</w:t>
      </w:r>
    </w:p>
    <w:p w14:paraId="3D07461B"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Use dimensional analysis techniques to solve various types of problems</w:t>
      </w:r>
    </w:p>
    <w:p w14:paraId="5B1943B0"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 xml:space="preserve">Express measurements using the metric system </w:t>
      </w:r>
    </w:p>
    <w:p w14:paraId="73469485"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Perform stoichiometric and theoretical yield calculations</w:t>
      </w:r>
    </w:p>
    <w:p w14:paraId="75BCAD7F"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chemical compounds in terms of their nature, composition, formulas, and systematic nomenclature</w:t>
      </w:r>
    </w:p>
    <w:p w14:paraId="6258D2A7"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Write and balance chemical equations</w:t>
      </w:r>
    </w:p>
    <w:p w14:paraId="049631B4"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Understand and describe the structure of the atom, both nuclear and electronic</w:t>
      </w:r>
    </w:p>
    <w:p w14:paraId="10FD827C"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Draw and describe the molecular structure and molecular shapes of covalent compounds</w:t>
      </w:r>
    </w:p>
    <w:p w14:paraId="68839C72"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the major classes of chemical reactions and predict their products</w:t>
      </w:r>
    </w:p>
    <w:p w14:paraId="1C15B39B"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the properties and behavior gases at the macroscale and molecular levels</w:t>
      </w:r>
    </w:p>
    <w:p w14:paraId="07981442"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Understand and describe the basic principles energy, heat, and thermochemistry</w:t>
      </w:r>
    </w:p>
    <w:p w14:paraId="704DDE5F"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the set-up of the periodic table of elements and predict various physical properties based on the periodic table</w:t>
      </w:r>
    </w:p>
    <w:p w14:paraId="7658DDC4" w14:textId="77777777" w:rsidR="007C0C34" w:rsidRPr="007C0C34" w:rsidRDefault="007C0C34" w:rsidP="004768DB">
      <w:pPr>
        <w:pStyle w:val="ListParagraph"/>
        <w:widowControl w:val="0"/>
        <w:numPr>
          <w:ilvl w:val="1"/>
          <w:numId w:val="5"/>
        </w:numPr>
        <w:contextualSpacing/>
        <w:jc w:val="both"/>
        <w:rPr>
          <w:rFonts w:asciiTheme="minorHAnsi" w:hAnsiTheme="minorHAnsi" w:cstheme="minorHAnsi"/>
        </w:rPr>
      </w:pPr>
      <w:r w:rsidRPr="007C0C34">
        <w:rPr>
          <w:rFonts w:asciiTheme="minorHAnsi" w:hAnsiTheme="minorHAnsi" w:cstheme="minorHAnsi"/>
        </w:rPr>
        <w:t>Describe solutions and calculate solution concentration</w:t>
      </w:r>
    </w:p>
    <w:p w14:paraId="21727756" w14:textId="4A40A0C3" w:rsidR="00C9548D" w:rsidRPr="007C0C34" w:rsidRDefault="007C0C34" w:rsidP="004768DB">
      <w:pPr>
        <w:pStyle w:val="BodyText"/>
        <w:numPr>
          <w:ilvl w:val="1"/>
          <w:numId w:val="5"/>
        </w:numPr>
        <w:rPr>
          <w:rFonts w:asciiTheme="minorHAnsi" w:hAnsiTheme="minorHAnsi" w:cstheme="minorHAnsi"/>
          <w:sz w:val="24"/>
          <w:szCs w:val="24"/>
        </w:rPr>
      </w:pPr>
      <w:r w:rsidRPr="007C0C34">
        <w:rPr>
          <w:rFonts w:asciiTheme="minorHAnsi" w:hAnsiTheme="minorHAnsi" w:cstheme="minorHAnsi"/>
          <w:sz w:val="24"/>
          <w:szCs w:val="24"/>
        </w:rPr>
        <w:t>Describe and apply simple bonding theories</w:t>
      </w:r>
    </w:p>
    <w:p w14:paraId="3F58CFC5" w14:textId="77777777" w:rsidR="00C9548D" w:rsidRPr="009732DD" w:rsidRDefault="00C9548D" w:rsidP="00B3793A">
      <w:pPr>
        <w:pStyle w:val="BodyText"/>
        <w:rPr>
          <w:rFonts w:ascii="Calibri" w:hAnsi="Calibri"/>
          <w:b/>
          <w:sz w:val="24"/>
          <w:szCs w:val="24"/>
        </w:rPr>
      </w:pPr>
    </w:p>
    <w:p w14:paraId="4D2794E1" w14:textId="77777777" w:rsidR="00C9548D" w:rsidRPr="00B3793A" w:rsidRDefault="00C9548D" w:rsidP="00B3793A">
      <w:pPr>
        <w:pStyle w:val="BodyText"/>
        <w:numPr>
          <w:ilvl w:val="0"/>
          <w:numId w:val="2"/>
        </w:numPr>
        <w:rPr>
          <w:rFonts w:ascii="Calibri" w:hAnsi="Calibri"/>
          <w:b/>
          <w:sz w:val="24"/>
          <w:szCs w:val="24"/>
        </w:rPr>
      </w:pPr>
      <w:r w:rsidRPr="009732DD">
        <w:rPr>
          <w:rFonts w:ascii="Calibri" w:hAnsi="Calibri"/>
          <w:b/>
          <w:sz w:val="24"/>
          <w:szCs w:val="24"/>
        </w:rPr>
        <w:t>GENERAL INFORMATION</w:t>
      </w:r>
    </w:p>
    <w:p w14:paraId="02874D30" w14:textId="232D9CC7" w:rsidR="00C9548D" w:rsidRPr="009732DD" w:rsidRDefault="00C9548D" w:rsidP="00B3793A">
      <w:pPr>
        <w:pStyle w:val="BodyText"/>
        <w:ind w:left="360" w:firstLine="360"/>
        <w:rPr>
          <w:rFonts w:ascii="Calibri" w:hAnsi="Calibri"/>
          <w:sz w:val="24"/>
          <w:szCs w:val="24"/>
        </w:rPr>
      </w:pPr>
      <w:r w:rsidRPr="009732DD">
        <w:rPr>
          <w:rFonts w:ascii="Calibri" w:hAnsi="Calibri"/>
          <w:b/>
          <w:sz w:val="24"/>
          <w:szCs w:val="24"/>
        </w:rPr>
        <w:t xml:space="preserve">Number of </w:t>
      </w:r>
      <w:r w:rsidR="00910728">
        <w:rPr>
          <w:rFonts w:ascii="Calibri" w:hAnsi="Calibri"/>
          <w:b/>
          <w:sz w:val="24"/>
          <w:szCs w:val="24"/>
          <w:lang w:val="en-US"/>
        </w:rPr>
        <w:t>Credit</w:t>
      </w:r>
      <w:r w:rsidRPr="009732DD">
        <w:rPr>
          <w:rFonts w:ascii="Calibri" w:hAnsi="Calibri"/>
          <w:b/>
          <w:sz w:val="24"/>
          <w:szCs w:val="24"/>
        </w:rPr>
        <w:t xml:space="preserve"> Hours:</w:t>
      </w:r>
      <w:r w:rsidR="005D54A6">
        <w:rPr>
          <w:rFonts w:ascii="Calibri" w:hAnsi="Calibri"/>
          <w:b/>
          <w:sz w:val="24"/>
          <w:szCs w:val="24"/>
          <w:lang w:val="en-US"/>
        </w:rPr>
        <w:t xml:space="preserve"> </w:t>
      </w:r>
      <w:r w:rsidR="005D54A6">
        <w:rPr>
          <w:rFonts w:ascii="Calibri" w:hAnsi="Calibri"/>
          <w:sz w:val="24"/>
          <w:szCs w:val="24"/>
          <w:lang w:val="en-US"/>
        </w:rPr>
        <w:t>3.0</w:t>
      </w:r>
      <w:r w:rsidRPr="009732DD">
        <w:rPr>
          <w:rFonts w:ascii="Calibri" w:hAnsi="Calibri"/>
          <w:sz w:val="24"/>
          <w:szCs w:val="24"/>
        </w:rPr>
        <w:t xml:space="preserve"> </w:t>
      </w:r>
    </w:p>
    <w:p w14:paraId="1BA8EEED" w14:textId="6F2D41D0" w:rsidR="00C9548D" w:rsidRPr="009732DD" w:rsidRDefault="00C9548D" w:rsidP="00B3793A">
      <w:pPr>
        <w:pStyle w:val="BodyText"/>
        <w:ind w:left="360" w:firstLine="360"/>
        <w:rPr>
          <w:rFonts w:ascii="Calibri" w:hAnsi="Calibri"/>
          <w:sz w:val="24"/>
          <w:szCs w:val="24"/>
        </w:rPr>
      </w:pPr>
      <w:r>
        <w:rPr>
          <w:rFonts w:ascii="Calibri" w:hAnsi="Calibri"/>
          <w:b/>
          <w:sz w:val="24"/>
          <w:szCs w:val="24"/>
        </w:rPr>
        <w:t>C</w:t>
      </w:r>
      <w:r w:rsidRPr="009732DD">
        <w:rPr>
          <w:rFonts w:ascii="Calibri" w:hAnsi="Calibri"/>
          <w:b/>
          <w:sz w:val="24"/>
          <w:szCs w:val="24"/>
        </w:rPr>
        <w:t>lass Days:</w:t>
      </w:r>
      <w:r w:rsidR="00000697">
        <w:rPr>
          <w:rFonts w:ascii="Calibri" w:hAnsi="Calibri"/>
          <w:b/>
          <w:sz w:val="24"/>
          <w:szCs w:val="24"/>
          <w:lang w:val="en-US"/>
        </w:rPr>
        <w:t xml:space="preserve"> </w:t>
      </w:r>
      <w:r w:rsidR="00000697">
        <w:rPr>
          <w:rFonts w:ascii="Calibri" w:hAnsi="Calibri"/>
          <w:sz w:val="24"/>
          <w:szCs w:val="24"/>
          <w:lang w:val="en-US"/>
        </w:rPr>
        <w:t xml:space="preserve">M/W, </w:t>
      </w:r>
      <w:r w:rsidR="00FE064C">
        <w:rPr>
          <w:rFonts w:ascii="Calibri" w:hAnsi="Calibri"/>
          <w:sz w:val="24"/>
          <w:szCs w:val="24"/>
          <w:lang w:val="en-US"/>
        </w:rPr>
        <w:t>8:00 – 9:25 AM</w:t>
      </w:r>
      <w:r w:rsidR="00960BC2">
        <w:rPr>
          <w:rFonts w:ascii="Calibri" w:hAnsi="Calibri"/>
          <w:sz w:val="24"/>
          <w:szCs w:val="24"/>
          <w:lang w:val="en-US"/>
        </w:rPr>
        <w:t>, Boswell 12</w:t>
      </w:r>
      <w:r w:rsidRPr="009732DD">
        <w:rPr>
          <w:rFonts w:ascii="Calibri" w:hAnsi="Calibri"/>
          <w:sz w:val="24"/>
          <w:szCs w:val="24"/>
        </w:rPr>
        <w:tab/>
      </w:r>
      <w:r w:rsidRPr="009732DD">
        <w:rPr>
          <w:rFonts w:ascii="Calibri" w:hAnsi="Calibri"/>
          <w:sz w:val="24"/>
          <w:szCs w:val="24"/>
        </w:rPr>
        <w:tab/>
      </w:r>
      <w:r w:rsidRPr="009732DD">
        <w:rPr>
          <w:rFonts w:ascii="Calibri" w:hAnsi="Calibri"/>
          <w:sz w:val="24"/>
          <w:szCs w:val="24"/>
        </w:rPr>
        <w:tab/>
      </w:r>
    </w:p>
    <w:p w14:paraId="67028FF6" w14:textId="77777777" w:rsidR="005D54A6" w:rsidRPr="009F7A0D" w:rsidRDefault="00C9548D" w:rsidP="005D54A6">
      <w:pPr>
        <w:ind w:left="720"/>
      </w:pPr>
      <w:r w:rsidRPr="009732DD">
        <w:rPr>
          <w:rFonts w:ascii="Calibri" w:hAnsi="Calibri"/>
          <w:b/>
        </w:rPr>
        <w:t>Required Text Book:</w:t>
      </w:r>
      <w:r w:rsidR="005D54A6">
        <w:rPr>
          <w:rFonts w:ascii="Calibri" w:hAnsi="Calibri"/>
          <w:b/>
        </w:rPr>
        <w:t xml:space="preserve"> </w:t>
      </w:r>
      <w:r w:rsidR="005D54A6" w:rsidRPr="005D54A6">
        <w:rPr>
          <w:rFonts w:asciiTheme="minorHAnsi" w:hAnsiTheme="minorHAnsi" w:cstheme="minorHAnsi"/>
          <w:i/>
        </w:rPr>
        <w:t>“CHEMISTRY: An Atoms First Approach”</w:t>
      </w:r>
      <w:r w:rsidR="005D54A6" w:rsidRPr="005D54A6">
        <w:rPr>
          <w:rFonts w:asciiTheme="minorHAnsi" w:hAnsiTheme="minorHAnsi" w:cstheme="minorHAnsi"/>
        </w:rPr>
        <w:t xml:space="preserve"> 2</w:t>
      </w:r>
      <w:r w:rsidR="005D54A6" w:rsidRPr="005D54A6">
        <w:rPr>
          <w:rFonts w:asciiTheme="minorHAnsi" w:hAnsiTheme="minorHAnsi" w:cstheme="minorHAnsi"/>
          <w:vertAlign w:val="superscript"/>
        </w:rPr>
        <w:t>nd</w:t>
      </w:r>
      <w:r w:rsidR="005D54A6" w:rsidRPr="005D54A6">
        <w:rPr>
          <w:rFonts w:asciiTheme="minorHAnsi" w:hAnsiTheme="minorHAnsi" w:cstheme="minorHAnsi"/>
        </w:rPr>
        <w:t xml:space="preserve"> Ed. By </w:t>
      </w:r>
      <w:proofErr w:type="spellStart"/>
      <w:r w:rsidR="005D54A6" w:rsidRPr="005D54A6">
        <w:rPr>
          <w:rFonts w:asciiTheme="minorHAnsi" w:hAnsiTheme="minorHAnsi" w:cstheme="minorHAnsi"/>
        </w:rPr>
        <w:t>Zumdahl</w:t>
      </w:r>
      <w:proofErr w:type="spellEnd"/>
      <w:r w:rsidR="005D54A6" w:rsidRPr="005D54A6">
        <w:rPr>
          <w:rFonts w:asciiTheme="minorHAnsi" w:hAnsiTheme="minorHAnsi" w:cstheme="minorHAnsi"/>
        </w:rPr>
        <w:t xml:space="preserve"> and </w:t>
      </w:r>
      <w:proofErr w:type="spellStart"/>
      <w:r w:rsidR="005D54A6" w:rsidRPr="005D54A6">
        <w:rPr>
          <w:rFonts w:asciiTheme="minorHAnsi" w:hAnsiTheme="minorHAnsi" w:cstheme="minorHAnsi"/>
        </w:rPr>
        <w:t>Zumdahl</w:t>
      </w:r>
      <w:proofErr w:type="spellEnd"/>
      <w:r w:rsidR="005D54A6" w:rsidRPr="005D54A6">
        <w:rPr>
          <w:rFonts w:asciiTheme="minorHAnsi" w:hAnsiTheme="minorHAnsi" w:cstheme="minorHAnsi"/>
        </w:rPr>
        <w:t>, Cengage Learning, ISBN 1-305-07924-8 (part of the university book bundle)</w:t>
      </w:r>
    </w:p>
    <w:p w14:paraId="254687C9" w14:textId="43A41EFC" w:rsidR="00C9548D" w:rsidRDefault="00D93F97" w:rsidP="004768DB">
      <w:pPr>
        <w:pStyle w:val="BodyText"/>
        <w:ind w:left="720"/>
        <w:rPr>
          <w:rFonts w:ascii="Calibri" w:hAnsi="Calibri"/>
          <w:sz w:val="24"/>
          <w:szCs w:val="24"/>
        </w:rPr>
      </w:pPr>
      <w:r>
        <w:rPr>
          <w:rFonts w:ascii="Calibri" w:hAnsi="Calibri"/>
          <w:b/>
          <w:sz w:val="24"/>
          <w:szCs w:val="24"/>
          <w:lang w:val="en-US"/>
        </w:rPr>
        <w:lastRenderedPageBreak/>
        <w:t>Prerequisites:</w:t>
      </w:r>
      <w:r w:rsidR="005D54A6">
        <w:rPr>
          <w:rFonts w:ascii="Calibri" w:hAnsi="Calibri"/>
          <w:b/>
          <w:sz w:val="24"/>
          <w:szCs w:val="24"/>
          <w:lang w:val="en-US"/>
        </w:rPr>
        <w:t xml:space="preserve"> </w:t>
      </w:r>
      <w:r w:rsidR="005D54A6" w:rsidRPr="005D54A6">
        <w:rPr>
          <w:rFonts w:asciiTheme="minorHAnsi" w:hAnsiTheme="minorHAnsi" w:cstheme="minorHAnsi"/>
          <w:sz w:val="24"/>
        </w:rPr>
        <w:t>High school chemistry or CHEM 1000 and two years of high school algebra or MATH 1010. Students without any previous chemistry course should consider taking CHEM 1000 before taking this course.</w:t>
      </w:r>
      <w:r w:rsidR="00C9548D" w:rsidRPr="009732DD">
        <w:rPr>
          <w:rFonts w:ascii="Calibri" w:hAnsi="Calibri"/>
          <w:sz w:val="24"/>
          <w:szCs w:val="24"/>
        </w:rPr>
        <w:tab/>
        <w:t xml:space="preserve"> </w:t>
      </w:r>
    </w:p>
    <w:p w14:paraId="1DD3F77F" w14:textId="77777777" w:rsidR="000F3B63" w:rsidRPr="009732DD" w:rsidRDefault="000F3B63" w:rsidP="004768DB">
      <w:pPr>
        <w:pStyle w:val="BodyText"/>
        <w:rPr>
          <w:rFonts w:ascii="Calibri" w:hAnsi="Calibri"/>
          <w:b/>
          <w:sz w:val="24"/>
          <w:szCs w:val="24"/>
        </w:rPr>
      </w:pPr>
    </w:p>
    <w:p w14:paraId="67CA95EE" w14:textId="5728B780" w:rsidR="00C9548D" w:rsidRPr="009732DD" w:rsidRDefault="005D54A6" w:rsidP="004768DB">
      <w:pPr>
        <w:pStyle w:val="BodyText"/>
        <w:numPr>
          <w:ilvl w:val="0"/>
          <w:numId w:val="2"/>
        </w:numPr>
        <w:rPr>
          <w:rFonts w:ascii="Calibri" w:hAnsi="Calibri"/>
          <w:b/>
          <w:sz w:val="24"/>
          <w:szCs w:val="24"/>
        </w:rPr>
      </w:pPr>
      <w:r w:rsidRPr="009732DD">
        <w:rPr>
          <w:rFonts w:ascii="Calibri" w:hAnsi="Calibri"/>
          <w:b/>
          <w:sz w:val="24"/>
          <w:szCs w:val="24"/>
        </w:rPr>
        <w:t>CLASS ATTENDANCE</w:t>
      </w:r>
      <w:r>
        <w:rPr>
          <w:rFonts w:ascii="Calibri" w:hAnsi="Calibri"/>
          <w:b/>
          <w:sz w:val="24"/>
          <w:szCs w:val="24"/>
          <w:lang w:val="en-US"/>
        </w:rPr>
        <w:t xml:space="preserve">: </w:t>
      </w:r>
      <w:r w:rsidR="00C00558" w:rsidRPr="00C00558">
        <w:rPr>
          <w:rFonts w:asciiTheme="minorHAnsi" w:hAnsiTheme="minorHAnsi" w:cstheme="minorHAnsi"/>
          <w:sz w:val="24"/>
          <w:szCs w:val="24"/>
        </w:rPr>
        <w:t>Students are expected to attend every lecture in its entirety. Students are expected to read and study the material to be discussed</w:t>
      </w:r>
      <w:r w:rsidR="00C00558" w:rsidRPr="00C00558">
        <w:rPr>
          <w:rFonts w:asciiTheme="minorHAnsi" w:hAnsiTheme="minorHAnsi" w:cstheme="minorHAnsi"/>
          <w:b/>
          <w:sz w:val="24"/>
          <w:szCs w:val="24"/>
        </w:rPr>
        <w:t xml:space="preserve"> </w:t>
      </w:r>
      <w:r w:rsidR="00C00558" w:rsidRPr="00C00558">
        <w:rPr>
          <w:rFonts w:asciiTheme="minorHAnsi" w:hAnsiTheme="minorHAnsi" w:cstheme="minorHAnsi"/>
          <w:sz w:val="24"/>
          <w:szCs w:val="24"/>
        </w:rPr>
        <w:t>prior</w:t>
      </w:r>
      <w:r w:rsidR="00C00558" w:rsidRPr="00C00558">
        <w:rPr>
          <w:rFonts w:asciiTheme="minorHAnsi" w:hAnsiTheme="minorHAnsi" w:cstheme="minorHAnsi"/>
          <w:b/>
          <w:sz w:val="24"/>
          <w:szCs w:val="24"/>
        </w:rPr>
        <w:t xml:space="preserve"> </w:t>
      </w:r>
      <w:r w:rsidR="00C00558" w:rsidRPr="00C00558">
        <w:rPr>
          <w:rFonts w:asciiTheme="minorHAnsi" w:hAnsiTheme="minorHAnsi" w:cstheme="minorHAnsi"/>
          <w:sz w:val="24"/>
          <w:szCs w:val="24"/>
        </w:rPr>
        <w:t>to the lecture.  This includes working on problems and exercises given in the text. Students should review the material discussed until comprehension is acquired and seek assistance when necessary.  The Chemistry Department Tutorial Center is available to students needing help with chemistry.  The Tutorial Center is in room 106 (</w:t>
      </w:r>
      <w:r w:rsidR="00F463BC">
        <w:rPr>
          <w:rFonts w:asciiTheme="minorHAnsi" w:hAnsiTheme="minorHAnsi" w:cstheme="minorHAnsi"/>
          <w:sz w:val="24"/>
          <w:szCs w:val="24"/>
          <w:lang w:val="en-US"/>
        </w:rPr>
        <w:t xml:space="preserve">Boswell </w:t>
      </w:r>
      <w:r w:rsidR="00F463BC">
        <w:rPr>
          <w:rFonts w:asciiTheme="minorHAnsi" w:hAnsiTheme="minorHAnsi" w:cstheme="minorHAnsi"/>
          <w:sz w:val="24"/>
          <w:szCs w:val="24"/>
        </w:rPr>
        <w:t>Chemis</w:t>
      </w:r>
      <w:r w:rsidR="00F463BC">
        <w:rPr>
          <w:rFonts w:asciiTheme="minorHAnsi" w:hAnsiTheme="minorHAnsi" w:cstheme="minorHAnsi"/>
          <w:sz w:val="24"/>
          <w:szCs w:val="24"/>
          <w:lang w:val="en-US"/>
        </w:rPr>
        <w:t>try</w:t>
      </w:r>
      <w:r w:rsidR="00F463BC">
        <w:rPr>
          <w:rFonts w:asciiTheme="minorHAnsi" w:hAnsiTheme="minorHAnsi" w:cstheme="minorHAnsi"/>
          <w:sz w:val="24"/>
          <w:szCs w:val="24"/>
        </w:rPr>
        <w:t xml:space="preserve"> Building</w:t>
      </w:r>
      <w:r w:rsidR="00C00558" w:rsidRPr="00C00558">
        <w:rPr>
          <w:rFonts w:asciiTheme="minorHAnsi" w:hAnsiTheme="minorHAnsi" w:cstheme="minorHAnsi"/>
          <w:sz w:val="24"/>
          <w:szCs w:val="24"/>
        </w:rPr>
        <w:t>).</w:t>
      </w:r>
    </w:p>
    <w:p w14:paraId="61E6C0A6" w14:textId="77777777" w:rsidR="00591168" w:rsidRDefault="00591168" w:rsidP="004768DB">
      <w:pPr>
        <w:pStyle w:val="BodyText"/>
        <w:jc w:val="left"/>
        <w:rPr>
          <w:rFonts w:ascii="Calibri" w:hAnsi="Calibri"/>
          <w:b/>
          <w:sz w:val="24"/>
          <w:szCs w:val="24"/>
        </w:rPr>
      </w:pPr>
    </w:p>
    <w:p w14:paraId="6C797D70" w14:textId="77777777" w:rsidR="00C9548D" w:rsidRPr="00B3793A" w:rsidRDefault="00B3793A" w:rsidP="004768DB">
      <w:pPr>
        <w:pStyle w:val="BodyText"/>
        <w:numPr>
          <w:ilvl w:val="0"/>
          <w:numId w:val="2"/>
        </w:numPr>
        <w:jc w:val="left"/>
        <w:rPr>
          <w:rFonts w:ascii="Calibri" w:hAnsi="Calibri"/>
          <w:b/>
          <w:sz w:val="24"/>
          <w:szCs w:val="24"/>
        </w:rPr>
      </w:pPr>
      <w:r>
        <w:rPr>
          <w:rFonts w:ascii="Calibri" w:hAnsi="Calibri"/>
          <w:b/>
          <w:sz w:val="24"/>
          <w:szCs w:val="24"/>
          <w:lang w:val="en-US"/>
        </w:rPr>
        <w:t>GRADING POLICY</w:t>
      </w:r>
      <w:r w:rsidR="00C9548D" w:rsidRPr="009732DD">
        <w:rPr>
          <w:rFonts w:ascii="Calibri" w:hAnsi="Calibri"/>
          <w:b/>
          <w:sz w:val="24"/>
          <w:szCs w:val="24"/>
        </w:rPr>
        <w:t>:</w:t>
      </w:r>
    </w:p>
    <w:p w14:paraId="00F6DDE4" w14:textId="42C85EE9" w:rsidR="002C150F" w:rsidRDefault="002C150F" w:rsidP="004768DB">
      <w:pPr>
        <w:snapToGrid w:val="0"/>
        <w:ind w:left="720"/>
        <w:rPr>
          <w:rFonts w:ascii="Calibri" w:hAnsi="Calibri"/>
          <w:bCs/>
        </w:rPr>
      </w:pPr>
      <w:r>
        <w:rPr>
          <w:rFonts w:ascii="Calibri" w:hAnsi="Calibri"/>
          <w:bCs/>
        </w:rPr>
        <w:t>Homework</w:t>
      </w:r>
      <w:r>
        <w:rPr>
          <w:rFonts w:ascii="Calibri" w:hAnsi="Calibri"/>
          <w:bCs/>
        </w:rPr>
        <w:tab/>
      </w:r>
      <w:r>
        <w:rPr>
          <w:rFonts w:ascii="Calibri" w:hAnsi="Calibri"/>
          <w:bCs/>
        </w:rPr>
        <w:tab/>
      </w:r>
      <w:r>
        <w:rPr>
          <w:rFonts w:ascii="Calibri" w:hAnsi="Calibri"/>
          <w:bCs/>
        </w:rPr>
        <w:tab/>
      </w:r>
      <w:r>
        <w:rPr>
          <w:rFonts w:ascii="Calibri" w:hAnsi="Calibri"/>
          <w:bCs/>
        </w:rPr>
        <w:tab/>
        <w:t>30%</w:t>
      </w:r>
    </w:p>
    <w:p w14:paraId="7F17F843" w14:textId="3B13B1A4" w:rsidR="00C9548D" w:rsidRPr="004336C0" w:rsidRDefault="002C150F" w:rsidP="004768DB">
      <w:pPr>
        <w:snapToGrid w:val="0"/>
        <w:ind w:left="720"/>
        <w:rPr>
          <w:rFonts w:ascii="Calibri" w:hAnsi="Calibri"/>
          <w:bCs/>
        </w:rPr>
      </w:pPr>
      <w:r>
        <w:rPr>
          <w:rFonts w:ascii="Calibri" w:hAnsi="Calibri"/>
          <w:bCs/>
        </w:rPr>
        <w:t>Exams</w:t>
      </w:r>
      <w:r>
        <w:rPr>
          <w:rFonts w:ascii="Calibri" w:hAnsi="Calibri"/>
          <w:bCs/>
        </w:rPr>
        <w:tab/>
      </w:r>
      <w:r w:rsidR="000F368A">
        <w:rPr>
          <w:rFonts w:ascii="Calibri" w:hAnsi="Calibri"/>
          <w:bCs/>
        </w:rPr>
        <w:tab/>
      </w:r>
      <w:r w:rsidR="000F368A">
        <w:rPr>
          <w:rFonts w:ascii="Calibri" w:hAnsi="Calibri"/>
          <w:bCs/>
        </w:rPr>
        <w:tab/>
      </w:r>
      <w:r>
        <w:rPr>
          <w:rFonts w:ascii="Calibri" w:hAnsi="Calibri"/>
          <w:bCs/>
        </w:rPr>
        <w:tab/>
      </w:r>
      <w:r>
        <w:rPr>
          <w:rFonts w:ascii="Calibri" w:hAnsi="Calibri"/>
          <w:bCs/>
        </w:rPr>
        <w:tab/>
        <w:t>50</w:t>
      </w:r>
      <w:r w:rsidR="000F368A">
        <w:rPr>
          <w:rFonts w:ascii="Calibri" w:hAnsi="Calibri"/>
          <w:bCs/>
        </w:rPr>
        <w:t>%</w:t>
      </w:r>
      <w:r w:rsidR="00C9548D" w:rsidRPr="004336C0">
        <w:rPr>
          <w:rFonts w:ascii="Calibri" w:hAnsi="Calibri"/>
        </w:rPr>
        <w:t xml:space="preserve"> </w:t>
      </w:r>
    </w:p>
    <w:p w14:paraId="559C0EFC" w14:textId="475751F5" w:rsidR="00C9548D" w:rsidRPr="004336C0" w:rsidRDefault="00C9548D" w:rsidP="004768DB">
      <w:pPr>
        <w:snapToGrid w:val="0"/>
        <w:ind w:firstLine="720"/>
        <w:rPr>
          <w:rFonts w:ascii="Calibri" w:hAnsi="Calibri"/>
          <w:bCs/>
          <w:u w:val="single"/>
        </w:rPr>
      </w:pPr>
      <w:r w:rsidRPr="004336C0">
        <w:rPr>
          <w:rFonts w:ascii="Calibri" w:hAnsi="Calibri"/>
          <w:u w:val="single"/>
        </w:rPr>
        <w:t>Final Exam</w:t>
      </w:r>
      <w:r w:rsidRPr="004336C0">
        <w:rPr>
          <w:rFonts w:ascii="Calibri" w:hAnsi="Calibri"/>
          <w:u w:val="single"/>
        </w:rPr>
        <w:tab/>
      </w:r>
      <w:r w:rsidRPr="004336C0">
        <w:rPr>
          <w:rFonts w:ascii="Calibri" w:hAnsi="Calibri"/>
          <w:u w:val="single"/>
        </w:rPr>
        <w:tab/>
      </w:r>
      <w:r w:rsidRPr="004336C0">
        <w:rPr>
          <w:rFonts w:ascii="Calibri" w:hAnsi="Calibri"/>
          <w:u w:val="single"/>
        </w:rPr>
        <w:tab/>
      </w:r>
      <w:r w:rsidRPr="004336C0">
        <w:rPr>
          <w:rFonts w:ascii="Calibri" w:hAnsi="Calibri"/>
          <w:u w:val="single"/>
        </w:rPr>
        <w:tab/>
      </w:r>
      <w:r w:rsidR="0036295C" w:rsidRPr="004336C0">
        <w:rPr>
          <w:rFonts w:ascii="Calibri" w:hAnsi="Calibri"/>
          <w:u w:val="single"/>
        </w:rPr>
        <w:t>20</w:t>
      </w:r>
      <w:r w:rsidRPr="004336C0">
        <w:rPr>
          <w:rFonts w:ascii="Calibri" w:hAnsi="Calibri"/>
          <w:u w:val="single"/>
        </w:rPr>
        <w:t>%</w:t>
      </w:r>
    </w:p>
    <w:p w14:paraId="5EF7C212" w14:textId="03CD8157" w:rsidR="00C9548D" w:rsidRDefault="00C9548D" w:rsidP="004768DB">
      <w:pPr>
        <w:snapToGrid w:val="0"/>
        <w:ind w:firstLine="720"/>
        <w:rPr>
          <w:rFonts w:ascii="Calibri" w:hAnsi="Calibri"/>
        </w:rPr>
      </w:pPr>
      <w:r w:rsidRPr="004336C0">
        <w:rPr>
          <w:rFonts w:ascii="Calibri" w:hAnsi="Calibri"/>
        </w:rPr>
        <w:t>TOTAL</w:t>
      </w:r>
      <w:r w:rsidRPr="004336C0">
        <w:rPr>
          <w:rFonts w:ascii="Calibri" w:hAnsi="Calibri"/>
        </w:rPr>
        <w:tab/>
      </w:r>
      <w:r w:rsidRPr="004336C0">
        <w:rPr>
          <w:rFonts w:ascii="Calibri" w:hAnsi="Calibri"/>
        </w:rPr>
        <w:tab/>
      </w:r>
      <w:r w:rsidRPr="004336C0">
        <w:rPr>
          <w:rFonts w:ascii="Calibri" w:hAnsi="Calibri"/>
        </w:rPr>
        <w:tab/>
      </w:r>
      <w:r w:rsidRPr="004336C0">
        <w:rPr>
          <w:rFonts w:ascii="Calibri" w:hAnsi="Calibri"/>
        </w:rPr>
        <w:tab/>
      </w:r>
      <w:r w:rsidRPr="004336C0">
        <w:rPr>
          <w:rFonts w:ascii="Calibri" w:hAnsi="Calibri"/>
        </w:rPr>
        <w:tab/>
        <w:t>100%</w:t>
      </w:r>
    </w:p>
    <w:p w14:paraId="7DE7A9F6" w14:textId="3B704DE2" w:rsidR="00FE064C" w:rsidRDefault="00FE064C" w:rsidP="004768DB">
      <w:pPr>
        <w:snapToGrid w:val="0"/>
        <w:ind w:firstLine="720"/>
        <w:rPr>
          <w:rFonts w:ascii="Calibri" w:hAnsi="Calibri"/>
        </w:rPr>
      </w:pPr>
    </w:p>
    <w:p w14:paraId="729AD0BC" w14:textId="15CB0CEF" w:rsidR="00FE064C" w:rsidRPr="00FE064C" w:rsidRDefault="00FE064C" w:rsidP="004768DB">
      <w:pPr>
        <w:tabs>
          <w:tab w:val="left" w:pos="2340"/>
        </w:tabs>
        <w:rPr>
          <w:rFonts w:asciiTheme="minorHAnsi" w:hAnsiTheme="minorHAnsi" w:cstheme="minorHAnsi"/>
        </w:rPr>
      </w:pPr>
      <w:r>
        <w:rPr>
          <w:rFonts w:asciiTheme="minorHAnsi" w:hAnsiTheme="minorHAnsi" w:cstheme="minorHAnsi"/>
        </w:rPr>
        <w:t xml:space="preserve">             Homework:  6 @ 30 points each</w:t>
      </w:r>
      <w:r w:rsidRPr="00FE064C">
        <w:rPr>
          <w:rFonts w:asciiTheme="minorHAnsi" w:hAnsiTheme="minorHAnsi" w:cstheme="minorHAnsi"/>
        </w:rPr>
        <w:t xml:space="preserve"> </w:t>
      </w:r>
      <w:r>
        <w:rPr>
          <w:rFonts w:asciiTheme="minorHAnsi" w:hAnsiTheme="minorHAnsi" w:cstheme="minorHAnsi"/>
        </w:rPr>
        <w:tab/>
      </w:r>
      <w:r w:rsidRPr="00FE064C">
        <w:rPr>
          <w:rFonts w:asciiTheme="minorHAnsi" w:hAnsiTheme="minorHAnsi" w:cstheme="minorHAnsi"/>
        </w:rPr>
        <w:t>= 180 points</w:t>
      </w:r>
    </w:p>
    <w:p w14:paraId="3846BADA" w14:textId="46041130" w:rsidR="00FE064C" w:rsidRPr="00FE064C" w:rsidRDefault="00FE064C" w:rsidP="004768DB">
      <w:pPr>
        <w:tabs>
          <w:tab w:val="left" w:pos="2340"/>
        </w:tabs>
        <w:rPr>
          <w:rFonts w:asciiTheme="minorHAnsi" w:hAnsiTheme="minorHAnsi" w:cstheme="minorHAnsi"/>
        </w:rPr>
      </w:pPr>
      <w:r>
        <w:rPr>
          <w:rFonts w:asciiTheme="minorHAnsi" w:hAnsiTheme="minorHAnsi" w:cstheme="minorHAnsi"/>
        </w:rPr>
        <w:t xml:space="preserve">             Exams:          </w:t>
      </w:r>
      <w:r w:rsidR="004768DB">
        <w:rPr>
          <w:rFonts w:asciiTheme="minorHAnsi" w:hAnsiTheme="minorHAnsi" w:cstheme="minorHAnsi"/>
        </w:rPr>
        <w:t xml:space="preserve"> </w:t>
      </w:r>
      <w:r>
        <w:rPr>
          <w:rFonts w:asciiTheme="minorHAnsi" w:hAnsiTheme="minorHAnsi" w:cstheme="minorHAnsi"/>
        </w:rPr>
        <w:t>3 @ 100 points each</w:t>
      </w:r>
      <w:r>
        <w:rPr>
          <w:rFonts w:asciiTheme="minorHAnsi" w:hAnsiTheme="minorHAnsi" w:cstheme="minorHAnsi"/>
        </w:rPr>
        <w:tab/>
      </w:r>
      <w:r w:rsidRPr="00FE064C">
        <w:rPr>
          <w:rFonts w:asciiTheme="minorHAnsi" w:hAnsiTheme="minorHAnsi" w:cstheme="minorHAnsi"/>
        </w:rPr>
        <w:t>= 300 points</w:t>
      </w:r>
    </w:p>
    <w:p w14:paraId="0C7B0F18" w14:textId="6839C172" w:rsidR="00FE064C" w:rsidRDefault="00FE064C" w:rsidP="004768DB">
      <w:pPr>
        <w:tabs>
          <w:tab w:val="left" w:pos="2340"/>
        </w:tabs>
        <w:rPr>
          <w:rFonts w:asciiTheme="minorHAnsi" w:hAnsiTheme="minorHAnsi" w:cstheme="minorHAnsi"/>
        </w:rPr>
      </w:pPr>
      <w:r>
        <w:rPr>
          <w:rFonts w:asciiTheme="minorHAnsi" w:hAnsiTheme="minorHAnsi" w:cstheme="minorHAnsi"/>
        </w:rPr>
        <w:t xml:space="preserve">             </w:t>
      </w:r>
      <w:r w:rsidRPr="002C150F">
        <w:rPr>
          <w:rFonts w:asciiTheme="minorHAnsi" w:hAnsiTheme="minorHAnsi" w:cstheme="minorHAnsi"/>
        </w:rPr>
        <w:t>Final Exam:   1 @ 120 points</w:t>
      </w:r>
      <w:r w:rsidR="004768DB" w:rsidRPr="002C150F">
        <w:rPr>
          <w:rFonts w:asciiTheme="minorHAnsi" w:hAnsiTheme="minorHAnsi" w:cstheme="minorHAnsi"/>
        </w:rPr>
        <w:t xml:space="preserve"> each</w:t>
      </w:r>
      <w:r w:rsidRPr="002C150F">
        <w:rPr>
          <w:rFonts w:asciiTheme="minorHAnsi" w:hAnsiTheme="minorHAnsi" w:cstheme="minorHAnsi"/>
        </w:rPr>
        <w:t xml:space="preserve"> </w:t>
      </w:r>
      <w:r w:rsidR="004768DB" w:rsidRPr="002C150F">
        <w:rPr>
          <w:rFonts w:asciiTheme="minorHAnsi" w:hAnsiTheme="minorHAnsi" w:cstheme="minorHAnsi"/>
        </w:rPr>
        <w:tab/>
      </w:r>
      <w:r w:rsidRPr="002C150F">
        <w:rPr>
          <w:rFonts w:asciiTheme="minorHAnsi" w:hAnsiTheme="minorHAnsi" w:cstheme="minorHAnsi"/>
        </w:rPr>
        <w:t>= 120 points</w:t>
      </w:r>
    </w:p>
    <w:p w14:paraId="60E68D05" w14:textId="1FE1315D" w:rsidR="002C150F" w:rsidRPr="00FE064C" w:rsidRDefault="002C150F" w:rsidP="002C150F">
      <w:pPr>
        <w:tabs>
          <w:tab w:val="left" w:pos="2340"/>
        </w:tabs>
        <w:rPr>
          <w:rFonts w:asciiTheme="minorHAnsi" w:hAnsiTheme="minorHAnsi" w:cstheme="minorHAnsi"/>
        </w:rPr>
      </w:pPr>
      <w:r>
        <w:rPr>
          <w:rFonts w:asciiTheme="minorHAnsi" w:hAnsiTheme="minorHAnsi" w:cstheme="minorHAnsi"/>
        </w:rPr>
        <w:t xml:space="preserve">             </w:t>
      </w:r>
      <w:r w:rsidRPr="002C150F">
        <w:rPr>
          <w:rFonts w:asciiTheme="minorHAnsi" w:hAnsiTheme="minorHAnsi" w:cstheme="minorHAnsi"/>
          <w:color w:val="FF0000"/>
        </w:rPr>
        <w:t xml:space="preserve">(Extra credit:  6 @ 10 points each </w:t>
      </w:r>
      <w:r w:rsidRPr="002C150F">
        <w:rPr>
          <w:rFonts w:asciiTheme="minorHAnsi" w:hAnsiTheme="minorHAnsi" w:cstheme="minorHAnsi"/>
          <w:color w:val="FF0000"/>
        </w:rPr>
        <w:tab/>
        <w:t>= 60 points)</w:t>
      </w:r>
    </w:p>
    <w:p w14:paraId="0ABF1DCA" w14:textId="7B6B3511" w:rsidR="002C150F" w:rsidRPr="002C150F" w:rsidRDefault="002C150F" w:rsidP="004768DB">
      <w:pPr>
        <w:tabs>
          <w:tab w:val="left" w:pos="2340"/>
        </w:tabs>
        <w:rPr>
          <w:rFonts w:asciiTheme="minorHAnsi" w:hAnsiTheme="minorHAnsi" w:cstheme="minorHAnsi"/>
        </w:rPr>
      </w:pPr>
      <w:r>
        <w:rPr>
          <w:rFonts w:asciiTheme="minorHAnsi" w:hAnsiTheme="minorHAnsi" w:cstheme="minorHAnsi"/>
        </w:rPr>
        <w:t xml:space="preserve">             _________________________________________</w:t>
      </w:r>
    </w:p>
    <w:p w14:paraId="360A6F88" w14:textId="6FEF9B45" w:rsidR="00FE064C" w:rsidRDefault="004768DB" w:rsidP="004768DB">
      <w:pPr>
        <w:tabs>
          <w:tab w:val="left" w:pos="2340"/>
        </w:tabs>
        <w:rPr>
          <w:rFonts w:asciiTheme="minorHAnsi" w:hAnsiTheme="minorHAnsi" w:cstheme="minorHAnsi"/>
        </w:rPr>
      </w:pPr>
      <w:r>
        <w:rPr>
          <w:rFonts w:asciiTheme="minorHAnsi" w:hAnsiTheme="minorHAnsi" w:cstheme="minorHAnsi"/>
        </w:rPr>
        <w:t xml:space="preserve">             </w:t>
      </w:r>
      <w:r w:rsidR="00FE064C">
        <w:rPr>
          <w:rFonts w:asciiTheme="minorHAnsi" w:hAnsiTheme="minorHAnsi" w:cstheme="minorHAnsi"/>
        </w:rPr>
        <w:t xml:space="preserve">TOTAL: </w:t>
      </w:r>
      <w:r w:rsidR="00FE064C">
        <w:rPr>
          <w:rFonts w:asciiTheme="minorHAnsi" w:hAnsiTheme="minorHAnsi" w:cstheme="minorHAnsi"/>
        </w:rPr>
        <w:tab/>
      </w:r>
      <w:r w:rsidR="00FE064C">
        <w:rPr>
          <w:rFonts w:asciiTheme="minorHAnsi" w:hAnsiTheme="minorHAnsi" w:cstheme="minorHAnsi"/>
        </w:rPr>
        <w:tab/>
      </w:r>
      <w:r w:rsidR="00FE064C">
        <w:rPr>
          <w:rFonts w:asciiTheme="minorHAnsi" w:hAnsiTheme="minorHAnsi" w:cstheme="minorHAnsi"/>
        </w:rPr>
        <w:tab/>
      </w:r>
      <w:r w:rsidR="00FE064C">
        <w:rPr>
          <w:rFonts w:asciiTheme="minorHAnsi" w:hAnsiTheme="minorHAnsi" w:cstheme="minorHAnsi"/>
        </w:rPr>
        <w:tab/>
        <w:t xml:space="preserve">= </w:t>
      </w:r>
      <w:r w:rsidR="00FE064C" w:rsidRPr="00FE064C">
        <w:rPr>
          <w:rFonts w:asciiTheme="minorHAnsi" w:hAnsiTheme="minorHAnsi" w:cstheme="minorHAnsi"/>
        </w:rPr>
        <w:t>600 points</w:t>
      </w:r>
    </w:p>
    <w:p w14:paraId="61DD1549" w14:textId="0027D4C4" w:rsidR="00C9548D" w:rsidRPr="009732DD" w:rsidRDefault="00C9548D" w:rsidP="004768DB">
      <w:pPr>
        <w:snapToGrid w:val="0"/>
        <w:rPr>
          <w:rFonts w:ascii="Calibri" w:hAnsi="Calibri"/>
          <w:b/>
        </w:rPr>
      </w:pPr>
    </w:p>
    <w:p w14:paraId="79868F2C" w14:textId="534C6EF8" w:rsidR="00C9548D" w:rsidRPr="00B3793A" w:rsidRDefault="00C9548D" w:rsidP="004768DB">
      <w:pPr>
        <w:numPr>
          <w:ilvl w:val="0"/>
          <w:numId w:val="2"/>
        </w:numPr>
        <w:jc w:val="both"/>
        <w:rPr>
          <w:rFonts w:ascii="Calibri" w:hAnsi="Calibri"/>
          <w:b/>
          <w:bCs/>
        </w:rPr>
      </w:pPr>
      <w:r w:rsidRPr="009732DD">
        <w:rPr>
          <w:rFonts w:ascii="Calibri" w:hAnsi="Calibri"/>
          <w:b/>
          <w:bCs/>
        </w:rPr>
        <w:t xml:space="preserve">GRADING </w:t>
      </w:r>
      <w:r w:rsidR="00717986">
        <w:rPr>
          <w:rFonts w:ascii="Calibri" w:hAnsi="Calibri"/>
          <w:b/>
          <w:bCs/>
        </w:rPr>
        <w:t>SCALE</w:t>
      </w:r>
    </w:p>
    <w:p w14:paraId="3A2F7C47" w14:textId="77777777" w:rsidR="00C9548D" w:rsidRPr="009732DD" w:rsidRDefault="00C9548D" w:rsidP="004768DB">
      <w:pPr>
        <w:snapToGrid w:val="0"/>
        <w:ind w:left="360" w:firstLine="360"/>
        <w:rPr>
          <w:rFonts w:ascii="Calibri" w:hAnsi="Calibri"/>
          <w:b/>
        </w:rPr>
      </w:pPr>
      <w:r w:rsidRPr="009732DD">
        <w:rPr>
          <w:rFonts w:ascii="Calibri" w:hAnsi="Calibri"/>
          <w:b/>
          <w:u w:val="single"/>
        </w:rPr>
        <w:t>Grade</w:t>
      </w:r>
      <w:r w:rsidRPr="009732DD">
        <w:rPr>
          <w:rFonts w:ascii="Calibri" w:hAnsi="Calibri"/>
          <w:b/>
        </w:rPr>
        <w:tab/>
      </w:r>
      <w:r w:rsidRPr="009732DD">
        <w:rPr>
          <w:rFonts w:ascii="Calibri" w:hAnsi="Calibri"/>
          <w:b/>
        </w:rPr>
        <w:tab/>
      </w:r>
      <w:r w:rsidRPr="009732DD">
        <w:rPr>
          <w:rFonts w:ascii="Calibri" w:hAnsi="Calibri"/>
          <w:b/>
          <w:u w:val="single"/>
        </w:rPr>
        <w:t>Score Range</w:t>
      </w:r>
      <w:r w:rsidRPr="009732DD">
        <w:rPr>
          <w:rFonts w:ascii="Calibri" w:hAnsi="Calibri"/>
          <w:b/>
        </w:rPr>
        <w:tab/>
      </w:r>
      <w:r w:rsidRPr="009732DD">
        <w:rPr>
          <w:rFonts w:ascii="Calibri" w:hAnsi="Calibri"/>
          <w:b/>
        </w:rPr>
        <w:tab/>
      </w:r>
      <w:r w:rsidRPr="009732DD">
        <w:rPr>
          <w:rFonts w:ascii="Calibri" w:hAnsi="Calibri"/>
          <w:b/>
        </w:rPr>
        <w:tab/>
      </w:r>
      <w:r w:rsidRPr="009732DD">
        <w:rPr>
          <w:rFonts w:ascii="Calibri" w:hAnsi="Calibri"/>
          <w:b/>
          <w:u w:val="single"/>
        </w:rPr>
        <w:t>Significance</w:t>
      </w:r>
    </w:p>
    <w:p w14:paraId="4ABF7BD8" w14:textId="77777777" w:rsidR="00C9548D" w:rsidRPr="009D2DEC" w:rsidRDefault="00B3793A" w:rsidP="004768DB">
      <w:pPr>
        <w:snapToGrid w:val="0"/>
        <w:ind w:left="360" w:firstLine="360"/>
        <w:rPr>
          <w:rFonts w:ascii="Calibri" w:hAnsi="Calibri"/>
        </w:rPr>
      </w:pPr>
      <w:r w:rsidRPr="009D2DEC">
        <w:rPr>
          <w:rFonts w:ascii="Calibri" w:hAnsi="Calibri"/>
        </w:rPr>
        <w:t>A</w:t>
      </w:r>
      <w:r w:rsidRPr="009D2DEC">
        <w:rPr>
          <w:rFonts w:ascii="Calibri" w:hAnsi="Calibri"/>
        </w:rPr>
        <w:tab/>
      </w:r>
      <w:r w:rsidRPr="009D2DEC">
        <w:rPr>
          <w:rFonts w:ascii="Calibri" w:hAnsi="Calibri"/>
        </w:rPr>
        <w:tab/>
      </w:r>
      <w:r w:rsidR="00C9548D" w:rsidRPr="009D2DEC">
        <w:rPr>
          <w:rFonts w:ascii="Calibri" w:hAnsi="Calibri"/>
        </w:rPr>
        <w:t>90 - 100%</w:t>
      </w:r>
      <w:r w:rsidR="00C9548D" w:rsidRPr="009D2DEC">
        <w:rPr>
          <w:rFonts w:ascii="Calibri" w:hAnsi="Calibri"/>
        </w:rPr>
        <w:tab/>
      </w:r>
      <w:r w:rsidR="00C9548D" w:rsidRPr="009D2DEC">
        <w:rPr>
          <w:rFonts w:ascii="Calibri" w:hAnsi="Calibri"/>
        </w:rPr>
        <w:tab/>
      </w:r>
      <w:r w:rsidR="00C9548D" w:rsidRPr="009D2DEC">
        <w:rPr>
          <w:rFonts w:ascii="Calibri" w:hAnsi="Calibri"/>
        </w:rPr>
        <w:tab/>
      </w:r>
      <w:r w:rsidR="00717986" w:rsidRPr="009D2DEC">
        <w:rPr>
          <w:rFonts w:ascii="Calibri" w:hAnsi="Calibri"/>
        </w:rPr>
        <w:t>Excellent, work of exceptional quality</w:t>
      </w:r>
    </w:p>
    <w:p w14:paraId="2EFEF552" w14:textId="77777777" w:rsidR="00C9548D" w:rsidRPr="009D2DEC" w:rsidRDefault="00B3793A" w:rsidP="004768DB">
      <w:pPr>
        <w:snapToGrid w:val="0"/>
        <w:ind w:left="360" w:firstLine="360"/>
        <w:rPr>
          <w:rFonts w:ascii="Calibri" w:hAnsi="Calibri"/>
        </w:rPr>
      </w:pPr>
      <w:r w:rsidRPr="009D2DEC">
        <w:rPr>
          <w:rFonts w:ascii="Calibri" w:hAnsi="Calibri"/>
        </w:rPr>
        <w:t>B</w:t>
      </w:r>
      <w:r w:rsidRPr="009D2DEC">
        <w:rPr>
          <w:rFonts w:ascii="Calibri" w:hAnsi="Calibri"/>
        </w:rPr>
        <w:tab/>
      </w:r>
      <w:r w:rsidRPr="009D2DEC">
        <w:rPr>
          <w:rFonts w:ascii="Calibri" w:hAnsi="Calibri"/>
        </w:rPr>
        <w:tab/>
      </w:r>
      <w:r w:rsidR="00C9548D" w:rsidRPr="009D2DEC">
        <w:rPr>
          <w:rFonts w:ascii="Calibri" w:hAnsi="Calibri"/>
        </w:rPr>
        <w:t>80 -   89%</w:t>
      </w:r>
      <w:r w:rsidR="00C9548D" w:rsidRPr="009D2DEC">
        <w:rPr>
          <w:rFonts w:ascii="Calibri" w:hAnsi="Calibri"/>
        </w:rPr>
        <w:tab/>
      </w:r>
      <w:r w:rsidR="00C9548D" w:rsidRPr="009D2DEC">
        <w:rPr>
          <w:rFonts w:ascii="Calibri" w:hAnsi="Calibri"/>
        </w:rPr>
        <w:tab/>
      </w:r>
      <w:r w:rsidR="00C9548D" w:rsidRPr="009D2DEC">
        <w:rPr>
          <w:rFonts w:ascii="Calibri" w:hAnsi="Calibri"/>
        </w:rPr>
        <w:tab/>
      </w:r>
      <w:r w:rsidR="00717986" w:rsidRPr="009D2DEC">
        <w:rPr>
          <w:rFonts w:ascii="Calibri" w:hAnsi="Calibri"/>
        </w:rPr>
        <w:t>Good, work a</w:t>
      </w:r>
      <w:r w:rsidR="00C9548D" w:rsidRPr="009D2DEC">
        <w:rPr>
          <w:rFonts w:ascii="Calibri" w:hAnsi="Calibri"/>
        </w:rPr>
        <w:t xml:space="preserve">bove </w:t>
      </w:r>
      <w:r w:rsidR="00717986" w:rsidRPr="009D2DEC">
        <w:rPr>
          <w:rFonts w:ascii="Calibri" w:hAnsi="Calibri"/>
        </w:rPr>
        <w:t>average</w:t>
      </w:r>
    </w:p>
    <w:p w14:paraId="06161B31" w14:textId="77777777" w:rsidR="00C9548D" w:rsidRPr="009D2DEC" w:rsidRDefault="00B3793A" w:rsidP="004768DB">
      <w:pPr>
        <w:snapToGrid w:val="0"/>
        <w:ind w:left="360" w:firstLine="360"/>
        <w:rPr>
          <w:rFonts w:ascii="Calibri" w:hAnsi="Calibri"/>
        </w:rPr>
      </w:pPr>
      <w:r w:rsidRPr="009D2DEC">
        <w:rPr>
          <w:rFonts w:ascii="Calibri" w:hAnsi="Calibri"/>
        </w:rPr>
        <w:t>C</w:t>
      </w:r>
      <w:r w:rsidRPr="009D2DEC">
        <w:rPr>
          <w:rFonts w:ascii="Calibri" w:hAnsi="Calibri"/>
        </w:rPr>
        <w:tab/>
      </w:r>
      <w:r w:rsidRPr="009D2DEC">
        <w:rPr>
          <w:rFonts w:ascii="Calibri" w:hAnsi="Calibri"/>
        </w:rPr>
        <w:tab/>
      </w:r>
      <w:r w:rsidR="00C9548D" w:rsidRPr="009D2DEC">
        <w:rPr>
          <w:rFonts w:ascii="Calibri" w:hAnsi="Calibri"/>
        </w:rPr>
        <w:t>70 -   79%</w:t>
      </w:r>
      <w:r w:rsidR="00C9548D" w:rsidRPr="009D2DEC">
        <w:rPr>
          <w:rFonts w:ascii="Calibri" w:hAnsi="Calibri"/>
        </w:rPr>
        <w:tab/>
      </w:r>
      <w:r w:rsidR="00C9548D" w:rsidRPr="009D2DEC">
        <w:rPr>
          <w:rFonts w:ascii="Calibri" w:hAnsi="Calibri"/>
        </w:rPr>
        <w:tab/>
      </w:r>
      <w:r w:rsidR="00C9548D" w:rsidRPr="009D2DEC">
        <w:rPr>
          <w:rFonts w:ascii="Calibri" w:hAnsi="Calibri"/>
        </w:rPr>
        <w:tab/>
      </w:r>
      <w:r w:rsidR="00717986" w:rsidRPr="009D2DEC">
        <w:rPr>
          <w:rFonts w:ascii="Calibri" w:hAnsi="Calibri"/>
        </w:rPr>
        <w:t>Work of average quality</w:t>
      </w:r>
    </w:p>
    <w:p w14:paraId="191DD675" w14:textId="77777777" w:rsidR="00C9548D" w:rsidRPr="009D2DEC" w:rsidRDefault="00B3793A" w:rsidP="004768DB">
      <w:pPr>
        <w:snapToGrid w:val="0"/>
        <w:ind w:left="360" w:firstLine="360"/>
        <w:rPr>
          <w:rFonts w:ascii="Calibri" w:hAnsi="Calibri"/>
        </w:rPr>
      </w:pPr>
      <w:r w:rsidRPr="009D2DEC">
        <w:rPr>
          <w:rFonts w:ascii="Calibri" w:hAnsi="Calibri"/>
        </w:rPr>
        <w:t>D</w:t>
      </w:r>
      <w:r w:rsidRPr="009D2DEC">
        <w:rPr>
          <w:rFonts w:ascii="Calibri" w:hAnsi="Calibri"/>
        </w:rPr>
        <w:tab/>
      </w:r>
      <w:r w:rsidRPr="009D2DEC">
        <w:rPr>
          <w:rFonts w:ascii="Calibri" w:hAnsi="Calibri"/>
        </w:rPr>
        <w:tab/>
      </w:r>
      <w:r w:rsidR="00C9548D" w:rsidRPr="009D2DEC">
        <w:rPr>
          <w:rFonts w:ascii="Calibri" w:hAnsi="Calibri"/>
        </w:rPr>
        <w:t>60 -   69%</w:t>
      </w:r>
      <w:r w:rsidR="00C9548D" w:rsidRPr="009D2DEC">
        <w:rPr>
          <w:rFonts w:ascii="Calibri" w:hAnsi="Calibri"/>
        </w:rPr>
        <w:tab/>
      </w:r>
      <w:r w:rsidR="00C9548D" w:rsidRPr="009D2DEC">
        <w:rPr>
          <w:rFonts w:ascii="Calibri" w:hAnsi="Calibri"/>
        </w:rPr>
        <w:tab/>
      </w:r>
      <w:r w:rsidR="00C9548D" w:rsidRPr="009D2DEC">
        <w:rPr>
          <w:rFonts w:ascii="Calibri" w:hAnsi="Calibri"/>
        </w:rPr>
        <w:tab/>
      </w:r>
      <w:r w:rsidR="00717986" w:rsidRPr="009D2DEC">
        <w:rPr>
          <w:rFonts w:ascii="Calibri" w:hAnsi="Calibri"/>
        </w:rPr>
        <w:t>Poor, representing passing work</w:t>
      </w:r>
    </w:p>
    <w:p w14:paraId="28B90E10" w14:textId="0B035E03" w:rsidR="00B41A39" w:rsidRDefault="00B3793A" w:rsidP="004768DB">
      <w:pPr>
        <w:snapToGrid w:val="0"/>
        <w:ind w:left="360" w:firstLine="360"/>
        <w:rPr>
          <w:rFonts w:ascii="Calibri" w:hAnsi="Calibri"/>
        </w:rPr>
      </w:pPr>
      <w:r w:rsidRPr="009D2DEC">
        <w:rPr>
          <w:rFonts w:ascii="Calibri" w:hAnsi="Calibri"/>
        </w:rPr>
        <w:t>F</w:t>
      </w:r>
      <w:r w:rsidRPr="009D2DEC">
        <w:rPr>
          <w:rFonts w:ascii="Calibri" w:hAnsi="Calibri"/>
        </w:rPr>
        <w:tab/>
      </w:r>
      <w:r w:rsidRPr="009D2DEC">
        <w:rPr>
          <w:rFonts w:ascii="Calibri" w:hAnsi="Calibri"/>
        </w:rPr>
        <w:tab/>
      </w:r>
      <w:r w:rsidR="00C9548D" w:rsidRPr="009D2DEC">
        <w:rPr>
          <w:rFonts w:ascii="Calibri" w:hAnsi="Calibri"/>
        </w:rPr>
        <w:t xml:space="preserve"> 0 -   59%</w:t>
      </w:r>
      <w:r w:rsidR="00C9548D" w:rsidRPr="009D2DEC">
        <w:rPr>
          <w:rFonts w:ascii="Calibri" w:hAnsi="Calibri"/>
        </w:rPr>
        <w:tab/>
      </w:r>
      <w:r w:rsidR="00C9548D" w:rsidRPr="009D2DEC">
        <w:rPr>
          <w:rFonts w:ascii="Calibri" w:hAnsi="Calibri"/>
        </w:rPr>
        <w:tab/>
      </w:r>
      <w:r w:rsidR="00C9548D" w:rsidRPr="009D2DEC">
        <w:rPr>
          <w:rFonts w:ascii="Calibri" w:hAnsi="Calibri"/>
        </w:rPr>
        <w:tab/>
      </w:r>
      <w:r w:rsidR="00717986" w:rsidRPr="009D2DEC">
        <w:rPr>
          <w:rFonts w:ascii="Calibri" w:hAnsi="Calibri"/>
        </w:rPr>
        <w:t>Failure, representing unacceptable performance</w:t>
      </w:r>
    </w:p>
    <w:p w14:paraId="166D196B" w14:textId="7274EBCB" w:rsidR="008B32DB" w:rsidRDefault="008B32DB" w:rsidP="004768DB">
      <w:pPr>
        <w:snapToGrid w:val="0"/>
        <w:rPr>
          <w:rFonts w:ascii="Calibri" w:hAnsi="Calibri"/>
          <w:b/>
        </w:rPr>
      </w:pPr>
    </w:p>
    <w:p w14:paraId="42EB5DC8" w14:textId="0293AA2C" w:rsidR="008B32DB" w:rsidRPr="00545598" w:rsidRDefault="008B32DB" w:rsidP="004768DB">
      <w:pPr>
        <w:pStyle w:val="ListParagraph"/>
        <w:numPr>
          <w:ilvl w:val="0"/>
          <w:numId w:val="2"/>
        </w:numPr>
        <w:snapToGrid w:val="0"/>
        <w:jc w:val="both"/>
        <w:rPr>
          <w:rFonts w:ascii="Calibri" w:hAnsi="Calibri"/>
          <w:b/>
          <w:u w:val="single"/>
        </w:rPr>
      </w:pPr>
      <w:r>
        <w:rPr>
          <w:rFonts w:ascii="Calibri" w:hAnsi="Calibri"/>
          <w:b/>
        </w:rPr>
        <w:t xml:space="preserve">EXAM POLICY: </w:t>
      </w:r>
      <w:r w:rsidRPr="008B32DB">
        <w:rPr>
          <w:rFonts w:asciiTheme="minorHAnsi" w:hAnsiTheme="minorHAnsi" w:cstheme="minorHAnsi"/>
        </w:rPr>
        <w:t xml:space="preserve">Exam dates are listed in this syllabus (any changes to the schedule will be announced in class) and course coverage of the exams will be announced by the instructor at least one week prior to the exam. You must let the instructor know as soon as possible if you know you will miss an exam. </w:t>
      </w:r>
      <w:r w:rsidRPr="008B32DB">
        <w:rPr>
          <w:rFonts w:asciiTheme="minorHAnsi" w:hAnsiTheme="minorHAnsi" w:cstheme="minorHAnsi"/>
          <w:u w:val="single"/>
        </w:rPr>
        <w:t xml:space="preserve">There will be </w:t>
      </w:r>
      <w:r w:rsidRPr="008B32DB">
        <w:rPr>
          <w:rFonts w:asciiTheme="minorHAnsi" w:hAnsiTheme="minorHAnsi" w:cstheme="minorHAnsi"/>
          <w:b/>
          <w:u w:val="single"/>
        </w:rPr>
        <w:t>NO</w:t>
      </w:r>
      <w:r w:rsidRPr="008B32DB">
        <w:rPr>
          <w:rFonts w:asciiTheme="minorHAnsi" w:hAnsiTheme="minorHAnsi" w:cstheme="minorHAnsi"/>
          <w:u w:val="single"/>
        </w:rPr>
        <w:t xml:space="preserve"> make-up exams.</w:t>
      </w:r>
      <w:r w:rsidRPr="008B32DB">
        <w:rPr>
          <w:rFonts w:asciiTheme="minorHAnsi" w:hAnsiTheme="minorHAnsi" w:cstheme="minorHAnsi"/>
        </w:rPr>
        <w:t xml:space="preserve"> </w:t>
      </w:r>
      <w:r w:rsidRPr="008B32DB">
        <w:rPr>
          <w:rFonts w:asciiTheme="minorHAnsi" w:hAnsiTheme="minorHAnsi" w:cstheme="minorHAnsi"/>
          <w:bCs/>
        </w:rPr>
        <w:t xml:space="preserve">If you miss an exam AND you provide a VALID excuse, your score on the final exam will be used in place of the exam you missed. </w:t>
      </w:r>
      <w:r w:rsidR="00A317B2">
        <w:rPr>
          <w:rFonts w:asciiTheme="minorHAnsi" w:hAnsiTheme="minorHAnsi" w:cstheme="minorHAnsi"/>
          <w:bCs/>
        </w:rPr>
        <w:t xml:space="preserve">All excuse notes should be stamped by TSU’s One Stop Shop (located in Kean Hall). </w:t>
      </w:r>
      <w:r w:rsidRPr="008B32DB">
        <w:rPr>
          <w:rFonts w:asciiTheme="minorHAnsi" w:hAnsiTheme="minorHAnsi" w:cstheme="minorHAnsi"/>
          <w:bCs/>
        </w:rPr>
        <w:t xml:space="preserve">This will be allowed for only ONE </w:t>
      </w:r>
      <w:r w:rsidR="00A317B2">
        <w:rPr>
          <w:rFonts w:asciiTheme="minorHAnsi" w:hAnsiTheme="minorHAnsi" w:cstheme="minorHAnsi"/>
          <w:bCs/>
        </w:rPr>
        <w:t xml:space="preserve">missed </w:t>
      </w:r>
      <w:r w:rsidRPr="008B32DB">
        <w:rPr>
          <w:rFonts w:asciiTheme="minorHAnsi" w:hAnsiTheme="minorHAnsi" w:cstheme="minorHAnsi"/>
          <w:bCs/>
        </w:rPr>
        <w:t>exam.</w:t>
      </w:r>
      <w:r w:rsidR="00545598">
        <w:rPr>
          <w:rFonts w:asciiTheme="minorHAnsi" w:hAnsiTheme="minorHAnsi" w:cstheme="minorHAnsi"/>
          <w:bCs/>
        </w:rPr>
        <w:t xml:space="preserve"> </w:t>
      </w:r>
      <w:r w:rsidR="00545598" w:rsidRPr="00545598">
        <w:rPr>
          <w:rFonts w:asciiTheme="minorHAnsi" w:hAnsiTheme="minorHAnsi" w:cstheme="minorHAnsi"/>
          <w:bCs/>
          <w:u w:val="single"/>
        </w:rPr>
        <w:t xml:space="preserve">Cell phones or </w:t>
      </w:r>
      <w:proofErr w:type="spellStart"/>
      <w:r w:rsidR="00545598" w:rsidRPr="00545598">
        <w:rPr>
          <w:rFonts w:asciiTheme="minorHAnsi" w:hAnsiTheme="minorHAnsi" w:cstheme="minorHAnsi"/>
          <w:bCs/>
          <w:u w:val="single"/>
        </w:rPr>
        <w:t>ipods</w:t>
      </w:r>
      <w:proofErr w:type="spellEnd"/>
      <w:r w:rsidR="00545598" w:rsidRPr="00545598">
        <w:rPr>
          <w:rFonts w:asciiTheme="minorHAnsi" w:hAnsiTheme="minorHAnsi" w:cstheme="minorHAnsi"/>
          <w:bCs/>
          <w:u w:val="single"/>
        </w:rPr>
        <w:t xml:space="preserve"> cannot be used as calculators in class or during exams.</w:t>
      </w:r>
      <w:r w:rsidR="00545598">
        <w:rPr>
          <w:rFonts w:asciiTheme="minorHAnsi" w:hAnsiTheme="minorHAnsi" w:cstheme="minorHAnsi"/>
          <w:bCs/>
        </w:rPr>
        <w:t xml:space="preserve"> </w:t>
      </w:r>
      <w:r w:rsidR="00545598">
        <w:rPr>
          <w:rFonts w:asciiTheme="minorHAnsi" w:hAnsiTheme="minorHAnsi" w:cstheme="minorHAnsi"/>
          <w:bCs/>
          <w:u w:val="single"/>
        </w:rPr>
        <w:t>Y</w:t>
      </w:r>
      <w:r w:rsidR="00545598" w:rsidRPr="00545598">
        <w:rPr>
          <w:rFonts w:asciiTheme="minorHAnsi" w:hAnsiTheme="minorHAnsi" w:cstheme="minorHAnsi"/>
          <w:bCs/>
          <w:u w:val="single"/>
        </w:rPr>
        <w:t>ou will not be allowed to leave the room until you turn in your exam.</w:t>
      </w:r>
    </w:p>
    <w:p w14:paraId="7116AA4B" w14:textId="4784F2A7" w:rsidR="00FE064C" w:rsidRDefault="00FE064C" w:rsidP="004768DB">
      <w:pPr>
        <w:snapToGrid w:val="0"/>
        <w:ind w:left="720"/>
        <w:jc w:val="both"/>
        <w:rPr>
          <w:rFonts w:ascii="Calibri" w:hAnsi="Calibri"/>
          <w:b/>
        </w:rPr>
      </w:pPr>
    </w:p>
    <w:p w14:paraId="525DDB84" w14:textId="474554E0" w:rsidR="00FE064C" w:rsidRDefault="00FE064C" w:rsidP="004768DB">
      <w:pPr>
        <w:snapToGrid w:val="0"/>
        <w:ind w:left="720"/>
        <w:jc w:val="both"/>
        <w:rPr>
          <w:rFonts w:ascii="Calibri" w:hAnsi="Calibri"/>
          <w:b/>
        </w:rPr>
      </w:pPr>
      <w:r>
        <w:rPr>
          <w:rFonts w:ascii="Calibri" w:hAnsi="Calibri"/>
          <w:b/>
        </w:rPr>
        <w:t>Exam Schedule:</w:t>
      </w:r>
    </w:p>
    <w:p w14:paraId="13E488B1" w14:textId="4B4442F7" w:rsidR="00D22C5F" w:rsidRPr="00FE064C" w:rsidRDefault="00FE064C" w:rsidP="00D22C5F">
      <w:pPr>
        <w:rPr>
          <w:rFonts w:asciiTheme="minorHAnsi" w:hAnsiTheme="minorHAnsi" w:cstheme="minorHAnsi"/>
        </w:rPr>
      </w:pPr>
      <w:r>
        <w:rPr>
          <w:rFonts w:asciiTheme="minorHAnsi" w:hAnsiTheme="minorHAnsi" w:cstheme="minorHAnsi"/>
        </w:rPr>
        <w:t xml:space="preserve">             </w:t>
      </w:r>
      <w:r w:rsidR="00D22C5F">
        <w:rPr>
          <w:rFonts w:asciiTheme="minorHAnsi" w:hAnsiTheme="minorHAnsi" w:cstheme="minorHAnsi"/>
        </w:rPr>
        <w:t>Exam 1 - Wednesday, September</w:t>
      </w:r>
      <w:r w:rsidR="00D22C5F" w:rsidRPr="00FE064C">
        <w:rPr>
          <w:rFonts w:asciiTheme="minorHAnsi" w:hAnsiTheme="minorHAnsi" w:cstheme="minorHAnsi"/>
        </w:rPr>
        <w:t xml:space="preserve"> </w:t>
      </w:r>
      <w:r w:rsidR="00D22C5F">
        <w:rPr>
          <w:rFonts w:asciiTheme="minorHAnsi" w:hAnsiTheme="minorHAnsi" w:cstheme="minorHAnsi"/>
        </w:rPr>
        <w:t>4, 8:00 – 9:00 AM</w:t>
      </w:r>
    </w:p>
    <w:p w14:paraId="415CA54C" w14:textId="77777777" w:rsidR="00D22C5F" w:rsidRPr="00FE064C" w:rsidRDefault="00D22C5F" w:rsidP="00D22C5F">
      <w:pPr>
        <w:rPr>
          <w:rFonts w:asciiTheme="minorHAnsi" w:hAnsiTheme="minorHAnsi" w:cstheme="minorHAnsi"/>
        </w:rPr>
      </w:pPr>
      <w:r>
        <w:rPr>
          <w:rFonts w:asciiTheme="minorHAnsi" w:hAnsiTheme="minorHAnsi" w:cstheme="minorHAnsi"/>
        </w:rPr>
        <w:t xml:space="preserve">             Exam 2 - Wednesday, October</w:t>
      </w:r>
      <w:r w:rsidRPr="00FE064C">
        <w:rPr>
          <w:rFonts w:asciiTheme="minorHAnsi" w:hAnsiTheme="minorHAnsi" w:cstheme="minorHAnsi"/>
        </w:rPr>
        <w:t xml:space="preserve"> </w:t>
      </w:r>
      <w:r>
        <w:rPr>
          <w:rFonts w:asciiTheme="minorHAnsi" w:hAnsiTheme="minorHAnsi" w:cstheme="minorHAnsi"/>
        </w:rPr>
        <w:t>2</w:t>
      </w:r>
      <w:r w:rsidRPr="00FE064C">
        <w:rPr>
          <w:rFonts w:asciiTheme="minorHAnsi" w:hAnsiTheme="minorHAnsi" w:cstheme="minorHAnsi"/>
        </w:rPr>
        <w:t xml:space="preserve"> (mid-term exam)</w:t>
      </w:r>
      <w:r>
        <w:rPr>
          <w:rFonts w:asciiTheme="minorHAnsi" w:hAnsiTheme="minorHAnsi" w:cstheme="minorHAnsi"/>
        </w:rPr>
        <w:t>, 8:00 – 9:00 AM</w:t>
      </w:r>
    </w:p>
    <w:p w14:paraId="1A3E3AE4" w14:textId="77777777" w:rsidR="00D22C5F" w:rsidRPr="00FE064C" w:rsidRDefault="00D22C5F" w:rsidP="00D22C5F">
      <w:pPr>
        <w:rPr>
          <w:rFonts w:asciiTheme="minorHAnsi" w:hAnsiTheme="minorHAnsi" w:cstheme="minorHAnsi"/>
        </w:rPr>
      </w:pPr>
      <w:r>
        <w:rPr>
          <w:rFonts w:asciiTheme="minorHAnsi" w:hAnsiTheme="minorHAnsi" w:cstheme="minorHAnsi"/>
        </w:rPr>
        <w:t xml:space="preserve">             Exam 3 - Wednesday, November</w:t>
      </w:r>
      <w:r w:rsidRPr="00FE064C">
        <w:rPr>
          <w:rFonts w:asciiTheme="minorHAnsi" w:hAnsiTheme="minorHAnsi" w:cstheme="minorHAnsi"/>
        </w:rPr>
        <w:t xml:space="preserve"> </w:t>
      </w:r>
      <w:r>
        <w:rPr>
          <w:rFonts w:asciiTheme="minorHAnsi" w:hAnsiTheme="minorHAnsi" w:cstheme="minorHAnsi"/>
        </w:rPr>
        <w:t>13, 8:00 – 9:00 AM</w:t>
      </w:r>
    </w:p>
    <w:p w14:paraId="6FA49F2E" w14:textId="25570420" w:rsidR="00D52BF7" w:rsidRPr="00D22C5F" w:rsidRDefault="00D22C5F" w:rsidP="00D22C5F">
      <w:pPr>
        <w:rPr>
          <w:rFonts w:asciiTheme="minorHAnsi" w:hAnsiTheme="minorHAnsi" w:cstheme="minorHAnsi"/>
        </w:rPr>
      </w:pPr>
      <w:r>
        <w:rPr>
          <w:rFonts w:asciiTheme="minorHAnsi" w:hAnsiTheme="minorHAnsi" w:cstheme="minorHAnsi"/>
        </w:rPr>
        <w:t xml:space="preserve">             </w:t>
      </w:r>
      <w:r w:rsidRPr="00FE064C">
        <w:rPr>
          <w:rFonts w:asciiTheme="minorHAnsi" w:hAnsiTheme="minorHAnsi" w:cstheme="minorHAnsi"/>
        </w:rPr>
        <w:t>Final Exa</w:t>
      </w:r>
      <w:r>
        <w:rPr>
          <w:rFonts w:asciiTheme="minorHAnsi" w:hAnsiTheme="minorHAnsi" w:cstheme="minorHAnsi"/>
        </w:rPr>
        <w:t>m - Monday, December 2, 8:00 – 10:00 AM</w:t>
      </w:r>
    </w:p>
    <w:p w14:paraId="5E5D4132" w14:textId="076AA259" w:rsidR="00C9548D" w:rsidRPr="0051188B" w:rsidRDefault="00D52BF7" w:rsidP="0051188B">
      <w:pPr>
        <w:pStyle w:val="ListParagraph"/>
        <w:numPr>
          <w:ilvl w:val="0"/>
          <w:numId w:val="2"/>
        </w:numPr>
        <w:snapToGrid w:val="0"/>
        <w:jc w:val="both"/>
        <w:rPr>
          <w:rFonts w:asciiTheme="minorHAnsi" w:hAnsiTheme="minorHAnsi" w:cstheme="minorHAnsi"/>
        </w:rPr>
      </w:pPr>
      <w:r>
        <w:rPr>
          <w:rFonts w:ascii="Calibri" w:hAnsi="Calibri"/>
          <w:b/>
        </w:rPr>
        <w:lastRenderedPageBreak/>
        <w:t xml:space="preserve">READING ASSIGNMENTS &amp; HOMEWORK: </w:t>
      </w:r>
      <w:r w:rsidRPr="00D52BF7">
        <w:rPr>
          <w:rFonts w:asciiTheme="minorHAnsi" w:hAnsiTheme="minorHAnsi" w:cstheme="minorHAnsi"/>
        </w:rPr>
        <w:t>Reading assignments will be given immediately prior to the beginning of the next chapter topi</w:t>
      </w:r>
      <w:r w:rsidR="002E11ED">
        <w:rPr>
          <w:rFonts w:asciiTheme="minorHAnsi" w:hAnsiTheme="minorHAnsi" w:cstheme="minorHAnsi"/>
        </w:rPr>
        <w:t>cs. We will begin with chapter R</w:t>
      </w:r>
      <w:r w:rsidRPr="00D52BF7">
        <w:rPr>
          <w:rFonts w:asciiTheme="minorHAnsi" w:hAnsiTheme="minorHAnsi" w:cstheme="minorHAnsi"/>
        </w:rPr>
        <w:t xml:space="preserve"> and proceed in the order as stated in the lecture schedule. After the first lecture it will be assumed that you have read the </w:t>
      </w:r>
      <w:r w:rsidRPr="004768DB">
        <w:rPr>
          <w:rFonts w:asciiTheme="minorHAnsi" w:hAnsiTheme="minorHAnsi" w:cstheme="minorHAnsi"/>
        </w:rPr>
        <w:t xml:space="preserve">appropriate chapter before coming to class.  The homework will be assigned on a regular basis. Homework will be assigned, tracked, and graded using the </w:t>
      </w:r>
      <w:r w:rsidRPr="004768DB">
        <w:rPr>
          <w:rFonts w:asciiTheme="minorHAnsi" w:hAnsiTheme="minorHAnsi" w:cstheme="minorHAnsi"/>
          <w:i/>
        </w:rPr>
        <w:t>OWLv2</w:t>
      </w:r>
      <w:r w:rsidRPr="004768DB">
        <w:rPr>
          <w:rFonts w:asciiTheme="minorHAnsi" w:hAnsiTheme="minorHAnsi" w:cstheme="minorHAnsi"/>
          <w:i/>
          <w:vertAlign w:val="superscript"/>
        </w:rPr>
        <w:t>®</w:t>
      </w:r>
      <w:r w:rsidRPr="004768DB">
        <w:rPr>
          <w:rFonts w:asciiTheme="minorHAnsi" w:hAnsiTheme="minorHAnsi" w:cstheme="minorHAnsi"/>
        </w:rPr>
        <w:t xml:space="preserve"> online system. There is a strong, positive correlation between actively practicing the concepts and problem-solving techniques discussed in lecture by completing the homework assignments and doing well in this course.</w:t>
      </w:r>
      <w:r w:rsidR="004768DB" w:rsidRPr="004768DB">
        <w:rPr>
          <w:rFonts w:asciiTheme="minorHAnsi" w:hAnsiTheme="minorHAnsi" w:cstheme="minorHAnsi"/>
        </w:rPr>
        <w:t xml:space="preserve"> </w:t>
      </w:r>
    </w:p>
    <w:p w14:paraId="20E2DB56" w14:textId="77777777" w:rsidR="0051188B" w:rsidRPr="004768DB" w:rsidRDefault="0051188B" w:rsidP="0051188B">
      <w:pPr>
        <w:pStyle w:val="ListParagraph"/>
        <w:snapToGrid w:val="0"/>
        <w:jc w:val="both"/>
        <w:rPr>
          <w:rFonts w:asciiTheme="minorHAnsi" w:hAnsiTheme="minorHAnsi" w:cstheme="minorHAnsi"/>
        </w:rPr>
      </w:pPr>
    </w:p>
    <w:p w14:paraId="3A9AFCA5" w14:textId="366E2C61" w:rsidR="00591168" w:rsidRPr="004768DB" w:rsidRDefault="00591168" w:rsidP="004768DB">
      <w:pPr>
        <w:numPr>
          <w:ilvl w:val="0"/>
          <w:numId w:val="2"/>
        </w:numPr>
        <w:jc w:val="both"/>
        <w:rPr>
          <w:rFonts w:asciiTheme="minorHAnsi" w:hAnsiTheme="minorHAnsi" w:cstheme="minorHAnsi"/>
          <w:b/>
          <w:bCs/>
        </w:rPr>
      </w:pPr>
      <w:r w:rsidRPr="004768DB">
        <w:rPr>
          <w:rFonts w:asciiTheme="minorHAnsi" w:hAnsiTheme="minorHAnsi" w:cstheme="minorHAnsi"/>
          <w:b/>
          <w:bCs/>
        </w:rPr>
        <w:t>ACADEMIC INTEGRITY</w:t>
      </w:r>
      <w:r w:rsidR="00F367E3" w:rsidRPr="004768DB">
        <w:rPr>
          <w:rFonts w:asciiTheme="minorHAnsi" w:hAnsiTheme="minorHAnsi" w:cstheme="minorHAnsi"/>
          <w:b/>
          <w:bCs/>
        </w:rPr>
        <w:t xml:space="preserve">: </w:t>
      </w:r>
      <w:r w:rsidR="00F367E3" w:rsidRPr="004768DB">
        <w:rPr>
          <w:rFonts w:asciiTheme="minorHAnsi" w:hAnsiTheme="minorHAnsi" w:cstheme="minorHAnsi"/>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that student will be given an overall grade of “F” for the course. To this end, the following classroom policies will be in effect and enforced. </w:t>
      </w:r>
    </w:p>
    <w:p w14:paraId="4217994E" w14:textId="77777777" w:rsidR="00F367E3"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14:paraId="1E612971" w14:textId="77777777" w:rsidR="00F367E3"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14:paraId="107FA14E" w14:textId="77777777" w:rsidR="00F367E3"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No outside materials may be used during an exam or quiz. Any necessary materials (</w:t>
      </w:r>
      <w:r w:rsidRPr="004768DB">
        <w:rPr>
          <w:rFonts w:asciiTheme="minorHAnsi" w:hAnsiTheme="minorHAnsi" w:cstheme="minorHAnsi"/>
          <w:i/>
        </w:rPr>
        <w:t>i.e.</w:t>
      </w:r>
      <w:r w:rsidRPr="004768DB">
        <w:rPr>
          <w:rFonts w:asciiTheme="minorHAnsi" w:hAnsiTheme="minorHAnsi" w:cstheme="minorHAnsi"/>
        </w:rPr>
        <w:t xml:space="preserve"> periodic table, equations &amp; constants, scratch paper, </w:t>
      </w:r>
      <w:r w:rsidRPr="004768DB">
        <w:rPr>
          <w:rFonts w:asciiTheme="minorHAnsi" w:hAnsiTheme="minorHAnsi" w:cstheme="minorHAnsi"/>
          <w:i/>
        </w:rPr>
        <w:t>etc.</w:t>
      </w:r>
      <w:r w:rsidRPr="004768DB">
        <w:rPr>
          <w:rFonts w:asciiTheme="minorHAnsi" w:hAnsiTheme="minorHAnsi" w:cstheme="minorHAnsi"/>
        </w:rPr>
        <w:t xml:space="preserve">) will be provided for you.  </w:t>
      </w:r>
    </w:p>
    <w:p w14:paraId="0B5BEB3B" w14:textId="77777777" w:rsidR="00F367E3"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 xml:space="preserve">Sunglasses and hats may not be worn during an exam or quiz period. </w:t>
      </w:r>
    </w:p>
    <w:p w14:paraId="01136D25" w14:textId="77777777" w:rsidR="00F367E3"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 xml:space="preserve">The use of headphones and/or earbuds during an exam or quiz is strictly prohibited.  </w:t>
      </w:r>
    </w:p>
    <w:p w14:paraId="66DB2BD8" w14:textId="31DA3B73" w:rsidR="00591168" w:rsidRPr="004768DB" w:rsidRDefault="00F367E3" w:rsidP="004768DB">
      <w:pPr>
        <w:pStyle w:val="ListParagraph"/>
        <w:numPr>
          <w:ilvl w:val="1"/>
          <w:numId w:val="9"/>
        </w:numPr>
        <w:spacing w:after="200"/>
        <w:contextualSpacing/>
        <w:jc w:val="both"/>
        <w:rPr>
          <w:rFonts w:asciiTheme="minorHAnsi" w:hAnsiTheme="minorHAnsi" w:cstheme="minorHAnsi"/>
        </w:rPr>
      </w:pPr>
      <w:r w:rsidRPr="004768DB">
        <w:rPr>
          <w:rFonts w:asciiTheme="minorHAnsi" w:hAnsiTheme="minorHAnsi" w:cstheme="minorHAnsi"/>
        </w:rPr>
        <w:t>Duplication or copying of homework assignments will result in a score of zero (F) for each student submitting a copied homework assignment.</w:t>
      </w:r>
    </w:p>
    <w:p w14:paraId="012DD883" w14:textId="77777777" w:rsidR="008F6337" w:rsidRPr="004768DB" w:rsidRDefault="008F6337" w:rsidP="004768DB">
      <w:pPr>
        <w:numPr>
          <w:ilvl w:val="0"/>
          <w:numId w:val="2"/>
        </w:numPr>
        <w:jc w:val="both"/>
        <w:rPr>
          <w:rFonts w:asciiTheme="minorHAnsi" w:hAnsiTheme="minorHAnsi" w:cstheme="minorHAnsi"/>
          <w:b/>
          <w:bCs/>
        </w:rPr>
      </w:pPr>
      <w:r w:rsidRPr="004768DB">
        <w:rPr>
          <w:rFonts w:asciiTheme="minorHAnsi" w:hAnsiTheme="minorHAnsi" w:cstheme="minorHAnsi"/>
          <w:b/>
          <w:bCs/>
        </w:rPr>
        <w:t>DISABILITY ACCOMODATIONSTATEMENT</w:t>
      </w:r>
    </w:p>
    <w:p w14:paraId="2E1F8B28" w14:textId="3A0545DF" w:rsidR="00B3793A" w:rsidRDefault="008F6337" w:rsidP="00D22C5F">
      <w:pPr>
        <w:pStyle w:val="ListParagraph"/>
        <w:jc w:val="both"/>
        <w:rPr>
          <w:rFonts w:asciiTheme="minorHAnsi" w:hAnsiTheme="minorHAnsi" w:cstheme="minorHAnsi"/>
        </w:rPr>
      </w:pPr>
      <w:r w:rsidRPr="004768DB">
        <w:rPr>
          <w:rFonts w:asciiTheme="minorHAnsi" w:hAnsiTheme="minorHAnsi" w:cstheme="minorHAnsi"/>
          <w:bCs/>
        </w:rPr>
        <w:t xml:space="preserve">TSU </w:t>
      </w:r>
      <w:r w:rsidRPr="004768DB">
        <w:rPr>
          <w:rFonts w:asciiTheme="minorHAnsi" w:hAnsiTheme="minorHAnsi" w:cstheme="minorHAnsi"/>
        </w:rPr>
        <w:t xml:space="preserve">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7" w:history="1">
        <w:r w:rsidRPr="004768DB">
          <w:rPr>
            <w:rStyle w:val="Hyperlink"/>
            <w:rFonts w:asciiTheme="minorHAnsi" w:hAnsiTheme="minorHAnsi" w:cstheme="minorHAnsi"/>
          </w:rPr>
          <w:t>www.tnstate.edu/disabilityservices</w:t>
        </w:r>
      </w:hyperlink>
      <w:r w:rsidRPr="004768DB">
        <w:rPr>
          <w:rFonts w:asciiTheme="minorHAnsi" w:hAnsiTheme="minorHAnsi" w:cstheme="minorHAnsi"/>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4768DB">
        <w:rPr>
          <w:rFonts w:asciiTheme="minorHAnsi" w:hAnsiTheme="minorHAnsi" w:cstheme="minorHAnsi"/>
          <w:b/>
          <w:bCs/>
          <w:color w:val="FF0000"/>
        </w:rPr>
        <w:t>as soon as you receive it</w:t>
      </w:r>
      <w:r w:rsidRPr="004768DB">
        <w:rPr>
          <w:rFonts w:asciiTheme="minorHAnsi" w:hAnsiTheme="minorHAnsi" w:cstheme="minorHAnsi"/>
        </w:rPr>
        <w:t xml:space="preserve">.  Accommodations will only be provided </w:t>
      </w:r>
      <w:r w:rsidRPr="004768DB">
        <w:rPr>
          <w:rFonts w:asciiTheme="minorHAnsi" w:hAnsiTheme="minorHAnsi" w:cstheme="minorHAnsi"/>
          <w:b/>
          <w:bCs/>
          <w:color w:val="FF0000"/>
        </w:rPr>
        <w:t>AFTER</w:t>
      </w:r>
      <w:r w:rsidRPr="004768DB">
        <w:rPr>
          <w:rFonts w:asciiTheme="minorHAnsi" w:hAnsiTheme="minorHAnsi" w:cstheme="minorHAnsi"/>
        </w:rPr>
        <w:t xml:space="preserve"> the instructor receives the accommodation instructions from ODS; accommodations are not retroactive.  You must follow this process for each semester that you require accommodations.</w:t>
      </w:r>
    </w:p>
    <w:p w14:paraId="77565A02" w14:textId="46C7E6BA" w:rsidR="0051188B" w:rsidRDefault="0051188B" w:rsidP="00D22C5F">
      <w:pPr>
        <w:pStyle w:val="ListParagraph"/>
        <w:jc w:val="both"/>
        <w:rPr>
          <w:rFonts w:asciiTheme="minorHAnsi" w:hAnsiTheme="minorHAnsi" w:cstheme="minorHAnsi"/>
        </w:rPr>
      </w:pPr>
    </w:p>
    <w:p w14:paraId="7DEB4BE7" w14:textId="46CBD10F" w:rsidR="0051188B" w:rsidRDefault="0051188B" w:rsidP="00D22C5F">
      <w:pPr>
        <w:pStyle w:val="ListParagraph"/>
        <w:jc w:val="both"/>
        <w:rPr>
          <w:rFonts w:asciiTheme="minorHAnsi" w:hAnsiTheme="minorHAnsi" w:cstheme="minorHAnsi"/>
        </w:rPr>
      </w:pPr>
    </w:p>
    <w:p w14:paraId="141FF4E8" w14:textId="77777777" w:rsidR="0051188B" w:rsidRPr="00D22C5F" w:rsidRDefault="0051188B" w:rsidP="00D22C5F">
      <w:pPr>
        <w:pStyle w:val="ListParagraph"/>
        <w:jc w:val="both"/>
        <w:rPr>
          <w:rFonts w:asciiTheme="minorHAnsi" w:hAnsiTheme="minorHAnsi" w:cstheme="minorHAnsi"/>
        </w:rPr>
      </w:pPr>
    </w:p>
    <w:p w14:paraId="0B2A36DB" w14:textId="77777777" w:rsidR="008F6337" w:rsidRPr="004768DB" w:rsidRDefault="008F6337" w:rsidP="004768DB">
      <w:pPr>
        <w:numPr>
          <w:ilvl w:val="0"/>
          <w:numId w:val="2"/>
        </w:numPr>
        <w:jc w:val="both"/>
        <w:rPr>
          <w:rFonts w:asciiTheme="minorHAnsi" w:hAnsiTheme="minorHAnsi" w:cstheme="minorHAnsi"/>
          <w:b/>
          <w:bCs/>
        </w:rPr>
      </w:pPr>
      <w:r w:rsidRPr="004768DB">
        <w:rPr>
          <w:rFonts w:asciiTheme="minorHAnsi" w:hAnsiTheme="minorHAnsi" w:cstheme="minorHAnsi"/>
          <w:b/>
          <w:bCs/>
        </w:rPr>
        <w:lastRenderedPageBreak/>
        <w:t>SEXUAL MISCONDUCT, DOMESTIC/DATING VIOLENCE, STALKING</w:t>
      </w:r>
    </w:p>
    <w:p w14:paraId="6D87214F" w14:textId="77777777" w:rsidR="008F6337" w:rsidRPr="004768DB" w:rsidRDefault="008F6337" w:rsidP="004768DB">
      <w:pPr>
        <w:pStyle w:val="NormalWeb"/>
        <w:spacing w:before="0" w:beforeAutospacing="0" w:after="0" w:afterAutospacing="0"/>
        <w:ind w:left="720"/>
        <w:jc w:val="both"/>
        <w:rPr>
          <w:rFonts w:asciiTheme="minorHAnsi" w:hAnsiTheme="minorHAnsi" w:cs="Arial"/>
          <w:color w:val="333333"/>
        </w:rPr>
      </w:pPr>
      <w:r w:rsidRPr="004768DB">
        <w:rPr>
          <w:rFonts w:asciiTheme="minorHAnsi" w:hAnsiTheme="minorHAnsi" w:cstheme="minorHAnsi"/>
          <w:bCs/>
        </w:rPr>
        <w:t>TSU</w:t>
      </w:r>
      <w:r w:rsidRPr="004768DB">
        <w:rPr>
          <w:rFonts w:asciiTheme="minorHAnsi" w:hAnsiTheme="minorHAnsi" w:cstheme="minorHAnsi"/>
          <w:color w:val="333333"/>
        </w:rPr>
        <w:t xml:space="preserve">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w:t>
      </w:r>
      <w:r w:rsidRPr="008F6337">
        <w:rPr>
          <w:rFonts w:asciiTheme="minorHAnsi" w:hAnsiTheme="minorHAnsi" w:cs="Arial"/>
          <w:color w:val="333333"/>
        </w:rPr>
        <w:t xml:space="preserve"> </w:t>
      </w:r>
      <w:r w:rsidRPr="004768DB">
        <w:rPr>
          <w:rFonts w:asciiTheme="minorHAnsi" w:hAnsiTheme="minorHAnsi" w:cs="Arial"/>
          <w:color w:val="333333"/>
        </w:rPr>
        <w:t>and housing accommodations, and making referrals for assistance with legal protective orders and more.</w:t>
      </w:r>
    </w:p>
    <w:p w14:paraId="7415C4EA" w14:textId="77777777" w:rsidR="008F6337" w:rsidRPr="004768DB" w:rsidRDefault="008F6337" w:rsidP="004768DB">
      <w:pPr>
        <w:pStyle w:val="NormalWeb"/>
        <w:spacing w:before="0" w:beforeAutospacing="0" w:after="0" w:afterAutospacing="0"/>
        <w:ind w:left="720"/>
        <w:jc w:val="both"/>
        <w:rPr>
          <w:rFonts w:asciiTheme="minorHAnsi" w:hAnsiTheme="minorHAnsi"/>
        </w:rPr>
      </w:pPr>
    </w:p>
    <w:p w14:paraId="02303089" w14:textId="77777777" w:rsidR="00014A9F" w:rsidRPr="004768DB" w:rsidRDefault="008F6337" w:rsidP="004768DB">
      <w:pPr>
        <w:pStyle w:val="NormalWeb"/>
        <w:spacing w:before="0" w:beforeAutospacing="0" w:after="0" w:afterAutospacing="0"/>
        <w:ind w:left="720"/>
        <w:jc w:val="both"/>
        <w:rPr>
          <w:rFonts w:asciiTheme="minorHAnsi" w:hAnsiTheme="minorHAnsi" w:cs="Arial"/>
          <w:color w:val="333333"/>
        </w:rPr>
      </w:pPr>
      <w:r w:rsidRPr="004768DB">
        <w:rPr>
          <w:rFonts w:asciiTheme="minorHAnsi" w:hAnsiTheme="minorHAnsi" w:cs="Arial"/>
          <w:color w:val="333333"/>
        </w:rPr>
        <w:t>Please be aware that most TSU employees, including faculty and instructors, are “responsible employees”, meaning that they are required to report incidents of sexual violence, domestic/dating violence or stalking.   </w:t>
      </w:r>
      <w:r w:rsidRPr="004768DB">
        <w:rPr>
          <w:rStyle w:val="Strong"/>
          <w:rFonts w:asciiTheme="minorHAnsi" w:hAnsiTheme="minorHAnsi" w:cs="Arial"/>
          <w:color w:val="333333"/>
        </w:rPr>
        <w:t>This means that if you tell me about a situation involving sexual harassment, sexual assault, dating violence, domestic violence, or stalking, I must report the information to the Title IX Coordinator.</w:t>
      </w:r>
      <w:r w:rsidRPr="004768DB">
        <w:rPr>
          <w:rFonts w:asciiTheme="minorHAnsi" w:hAnsiTheme="minorHAnsi" w:cs="Arial"/>
          <w:color w:val="333333"/>
        </w:rPr>
        <w:t xml:space="preserve">  Although I have to report the</w:t>
      </w:r>
      <w:r w:rsidRPr="004768DB">
        <w:rPr>
          <w:rStyle w:val="Strong"/>
          <w:rFonts w:asciiTheme="minorHAnsi" w:hAnsiTheme="minorHAnsi" w:cs="Arial"/>
          <w:color w:val="333333"/>
        </w:rPr>
        <w:t xml:space="preserve"> </w:t>
      </w:r>
      <w:r w:rsidRPr="004768DB">
        <w:rPr>
          <w:rFonts w:asciiTheme="minorHAnsi" w:hAnsiTheme="minorHAnsi" w:cs="Arial"/>
          <w:color w:val="333333"/>
        </w:rPr>
        <w:t>situation, you will still have options about how your situation will be handled, including</w:t>
      </w:r>
      <w:r w:rsidRPr="004768DB">
        <w:rPr>
          <w:rStyle w:val="Strong"/>
          <w:rFonts w:asciiTheme="minorHAnsi" w:hAnsiTheme="minorHAnsi" w:cs="Arial"/>
          <w:color w:val="333333"/>
        </w:rPr>
        <w:t xml:space="preserve"> </w:t>
      </w:r>
      <w:r w:rsidRPr="004768DB">
        <w:rPr>
          <w:rFonts w:asciiTheme="minorHAnsi" w:hAnsiTheme="minorHAnsi" w:cs="Arial"/>
          <w:color w:val="333333"/>
        </w:rPr>
        <w:t>whether or not you wish to pursue a formal complaint.  Our goal is to make sure you are</w:t>
      </w:r>
      <w:r w:rsidRPr="004768DB">
        <w:rPr>
          <w:rStyle w:val="Strong"/>
          <w:rFonts w:asciiTheme="minorHAnsi" w:hAnsiTheme="minorHAnsi" w:cs="Arial"/>
          <w:color w:val="333333"/>
        </w:rPr>
        <w:t xml:space="preserve"> </w:t>
      </w:r>
      <w:r w:rsidRPr="004768DB">
        <w:rPr>
          <w:rFonts w:asciiTheme="minorHAnsi" w:hAnsiTheme="minorHAnsi" w:cs="Arial"/>
          <w:color w:val="333333"/>
        </w:rPr>
        <w:t>aware of the range of options available to you and have access to the resources you</w:t>
      </w:r>
      <w:r w:rsidRPr="004768DB">
        <w:rPr>
          <w:rStyle w:val="Strong"/>
          <w:rFonts w:asciiTheme="minorHAnsi" w:hAnsiTheme="minorHAnsi" w:cs="Arial"/>
          <w:color w:val="333333"/>
        </w:rPr>
        <w:t xml:space="preserve"> </w:t>
      </w:r>
      <w:r w:rsidRPr="004768DB">
        <w:rPr>
          <w:rFonts w:asciiTheme="minorHAnsi" w:hAnsiTheme="minorHAnsi" w:cs="Arial"/>
          <w:color w:val="333333"/>
        </w:rPr>
        <w:t>need.</w:t>
      </w:r>
    </w:p>
    <w:p w14:paraId="0DC29E10" w14:textId="77777777" w:rsidR="008F6337" w:rsidRPr="004768DB" w:rsidRDefault="008F6337" w:rsidP="004768DB">
      <w:pPr>
        <w:pStyle w:val="NormalWeb"/>
        <w:spacing w:before="0" w:beforeAutospacing="0" w:after="0" w:afterAutospacing="0"/>
        <w:ind w:left="720"/>
        <w:jc w:val="both"/>
        <w:rPr>
          <w:rFonts w:asciiTheme="minorHAnsi" w:hAnsiTheme="minorHAnsi"/>
        </w:rPr>
      </w:pPr>
      <w:r w:rsidRPr="004768DB">
        <w:rPr>
          <w:rFonts w:asciiTheme="minorHAnsi" w:hAnsiTheme="minorHAnsi" w:cs="Arial"/>
          <w:color w:val="333333"/>
        </w:rPr>
        <w:t xml:space="preserve">  </w:t>
      </w:r>
    </w:p>
    <w:p w14:paraId="7E367852" w14:textId="77777777" w:rsidR="008F6337" w:rsidRPr="004768DB" w:rsidRDefault="008F6337" w:rsidP="004768DB">
      <w:pPr>
        <w:pStyle w:val="NormalWeb"/>
        <w:spacing w:before="0" w:beforeAutospacing="0" w:after="0" w:afterAutospacing="0"/>
        <w:ind w:left="720"/>
        <w:jc w:val="both"/>
        <w:rPr>
          <w:rFonts w:asciiTheme="minorHAnsi" w:hAnsiTheme="minorHAnsi" w:cs="Arial"/>
          <w:color w:val="333333"/>
        </w:rPr>
      </w:pPr>
      <w:r w:rsidRPr="004768DB">
        <w:rPr>
          <w:rFonts w:asciiTheme="minorHAnsi" w:hAnsiTheme="minorHAnsi" w:cs="Arial"/>
          <w:color w:val="333333"/>
        </w:rPr>
        <w:t xml:space="preserve">You are encouraged to contact TSU’s Title IX Coordinator to report any incidents of sexual harassment, sexual violence, domestic/dating violence or stalking.  The Title IX coordinator is located in the Office of Equity and Inclusion, </w:t>
      </w:r>
      <w:r w:rsidR="00014A9F" w:rsidRPr="004768DB">
        <w:rPr>
          <w:rFonts w:asciiTheme="minorHAnsi" w:hAnsiTheme="minorHAnsi" w:cs="Arial"/>
        </w:rPr>
        <w:t xml:space="preserve">General Services Building, Room 210 </w:t>
      </w:r>
      <w:r w:rsidRPr="004768DB">
        <w:rPr>
          <w:rFonts w:asciiTheme="minorHAnsi" w:hAnsiTheme="minorHAnsi" w:cs="Arial"/>
          <w:color w:val="333333"/>
        </w:rPr>
        <w:t xml:space="preserve">and can be reached at 963-7494 or 963-7438.  For more information about Title IX and TSU’s SART or policies and procedures regarding sexual, domestic/dating violence and stalking please visit:  </w:t>
      </w:r>
      <w:hyperlink r:id="rId8" w:history="1">
        <w:r w:rsidRPr="004768DB">
          <w:rPr>
            <w:rStyle w:val="Hyperlink"/>
            <w:rFonts w:asciiTheme="minorHAnsi" w:hAnsiTheme="minorHAnsi" w:cs="Arial"/>
          </w:rPr>
          <w:t>www.tnstate.edu/equity</w:t>
        </w:r>
      </w:hyperlink>
      <w:r w:rsidRPr="004768DB">
        <w:rPr>
          <w:rFonts w:asciiTheme="minorHAnsi" w:hAnsiTheme="minorHAnsi" w:cs="Arial"/>
          <w:color w:val="333333"/>
        </w:rPr>
        <w:t>.</w:t>
      </w:r>
    </w:p>
    <w:p w14:paraId="0AB2CE97" w14:textId="77777777" w:rsidR="00014A9F" w:rsidRPr="004768DB" w:rsidRDefault="00014A9F" w:rsidP="004768DB">
      <w:pPr>
        <w:pStyle w:val="NormalWeb"/>
        <w:spacing w:before="0" w:beforeAutospacing="0" w:after="0" w:afterAutospacing="0"/>
        <w:ind w:left="720"/>
        <w:jc w:val="both"/>
        <w:rPr>
          <w:rFonts w:asciiTheme="minorHAnsi" w:hAnsiTheme="minorHAnsi"/>
        </w:rPr>
      </w:pPr>
    </w:p>
    <w:p w14:paraId="08AC2072" w14:textId="77777777" w:rsidR="008F6337" w:rsidRPr="004768DB" w:rsidRDefault="008F6337" w:rsidP="004768DB">
      <w:pPr>
        <w:pStyle w:val="ListParagraph"/>
        <w:rPr>
          <w:rFonts w:asciiTheme="minorHAnsi" w:hAnsiTheme="minorHAnsi"/>
          <w:bCs/>
        </w:rPr>
      </w:pPr>
      <w:r w:rsidRPr="004768DB">
        <w:rPr>
          <w:rFonts w:asciiTheme="minorHAnsi" w:hAnsiTheme="minorHAnsi" w:cs="Arial"/>
          <w:color w:val="333333"/>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9" w:history="1">
        <w:r w:rsidRPr="004768DB">
          <w:rPr>
            <w:rStyle w:val="Hyperlink"/>
            <w:rFonts w:asciiTheme="minorHAnsi" w:hAnsiTheme="minorHAnsi" w:cs="Arial"/>
          </w:rPr>
          <w:t>www.sacenter.org</w:t>
        </w:r>
      </w:hyperlink>
      <w:r w:rsidRPr="004768DB">
        <w:rPr>
          <w:rFonts w:asciiTheme="minorHAnsi" w:hAnsiTheme="minorHAnsi" w:cs="Arial"/>
          <w:color w:val="333333"/>
        </w:rPr>
        <w:t xml:space="preserve"> or the Tennessee Coalition to End Domestic &amp; Sexual Violence at 615-386-9406 or </w:t>
      </w:r>
      <w:hyperlink r:id="rId10" w:history="1">
        <w:r w:rsidRPr="004768DB">
          <w:rPr>
            <w:rStyle w:val="Hyperlink"/>
            <w:rFonts w:asciiTheme="minorHAnsi" w:hAnsiTheme="minorHAnsi" w:cs="Arial"/>
          </w:rPr>
          <w:t>www.tncoalition.org</w:t>
        </w:r>
      </w:hyperlink>
      <w:r w:rsidRPr="004768DB">
        <w:rPr>
          <w:rFonts w:asciiTheme="minorHAnsi" w:hAnsiTheme="minorHAnsi" w:cs="Arial"/>
          <w:color w:val="333333"/>
        </w:rPr>
        <w:t>.</w:t>
      </w:r>
      <w:r w:rsidRPr="004768DB">
        <w:rPr>
          <w:rFonts w:asciiTheme="minorHAnsi" w:hAnsiTheme="minorHAnsi"/>
          <w:bCs/>
        </w:rPr>
        <w:t xml:space="preserve"> </w:t>
      </w:r>
    </w:p>
    <w:p w14:paraId="4E65619F" w14:textId="77777777" w:rsidR="00014A9F" w:rsidRPr="004768DB" w:rsidRDefault="00014A9F" w:rsidP="004768DB">
      <w:pPr>
        <w:pStyle w:val="ListParagraph"/>
        <w:rPr>
          <w:rFonts w:asciiTheme="minorHAnsi" w:hAnsiTheme="minorHAnsi"/>
          <w:bCs/>
        </w:rPr>
      </w:pPr>
    </w:p>
    <w:p w14:paraId="225EF10C" w14:textId="77777777" w:rsidR="008F6337" w:rsidRPr="004768DB" w:rsidRDefault="008F6337" w:rsidP="004768DB">
      <w:pPr>
        <w:numPr>
          <w:ilvl w:val="0"/>
          <w:numId w:val="2"/>
        </w:numPr>
        <w:jc w:val="both"/>
        <w:rPr>
          <w:rFonts w:ascii="Calibri" w:hAnsi="Calibri"/>
          <w:b/>
          <w:bCs/>
        </w:rPr>
      </w:pPr>
      <w:r w:rsidRPr="004768DB">
        <w:rPr>
          <w:rFonts w:ascii="Calibri" w:hAnsi="Calibri"/>
          <w:b/>
          <w:bCs/>
        </w:rPr>
        <w:t>HARRASSMENT &amp; DISCRIMINATION</w:t>
      </w:r>
    </w:p>
    <w:p w14:paraId="2F521C7F" w14:textId="402BD56B" w:rsidR="00C9548D" w:rsidRDefault="00014A9F" w:rsidP="004768DB">
      <w:pPr>
        <w:pStyle w:val="ListParagraph"/>
        <w:jc w:val="both"/>
        <w:rPr>
          <w:rFonts w:asciiTheme="minorHAnsi" w:hAnsiTheme="minorHAnsi"/>
          <w:b/>
          <w:bCs/>
        </w:rPr>
      </w:pPr>
      <w:r w:rsidRPr="004768DB">
        <w:rPr>
          <w:rFonts w:asciiTheme="minorHAnsi" w:hAnsiTheme="minorHAnsi"/>
          <w:bCs/>
        </w:rPr>
        <w:t>Tennessee</w:t>
      </w:r>
      <w:r w:rsidRPr="004768DB">
        <w:rPr>
          <w:rFonts w:asciiTheme="minorHAnsi" w:hAnsiTheme="minorHAnsi" w:cs="Arial"/>
        </w:rPr>
        <w:t xml:space="preserv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General Services Building, Room 210, 615-963-7494 or 963-7438, </w:t>
      </w:r>
      <w:hyperlink r:id="rId11" w:history="1">
        <w:r w:rsidRPr="004768DB">
          <w:rPr>
            <w:rStyle w:val="Hyperlink"/>
            <w:rFonts w:asciiTheme="minorHAnsi" w:hAnsiTheme="minorHAnsi" w:cs="Arial"/>
          </w:rPr>
          <w:t>www.tnstate.edu/equity</w:t>
        </w:r>
      </w:hyperlink>
      <w:r w:rsidRPr="004768DB">
        <w:rPr>
          <w:rFonts w:asciiTheme="minorHAnsi" w:hAnsiTheme="minorHAnsi" w:cs="Arial"/>
        </w:rPr>
        <w:t>.</w:t>
      </w:r>
      <w:r w:rsidRPr="004768DB">
        <w:rPr>
          <w:rFonts w:asciiTheme="minorHAnsi" w:hAnsiTheme="minorHAnsi"/>
          <w:bCs/>
        </w:rPr>
        <w:t xml:space="preserve"> </w:t>
      </w:r>
      <w:r w:rsidRPr="004768DB">
        <w:rPr>
          <w:rFonts w:asciiTheme="minorHAnsi" w:hAnsiTheme="minorHAnsi"/>
          <w:b/>
          <w:bCs/>
        </w:rPr>
        <w:t xml:space="preserve"> </w:t>
      </w:r>
    </w:p>
    <w:p w14:paraId="6CA73373" w14:textId="656DAADA" w:rsidR="002C2473" w:rsidRDefault="002C2473" w:rsidP="004768DB">
      <w:pPr>
        <w:pStyle w:val="ListParagraph"/>
        <w:jc w:val="both"/>
        <w:rPr>
          <w:rFonts w:asciiTheme="minorHAnsi" w:hAnsiTheme="minorHAnsi"/>
          <w:b/>
          <w:bCs/>
        </w:rPr>
      </w:pPr>
    </w:p>
    <w:p w14:paraId="3B405293" w14:textId="2DACA207" w:rsidR="002C2473" w:rsidRDefault="002C2473" w:rsidP="004768DB">
      <w:pPr>
        <w:pStyle w:val="ListParagraph"/>
        <w:jc w:val="both"/>
        <w:rPr>
          <w:rFonts w:asciiTheme="minorHAnsi" w:hAnsiTheme="minorHAnsi"/>
          <w:b/>
          <w:bCs/>
        </w:rPr>
      </w:pPr>
    </w:p>
    <w:p w14:paraId="52D0AB1A" w14:textId="2A40E601" w:rsidR="002C2473" w:rsidRDefault="002C2473" w:rsidP="004768DB">
      <w:pPr>
        <w:pStyle w:val="ListParagraph"/>
        <w:jc w:val="both"/>
        <w:rPr>
          <w:rFonts w:asciiTheme="minorHAnsi" w:hAnsiTheme="minorHAnsi"/>
          <w:b/>
          <w:bCs/>
        </w:rPr>
      </w:pPr>
    </w:p>
    <w:p w14:paraId="16C47AE0" w14:textId="0AAA93EF" w:rsidR="002C2473" w:rsidRDefault="002C2473" w:rsidP="004768DB">
      <w:pPr>
        <w:pStyle w:val="ListParagraph"/>
        <w:jc w:val="both"/>
        <w:rPr>
          <w:rFonts w:asciiTheme="minorHAnsi" w:hAnsiTheme="minorHAnsi"/>
          <w:b/>
          <w:bCs/>
        </w:rPr>
      </w:pPr>
    </w:p>
    <w:p w14:paraId="4CF9DFE9" w14:textId="290FCE4E" w:rsidR="002C2473" w:rsidRDefault="002C2473" w:rsidP="004768DB">
      <w:pPr>
        <w:pStyle w:val="ListParagraph"/>
        <w:jc w:val="both"/>
        <w:rPr>
          <w:rFonts w:asciiTheme="minorHAnsi" w:hAnsiTheme="minorHAnsi"/>
          <w:b/>
          <w:bCs/>
        </w:rPr>
      </w:pPr>
    </w:p>
    <w:p w14:paraId="478A894A" w14:textId="3B686BB4" w:rsidR="007964BE" w:rsidRPr="004768DB" w:rsidRDefault="007964BE" w:rsidP="004768DB">
      <w:pPr>
        <w:jc w:val="both"/>
        <w:rPr>
          <w:rFonts w:asciiTheme="minorHAnsi" w:hAnsiTheme="minorHAnsi"/>
          <w:b/>
          <w:bCs/>
        </w:rPr>
      </w:pPr>
    </w:p>
    <w:p w14:paraId="47C4F836" w14:textId="347DFC42" w:rsidR="007964BE" w:rsidRPr="004768DB" w:rsidRDefault="00A13182" w:rsidP="004768DB">
      <w:pPr>
        <w:pStyle w:val="ListParagraph"/>
        <w:numPr>
          <w:ilvl w:val="0"/>
          <w:numId w:val="2"/>
        </w:numPr>
        <w:jc w:val="both"/>
        <w:rPr>
          <w:rFonts w:asciiTheme="minorHAnsi" w:hAnsiTheme="minorHAnsi"/>
          <w:b/>
          <w:bCs/>
        </w:rPr>
      </w:pPr>
      <w:r w:rsidRPr="004768DB">
        <w:rPr>
          <w:rFonts w:asciiTheme="minorHAnsi" w:hAnsiTheme="minorHAnsi"/>
          <w:b/>
          <w:bCs/>
        </w:rPr>
        <w:lastRenderedPageBreak/>
        <w:t>IMPORTANT DATES</w:t>
      </w:r>
    </w:p>
    <w:p w14:paraId="2E07AFF8" w14:textId="375A6216" w:rsidR="00A13182" w:rsidRDefault="007913B9" w:rsidP="004768DB">
      <w:pPr>
        <w:pStyle w:val="ListParagraph"/>
        <w:rPr>
          <w:rFonts w:asciiTheme="minorHAnsi" w:hAnsiTheme="minorHAnsi" w:cstheme="minorHAnsi"/>
        </w:rPr>
      </w:pPr>
      <w:r>
        <w:rPr>
          <w:rFonts w:asciiTheme="minorHAnsi" w:hAnsiTheme="minorHAnsi" w:cstheme="minorHAnsi"/>
        </w:rPr>
        <w:t>8/19</w:t>
      </w:r>
      <w:r w:rsidR="00A13182" w:rsidRPr="004768DB">
        <w:rPr>
          <w:rFonts w:asciiTheme="minorHAnsi" w:hAnsiTheme="minorHAnsi" w:cstheme="minorHAnsi"/>
        </w:rPr>
        <w:t>/1</w:t>
      </w:r>
      <w:r>
        <w:rPr>
          <w:rFonts w:asciiTheme="minorHAnsi" w:hAnsiTheme="minorHAnsi" w:cstheme="minorHAnsi"/>
        </w:rPr>
        <w:t>9</w:t>
      </w:r>
      <w:r w:rsidR="00A13182" w:rsidRPr="004768DB">
        <w:rPr>
          <w:rFonts w:asciiTheme="minorHAnsi" w:hAnsiTheme="minorHAnsi" w:cstheme="minorHAnsi"/>
        </w:rPr>
        <w:t>:</w:t>
      </w:r>
      <w:r w:rsidR="00A13182" w:rsidRPr="004768DB">
        <w:rPr>
          <w:rFonts w:asciiTheme="minorHAnsi" w:hAnsiTheme="minorHAnsi" w:cstheme="minorHAnsi"/>
        </w:rPr>
        <w:tab/>
      </w:r>
      <w:r w:rsidR="00A13182" w:rsidRPr="004768DB">
        <w:rPr>
          <w:rFonts w:asciiTheme="minorHAnsi" w:hAnsiTheme="minorHAnsi" w:cstheme="minorHAnsi"/>
        </w:rPr>
        <w:tab/>
        <w:t>Classes begin</w:t>
      </w:r>
    </w:p>
    <w:p w14:paraId="2171C1C8" w14:textId="2829D513" w:rsidR="007913B9" w:rsidRPr="004768DB" w:rsidRDefault="007913B9" w:rsidP="004768DB">
      <w:pPr>
        <w:pStyle w:val="ListParagraph"/>
        <w:rPr>
          <w:rFonts w:asciiTheme="minorHAnsi" w:hAnsiTheme="minorHAnsi" w:cstheme="minorHAnsi"/>
        </w:rPr>
      </w:pPr>
      <w:r>
        <w:rPr>
          <w:rFonts w:asciiTheme="minorHAnsi" w:hAnsiTheme="minorHAnsi" w:cstheme="minorHAnsi"/>
        </w:rPr>
        <w:t>8/30/19:</w:t>
      </w:r>
      <w:r>
        <w:rPr>
          <w:rFonts w:asciiTheme="minorHAnsi" w:hAnsiTheme="minorHAnsi" w:cstheme="minorHAnsi"/>
        </w:rPr>
        <w:tab/>
      </w:r>
      <w:r>
        <w:rPr>
          <w:rFonts w:asciiTheme="minorHAnsi" w:hAnsiTheme="minorHAnsi" w:cstheme="minorHAnsi"/>
        </w:rPr>
        <w:tab/>
        <w:t>Campus-Wide Assembly – first year students, 9 AM, Kean Hall</w:t>
      </w:r>
    </w:p>
    <w:p w14:paraId="77F684CC" w14:textId="639C194B" w:rsidR="00A13182" w:rsidRPr="004768DB" w:rsidRDefault="00A13182" w:rsidP="004768DB">
      <w:pPr>
        <w:pStyle w:val="ListParagraph"/>
        <w:rPr>
          <w:rFonts w:asciiTheme="minorHAnsi" w:hAnsiTheme="minorHAnsi" w:cstheme="minorHAnsi"/>
        </w:rPr>
      </w:pPr>
      <w:r w:rsidRPr="004768DB">
        <w:rPr>
          <w:rFonts w:asciiTheme="minorHAnsi" w:hAnsiTheme="minorHAnsi" w:cstheme="minorHAnsi"/>
        </w:rPr>
        <w:t>9/</w:t>
      </w:r>
      <w:r w:rsidR="007913B9">
        <w:rPr>
          <w:rFonts w:asciiTheme="minorHAnsi" w:hAnsiTheme="minorHAnsi" w:cstheme="minorHAnsi"/>
        </w:rPr>
        <w:t>2</w:t>
      </w:r>
      <w:r w:rsidRPr="004768DB">
        <w:rPr>
          <w:rFonts w:asciiTheme="minorHAnsi" w:hAnsiTheme="minorHAnsi" w:cstheme="minorHAnsi"/>
        </w:rPr>
        <w:t>/1</w:t>
      </w:r>
      <w:r w:rsidR="007913B9">
        <w:rPr>
          <w:rFonts w:asciiTheme="minorHAnsi" w:hAnsiTheme="minorHAnsi" w:cstheme="minorHAnsi"/>
        </w:rPr>
        <w:t>9</w:t>
      </w:r>
      <w:r w:rsidRPr="004768DB">
        <w:rPr>
          <w:rFonts w:asciiTheme="minorHAnsi" w:hAnsiTheme="minorHAnsi" w:cstheme="minorHAnsi"/>
        </w:rPr>
        <w:t>:</w:t>
      </w:r>
      <w:r w:rsidRPr="004768DB">
        <w:rPr>
          <w:rFonts w:asciiTheme="minorHAnsi" w:hAnsiTheme="minorHAnsi" w:cstheme="minorHAnsi"/>
        </w:rPr>
        <w:tab/>
      </w:r>
      <w:r w:rsidRPr="004768DB">
        <w:rPr>
          <w:rFonts w:asciiTheme="minorHAnsi" w:hAnsiTheme="minorHAnsi" w:cstheme="minorHAnsi"/>
        </w:rPr>
        <w:tab/>
        <w:t>Labor Day (no classes)</w:t>
      </w:r>
    </w:p>
    <w:p w14:paraId="4BC5548C" w14:textId="77777777" w:rsidR="000B52AB" w:rsidRDefault="00A13182" w:rsidP="004768DB">
      <w:pPr>
        <w:pStyle w:val="ListParagraph"/>
        <w:rPr>
          <w:rFonts w:asciiTheme="minorHAnsi" w:hAnsiTheme="minorHAnsi" w:cstheme="minorHAnsi"/>
        </w:rPr>
      </w:pPr>
      <w:r w:rsidRPr="004768DB">
        <w:rPr>
          <w:rFonts w:asciiTheme="minorHAnsi" w:hAnsiTheme="minorHAnsi" w:cstheme="minorHAnsi"/>
        </w:rPr>
        <w:t>9/2</w:t>
      </w:r>
      <w:r w:rsidR="007913B9">
        <w:rPr>
          <w:rFonts w:asciiTheme="minorHAnsi" w:hAnsiTheme="minorHAnsi" w:cstheme="minorHAnsi"/>
        </w:rPr>
        <w:t>2/19 - 9/28</w:t>
      </w:r>
      <w:r w:rsidRPr="004768DB">
        <w:rPr>
          <w:rFonts w:asciiTheme="minorHAnsi" w:hAnsiTheme="minorHAnsi" w:cstheme="minorHAnsi"/>
        </w:rPr>
        <w:t>/1</w:t>
      </w:r>
      <w:r w:rsidR="007913B9">
        <w:rPr>
          <w:rFonts w:asciiTheme="minorHAnsi" w:hAnsiTheme="minorHAnsi" w:cstheme="minorHAnsi"/>
        </w:rPr>
        <w:t>9:</w:t>
      </w:r>
      <w:r w:rsidR="007913B9">
        <w:rPr>
          <w:rFonts w:asciiTheme="minorHAnsi" w:hAnsiTheme="minorHAnsi" w:cstheme="minorHAnsi"/>
        </w:rPr>
        <w:tab/>
      </w:r>
      <w:r w:rsidRPr="004768DB">
        <w:rPr>
          <w:rFonts w:asciiTheme="minorHAnsi" w:hAnsiTheme="minorHAnsi" w:cstheme="minorHAnsi"/>
        </w:rPr>
        <w:t>Student Study Week</w:t>
      </w:r>
      <w:r w:rsidRPr="004768DB">
        <w:rPr>
          <w:rFonts w:asciiTheme="minorHAnsi" w:hAnsiTheme="minorHAnsi" w:cstheme="minorHAnsi"/>
        </w:rPr>
        <w:tab/>
      </w:r>
    </w:p>
    <w:p w14:paraId="1CA067FD" w14:textId="3C499A2B" w:rsidR="00A13182" w:rsidRPr="004768DB" w:rsidRDefault="000B52AB" w:rsidP="004768DB">
      <w:pPr>
        <w:pStyle w:val="ListParagraph"/>
        <w:rPr>
          <w:rFonts w:asciiTheme="minorHAnsi" w:hAnsiTheme="minorHAnsi" w:cstheme="minorHAnsi"/>
        </w:rPr>
      </w:pPr>
      <w:r>
        <w:rPr>
          <w:rFonts w:asciiTheme="minorHAnsi" w:hAnsiTheme="minorHAnsi" w:cstheme="minorHAnsi"/>
        </w:rPr>
        <w:t>9/27/19:</w:t>
      </w:r>
      <w:r>
        <w:rPr>
          <w:rFonts w:asciiTheme="minorHAnsi" w:hAnsiTheme="minorHAnsi" w:cstheme="minorHAnsi"/>
        </w:rPr>
        <w:tab/>
      </w:r>
      <w:r>
        <w:rPr>
          <w:rFonts w:asciiTheme="minorHAnsi" w:hAnsiTheme="minorHAnsi" w:cstheme="minorHAnsi"/>
        </w:rPr>
        <w:tab/>
        <w:t>Midterm marathon recitation</w:t>
      </w:r>
      <w:r w:rsidR="00A13182" w:rsidRPr="004768DB">
        <w:rPr>
          <w:rFonts w:asciiTheme="minorHAnsi" w:hAnsiTheme="minorHAnsi" w:cstheme="minorHAnsi"/>
        </w:rPr>
        <w:tab/>
      </w:r>
    </w:p>
    <w:p w14:paraId="50C21533" w14:textId="6350739D" w:rsidR="00A13182" w:rsidRPr="004768DB" w:rsidRDefault="007913B9" w:rsidP="004768DB">
      <w:pPr>
        <w:pStyle w:val="ListParagraph"/>
        <w:rPr>
          <w:rFonts w:asciiTheme="minorHAnsi" w:hAnsiTheme="minorHAnsi" w:cstheme="minorHAnsi"/>
        </w:rPr>
      </w:pPr>
      <w:r>
        <w:rPr>
          <w:rFonts w:asciiTheme="minorHAnsi" w:hAnsiTheme="minorHAnsi" w:cstheme="minorHAnsi"/>
        </w:rPr>
        <w:t>9/30/19 - 10/4</w:t>
      </w:r>
      <w:r w:rsidR="00A13182" w:rsidRPr="004768DB">
        <w:rPr>
          <w:rFonts w:asciiTheme="minorHAnsi" w:hAnsiTheme="minorHAnsi" w:cstheme="minorHAnsi"/>
        </w:rPr>
        <w:t>/1</w:t>
      </w:r>
      <w:r>
        <w:rPr>
          <w:rFonts w:asciiTheme="minorHAnsi" w:hAnsiTheme="minorHAnsi" w:cstheme="minorHAnsi"/>
        </w:rPr>
        <w:t>9:</w:t>
      </w:r>
      <w:r>
        <w:rPr>
          <w:rFonts w:asciiTheme="minorHAnsi" w:hAnsiTheme="minorHAnsi" w:cstheme="minorHAnsi"/>
        </w:rPr>
        <w:tab/>
      </w:r>
      <w:r w:rsidR="00A13182" w:rsidRPr="004768DB">
        <w:rPr>
          <w:rFonts w:asciiTheme="minorHAnsi" w:hAnsiTheme="minorHAnsi" w:cstheme="minorHAnsi"/>
        </w:rPr>
        <w:t>Mid-term exam week</w:t>
      </w:r>
    </w:p>
    <w:p w14:paraId="5909EA29" w14:textId="77777777" w:rsidR="007913B9" w:rsidRDefault="00A13182" w:rsidP="004768DB">
      <w:pPr>
        <w:pStyle w:val="ListParagraph"/>
        <w:rPr>
          <w:rFonts w:asciiTheme="minorHAnsi" w:hAnsiTheme="minorHAnsi" w:cstheme="minorHAnsi"/>
        </w:rPr>
      </w:pPr>
      <w:r w:rsidRPr="004768DB">
        <w:rPr>
          <w:rFonts w:asciiTheme="minorHAnsi" w:hAnsiTheme="minorHAnsi" w:cstheme="minorHAnsi"/>
        </w:rPr>
        <w:t>1</w:t>
      </w:r>
      <w:r w:rsidR="00EB42F1" w:rsidRPr="004768DB">
        <w:rPr>
          <w:rFonts w:asciiTheme="minorHAnsi" w:hAnsiTheme="minorHAnsi" w:cstheme="minorHAnsi"/>
        </w:rPr>
        <w:t>0</w:t>
      </w:r>
      <w:r w:rsidRPr="004768DB">
        <w:rPr>
          <w:rFonts w:asciiTheme="minorHAnsi" w:hAnsiTheme="minorHAnsi" w:cstheme="minorHAnsi"/>
        </w:rPr>
        <w:t>/</w:t>
      </w:r>
      <w:r w:rsidR="007913B9">
        <w:rPr>
          <w:rFonts w:asciiTheme="minorHAnsi" w:hAnsiTheme="minorHAnsi" w:cstheme="minorHAnsi"/>
        </w:rPr>
        <w:t>11</w:t>
      </w:r>
      <w:r w:rsidRPr="004768DB">
        <w:rPr>
          <w:rFonts w:asciiTheme="minorHAnsi" w:hAnsiTheme="minorHAnsi" w:cstheme="minorHAnsi"/>
        </w:rPr>
        <w:t>/1</w:t>
      </w:r>
      <w:r w:rsidR="007913B9">
        <w:rPr>
          <w:rFonts w:asciiTheme="minorHAnsi" w:hAnsiTheme="minorHAnsi" w:cstheme="minorHAnsi"/>
        </w:rPr>
        <w:t>9</w:t>
      </w:r>
      <w:r w:rsidRPr="004768DB">
        <w:rPr>
          <w:rFonts w:asciiTheme="minorHAnsi" w:hAnsiTheme="minorHAnsi" w:cstheme="minorHAnsi"/>
        </w:rPr>
        <w:t>:</w:t>
      </w:r>
      <w:r w:rsidRPr="004768DB">
        <w:rPr>
          <w:rFonts w:asciiTheme="minorHAnsi" w:hAnsiTheme="minorHAnsi" w:cstheme="minorHAnsi"/>
        </w:rPr>
        <w:tab/>
      </w:r>
      <w:r w:rsidRPr="004768DB">
        <w:rPr>
          <w:rFonts w:asciiTheme="minorHAnsi" w:hAnsiTheme="minorHAnsi" w:cstheme="minorHAnsi"/>
        </w:rPr>
        <w:tab/>
      </w:r>
      <w:r w:rsidR="007913B9">
        <w:rPr>
          <w:rFonts w:asciiTheme="minorHAnsi" w:hAnsiTheme="minorHAnsi" w:cstheme="minorHAnsi"/>
        </w:rPr>
        <w:t>Last day to withdraw from a course and/or the University</w:t>
      </w:r>
    </w:p>
    <w:p w14:paraId="5EF6A9E4" w14:textId="77777777" w:rsidR="000B52AB" w:rsidRDefault="007913B9" w:rsidP="004768DB">
      <w:pPr>
        <w:pStyle w:val="ListParagraph"/>
        <w:rPr>
          <w:rFonts w:asciiTheme="minorHAnsi" w:hAnsiTheme="minorHAnsi" w:cstheme="minorHAnsi"/>
        </w:rPr>
      </w:pPr>
      <w:r>
        <w:rPr>
          <w:rFonts w:asciiTheme="minorHAnsi" w:hAnsiTheme="minorHAnsi" w:cstheme="minorHAnsi"/>
        </w:rPr>
        <w:t>10/28/19 - 1/17/20:</w:t>
      </w:r>
      <w:r>
        <w:rPr>
          <w:rFonts w:asciiTheme="minorHAnsi" w:hAnsiTheme="minorHAnsi" w:cstheme="minorHAnsi"/>
        </w:rPr>
        <w:tab/>
        <w:t>Registration for Spring 2020</w:t>
      </w:r>
    </w:p>
    <w:p w14:paraId="40B41986" w14:textId="782EB208" w:rsidR="00A13182" w:rsidRPr="004768DB" w:rsidRDefault="000B52AB" w:rsidP="004768DB">
      <w:pPr>
        <w:pStyle w:val="ListParagraph"/>
        <w:rPr>
          <w:rFonts w:asciiTheme="minorHAnsi" w:hAnsiTheme="minorHAnsi" w:cstheme="minorHAnsi"/>
        </w:rPr>
      </w:pPr>
      <w:r>
        <w:rPr>
          <w:rFonts w:asciiTheme="minorHAnsi" w:hAnsiTheme="minorHAnsi" w:cstheme="minorHAnsi"/>
        </w:rPr>
        <w:t>11/22/19:</w:t>
      </w:r>
      <w:r>
        <w:rPr>
          <w:rFonts w:asciiTheme="minorHAnsi" w:hAnsiTheme="minorHAnsi" w:cstheme="minorHAnsi"/>
        </w:rPr>
        <w:tab/>
      </w:r>
      <w:r>
        <w:rPr>
          <w:rFonts w:asciiTheme="minorHAnsi" w:hAnsiTheme="minorHAnsi" w:cstheme="minorHAnsi"/>
        </w:rPr>
        <w:tab/>
        <w:t>Final marathon recitation</w:t>
      </w:r>
      <w:r w:rsidR="00A13182" w:rsidRPr="004768DB">
        <w:rPr>
          <w:rFonts w:asciiTheme="minorHAnsi" w:hAnsiTheme="minorHAnsi" w:cstheme="minorHAnsi"/>
        </w:rPr>
        <w:tab/>
      </w:r>
      <w:r w:rsidR="00A13182" w:rsidRPr="004768DB">
        <w:rPr>
          <w:rFonts w:asciiTheme="minorHAnsi" w:hAnsiTheme="minorHAnsi" w:cstheme="minorHAnsi"/>
        </w:rPr>
        <w:tab/>
      </w:r>
    </w:p>
    <w:p w14:paraId="5843F4E8" w14:textId="7C11F1D5" w:rsidR="00A13182" w:rsidRPr="004768DB" w:rsidRDefault="00A13182" w:rsidP="004768DB">
      <w:pPr>
        <w:pStyle w:val="ListParagraph"/>
        <w:rPr>
          <w:rFonts w:asciiTheme="minorHAnsi" w:hAnsiTheme="minorHAnsi" w:cstheme="minorHAnsi"/>
          <w:b/>
        </w:rPr>
      </w:pPr>
      <w:r w:rsidRPr="004768DB">
        <w:rPr>
          <w:rFonts w:asciiTheme="minorHAnsi" w:hAnsiTheme="minorHAnsi" w:cstheme="minorHAnsi"/>
        </w:rPr>
        <w:t>11/</w:t>
      </w:r>
      <w:r w:rsidR="007913B9">
        <w:rPr>
          <w:rFonts w:asciiTheme="minorHAnsi" w:hAnsiTheme="minorHAnsi" w:cstheme="minorHAnsi"/>
        </w:rPr>
        <w:t>25/19 - 11/</w:t>
      </w:r>
      <w:r w:rsidRPr="004768DB">
        <w:rPr>
          <w:rFonts w:asciiTheme="minorHAnsi" w:hAnsiTheme="minorHAnsi" w:cstheme="minorHAnsi"/>
        </w:rPr>
        <w:t>2</w:t>
      </w:r>
      <w:r w:rsidR="007913B9">
        <w:rPr>
          <w:rFonts w:asciiTheme="minorHAnsi" w:hAnsiTheme="minorHAnsi" w:cstheme="minorHAnsi"/>
        </w:rPr>
        <w:t>9</w:t>
      </w:r>
      <w:r w:rsidRPr="004768DB">
        <w:rPr>
          <w:rFonts w:asciiTheme="minorHAnsi" w:hAnsiTheme="minorHAnsi" w:cstheme="minorHAnsi"/>
        </w:rPr>
        <w:t>/1</w:t>
      </w:r>
      <w:r w:rsidR="007913B9">
        <w:rPr>
          <w:rFonts w:asciiTheme="minorHAnsi" w:hAnsiTheme="minorHAnsi" w:cstheme="minorHAnsi"/>
        </w:rPr>
        <w:t>9:</w:t>
      </w:r>
      <w:r w:rsidR="007913B9">
        <w:rPr>
          <w:rFonts w:asciiTheme="minorHAnsi" w:hAnsiTheme="minorHAnsi" w:cstheme="minorHAnsi"/>
        </w:rPr>
        <w:tab/>
      </w:r>
      <w:r w:rsidRPr="004768DB">
        <w:rPr>
          <w:rFonts w:asciiTheme="minorHAnsi" w:hAnsiTheme="minorHAnsi" w:cstheme="minorHAnsi"/>
        </w:rPr>
        <w:t>Fall Break &amp; Thanksgiving</w:t>
      </w:r>
      <w:r w:rsidR="007913B9">
        <w:rPr>
          <w:rFonts w:asciiTheme="minorHAnsi" w:hAnsiTheme="minorHAnsi" w:cstheme="minorHAnsi"/>
        </w:rPr>
        <w:t xml:space="preserve"> Holiday</w:t>
      </w:r>
      <w:r w:rsidRPr="004768DB">
        <w:rPr>
          <w:rFonts w:asciiTheme="minorHAnsi" w:hAnsiTheme="minorHAnsi" w:cstheme="minorHAnsi"/>
        </w:rPr>
        <w:t xml:space="preserve"> (no classes)</w:t>
      </w:r>
    </w:p>
    <w:p w14:paraId="136CD8A0" w14:textId="19F8CE33" w:rsidR="00A13182" w:rsidRPr="004768DB" w:rsidRDefault="00A13182" w:rsidP="004768DB">
      <w:pPr>
        <w:pStyle w:val="ListParagraph"/>
        <w:rPr>
          <w:rFonts w:asciiTheme="minorHAnsi" w:hAnsiTheme="minorHAnsi" w:cstheme="minorHAnsi"/>
        </w:rPr>
      </w:pPr>
      <w:r w:rsidRPr="004768DB">
        <w:rPr>
          <w:rFonts w:asciiTheme="minorHAnsi" w:hAnsiTheme="minorHAnsi" w:cstheme="minorHAnsi"/>
        </w:rPr>
        <w:t>1</w:t>
      </w:r>
      <w:r w:rsidR="00EB42F1" w:rsidRPr="004768DB">
        <w:rPr>
          <w:rFonts w:asciiTheme="minorHAnsi" w:hAnsiTheme="minorHAnsi" w:cstheme="minorHAnsi"/>
        </w:rPr>
        <w:t>1</w:t>
      </w:r>
      <w:r w:rsidRPr="004768DB">
        <w:rPr>
          <w:rFonts w:asciiTheme="minorHAnsi" w:hAnsiTheme="minorHAnsi" w:cstheme="minorHAnsi"/>
        </w:rPr>
        <w:t>/</w:t>
      </w:r>
      <w:r w:rsidR="00EB42F1" w:rsidRPr="004768DB">
        <w:rPr>
          <w:rFonts w:asciiTheme="minorHAnsi" w:hAnsiTheme="minorHAnsi" w:cstheme="minorHAnsi"/>
        </w:rPr>
        <w:t>30</w:t>
      </w:r>
      <w:r w:rsidRPr="004768DB">
        <w:rPr>
          <w:rFonts w:asciiTheme="minorHAnsi" w:hAnsiTheme="minorHAnsi" w:cstheme="minorHAnsi"/>
        </w:rPr>
        <w:t>/1</w:t>
      </w:r>
      <w:r w:rsidR="007913B9">
        <w:rPr>
          <w:rFonts w:asciiTheme="minorHAnsi" w:hAnsiTheme="minorHAnsi" w:cstheme="minorHAnsi"/>
        </w:rPr>
        <w:t>9</w:t>
      </w:r>
      <w:r w:rsidRPr="004768DB">
        <w:rPr>
          <w:rFonts w:asciiTheme="minorHAnsi" w:hAnsiTheme="minorHAnsi" w:cstheme="minorHAnsi"/>
        </w:rPr>
        <w:t>:</w:t>
      </w:r>
      <w:r w:rsidRPr="004768DB">
        <w:rPr>
          <w:rFonts w:asciiTheme="minorHAnsi" w:hAnsiTheme="minorHAnsi" w:cstheme="minorHAnsi"/>
        </w:rPr>
        <w:tab/>
      </w:r>
      <w:r w:rsidRPr="004768DB">
        <w:rPr>
          <w:rFonts w:asciiTheme="minorHAnsi" w:hAnsiTheme="minorHAnsi" w:cstheme="minorHAnsi"/>
        </w:rPr>
        <w:tab/>
        <w:t>Last day of classes</w:t>
      </w:r>
      <w:r w:rsidR="00545598">
        <w:rPr>
          <w:rFonts w:asciiTheme="minorHAnsi" w:hAnsiTheme="minorHAnsi" w:cstheme="minorHAnsi"/>
        </w:rPr>
        <w:t xml:space="preserve"> </w:t>
      </w:r>
    </w:p>
    <w:p w14:paraId="51BF1DA8" w14:textId="2671D241" w:rsidR="00A13182" w:rsidRPr="004768DB" w:rsidRDefault="00A13182" w:rsidP="004768DB">
      <w:pPr>
        <w:pStyle w:val="ListParagraph"/>
        <w:rPr>
          <w:rFonts w:asciiTheme="minorHAnsi" w:hAnsiTheme="minorHAnsi" w:cstheme="minorHAnsi"/>
        </w:rPr>
      </w:pPr>
      <w:r w:rsidRPr="004768DB">
        <w:rPr>
          <w:rFonts w:asciiTheme="minorHAnsi" w:hAnsiTheme="minorHAnsi" w:cstheme="minorHAnsi"/>
        </w:rPr>
        <w:t>12/</w:t>
      </w:r>
      <w:r w:rsidR="007913B9">
        <w:rPr>
          <w:rFonts w:asciiTheme="minorHAnsi" w:hAnsiTheme="minorHAnsi" w:cstheme="minorHAnsi"/>
        </w:rPr>
        <w:t>2/19 - 12/6</w:t>
      </w:r>
      <w:r w:rsidRPr="004768DB">
        <w:rPr>
          <w:rFonts w:asciiTheme="minorHAnsi" w:hAnsiTheme="minorHAnsi" w:cstheme="minorHAnsi"/>
        </w:rPr>
        <w:t>/1</w:t>
      </w:r>
      <w:r w:rsidR="007913B9">
        <w:rPr>
          <w:rFonts w:asciiTheme="minorHAnsi" w:hAnsiTheme="minorHAnsi" w:cstheme="minorHAnsi"/>
        </w:rPr>
        <w:t>9:</w:t>
      </w:r>
      <w:r w:rsidR="007913B9">
        <w:rPr>
          <w:rFonts w:asciiTheme="minorHAnsi" w:hAnsiTheme="minorHAnsi" w:cstheme="minorHAnsi"/>
        </w:rPr>
        <w:tab/>
        <w:t>Final exam week</w:t>
      </w:r>
      <w:r w:rsidR="00545598">
        <w:rPr>
          <w:rFonts w:asciiTheme="minorHAnsi" w:hAnsiTheme="minorHAnsi" w:cstheme="minorHAnsi"/>
        </w:rPr>
        <w:t xml:space="preserve"> </w:t>
      </w:r>
    </w:p>
    <w:p w14:paraId="0E6E31ED" w14:textId="5B485292" w:rsidR="00A13182" w:rsidRPr="004768DB" w:rsidRDefault="00A13182" w:rsidP="004768DB">
      <w:pPr>
        <w:pStyle w:val="ListParagraph"/>
        <w:jc w:val="both"/>
        <w:rPr>
          <w:rFonts w:asciiTheme="minorHAnsi" w:hAnsiTheme="minorHAnsi" w:cstheme="minorHAnsi"/>
          <w:b/>
          <w:bCs/>
        </w:rPr>
      </w:pPr>
      <w:r w:rsidRPr="004768DB">
        <w:rPr>
          <w:rFonts w:asciiTheme="minorHAnsi" w:hAnsiTheme="minorHAnsi" w:cstheme="minorHAnsi"/>
        </w:rPr>
        <w:t>12/</w:t>
      </w:r>
      <w:r w:rsidR="007913B9">
        <w:rPr>
          <w:rFonts w:asciiTheme="minorHAnsi" w:hAnsiTheme="minorHAnsi" w:cstheme="minorHAnsi"/>
        </w:rPr>
        <w:t>7</w:t>
      </w:r>
      <w:r w:rsidRPr="004768DB">
        <w:rPr>
          <w:rFonts w:asciiTheme="minorHAnsi" w:hAnsiTheme="minorHAnsi" w:cstheme="minorHAnsi"/>
        </w:rPr>
        <w:t>/1</w:t>
      </w:r>
      <w:r w:rsidR="007913B9">
        <w:rPr>
          <w:rFonts w:asciiTheme="minorHAnsi" w:hAnsiTheme="minorHAnsi" w:cstheme="minorHAnsi"/>
        </w:rPr>
        <w:t>9</w:t>
      </w:r>
      <w:r w:rsidRPr="004768DB">
        <w:rPr>
          <w:rFonts w:asciiTheme="minorHAnsi" w:hAnsiTheme="minorHAnsi" w:cstheme="minorHAnsi"/>
        </w:rPr>
        <w:t>:</w:t>
      </w:r>
      <w:r w:rsidRPr="004768DB">
        <w:rPr>
          <w:rFonts w:asciiTheme="minorHAnsi" w:hAnsiTheme="minorHAnsi" w:cstheme="minorHAnsi"/>
        </w:rPr>
        <w:tab/>
      </w:r>
      <w:r w:rsidRPr="004768DB">
        <w:rPr>
          <w:rFonts w:asciiTheme="minorHAnsi" w:hAnsiTheme="minorHAnsi" w:cstheme="minorHAnsi"/>
        </w:rPr>
        <w:tab/>
        <w:t>Commencement</w:t>
      </w:r>
    </w:p>
    <w:p w14:paraId="7C1C0462" w14:textId="34D55F75" w:rsidR="00C9548D" w:rsidRPr="001939B4" w:rsidRDefault="00C9548D" w:rsidP="004768DB">
      <w:pPr>
        <w:pStyle w:val="Heading2"/>
        <w:numPr>
          <w:ilvl w:val="0"/>
          <w:numId w:val="2"/>
        </w:numPr>
        <w:snapToGrid w:val="0"/>
        <w:spacing w:before="0"/>
        <w:rPr>
          <w:rFonts w:ascii="Calibri" w:hAnsi="Calibri"/>
          <w:bCs w:val="0"/>
          <w:color w:val="auto"/>
        </w:rPr>
      </w:pPr>
      <w:r w:rsidRPr="009732DD">
        <w:rPr>
          <w:rFonts w:ascii="Calibri" w:hAnsi="Calibri"/>
          <w:szCs w:val="28"/>
        </w:rPr>
        <w:br w:type="page"/>
      </w:r>
      <w:r w:rsidR="00062BFB">
        <w:rPr>
          <w:rFonts w:ascii="Calibri" w:hAnsi="Calibri"/>
          <w:bCs w:val="0"/>
          <w:color w:val="auto"/>
        </w:rPr>
        <w:lastRenderedPageBreak/>
        <w:t xml:space="preserve">    </w:t>
      </w:r>
      <w:r w:rsidR="005506CA">
        <w:rPr>
          <w:rFonts w:ascii="Calibri" w:hAnsi="Calibri"/>
          <w:bCs w:val="0"/>
          <w:color w:val="auto"/>
          <w:lang w:val="en-US"/>
        </w:rPr>
        <w:t xml:space="preserve">TENTATIVE </w:t>
      </w:r>
      <w:r w:rsidRPr="001939B4">
        <w:rPr>
          <w:rFonts w:ascii="Calibri" w:hAnsi="Calibri"/>
          <w:bCs w:val="0"/>
          <w:color w:val="auto"/>
        </w:rPr>
        <w:t>COURSE OUTLINE</w:t>
      </w:r>
    </w:p>
    <w:p w14:paraId="59E1120B" w14:textId="3C3EED73" w:rsidR="00C9548D" w:rsidRDefault="00C9548D" w:rsidP="00C9548D">
      <w:pPr>
        <w:jc w:val="center"/>
        <w:rPr>
          <w:rFonts w:ascii="Calibri" w:hAnsi="Calibri"/>
        </w:rPr>
      </w:pPr>
    </w:p>
    <w:p w14:paraId="6E31E567" w14:textId="2711CCD8" w:rsidR="00FA1A6E" w:rsidRPr="009732DD" w:rsidRDefault="00FA1A6E" w:rsidP="00062BFB">
      <w:pPr>
        <w:rPr>
          <w:rFonts w:ascii="Calibri" w:hAnsi="Calibri"/>
        </w:rPr>
      </w:pPr>
    </w:p>
    <w:tbl>
      <w:tblPr>
        <w:tblStyle w:val="TableGrid"/>
        <w:tblW w:w="0" w:type="auto"/>
        <w:tblLook w:val="04A0" w:firstRow="1" w:lastRow="0" w:firstColumn="1" w:lastColumn="0" w:noHBand="0" w:noVBand="1"/>
      </w:tblPr>
      <w:tblGrid>
        <w:gridCol w:w="985"/>
        <w:gridCol w:w="7020"/>
        <w:gridCol w:w="2209"/>
      </w:tblGrid>
      <w:tr w:rsidR="001C664D" w14:paraId="2E928DE5" w14:textId="77777777" w:rsidTr="001C664D">
        <w:tc>
          <w:tcPr>
            <w:tcW w:w="985" w:type="dxa"/>
          </w:tcPr>
          <w:p w14:paraId="1EBEC4F5" w14:textId="40D89485" w:rsidR="001C664D" w:rsidRPr="001C664D" w:rsidRDefault="001C664D" w:rsidP="001C664D">
            <w:pPr>
              <w:pStyle w:val="Heading2"/>
              <w:snapToGrid w:val="0"/>
              <w:jc w:val="center"/>
              <w:outlineLvl w:val="1"/>
              <w:rPr>
                <w:rFonts w:ascii="Calibri" w:hAnsi="Calibri"/>
                <w:bCs w:val="0"/>
                <w:color w:val="auto"/>
                <w:lang w:val="en-US"/>
              </w:rPr>
            </w:pPr>
            <w:r>
              <w:rPr>
                <w:rFonts w:ascii="Calibri" w:hAnsi="Calibri"/>
                <w:bCs w:val="0"/>
                <w:color w:val="auto"/>
                <w:lang w:val="en-US"/>
              </w:rPr>
              <w:t>Week</w:t>
            </w:r>
          </w:p>
        </w:tc>
        <w:tc>
          <w:tcPr>
            <w:tcW w:w="7020" w:type="dxa"/>
          </w:tcPr>
          <w:p w14:paraId="1796AC92" w14:textId="74CDEF12" w:rsidR="001C664D" w:rsidRPr="001C664D" w:rsidRDefault="001C664D" w:rsidP="001C664D">
            <w:pPr>
              <w:pStyle w:val="Heading2"/>
              <w:snapToGrid w:val="0"/>
              <w:jc w:val="center"/>
              <w:outlineLvl w:val="1"/>
              <w:rPr>
                <w:rFonts w:ascii="Calibri" w:hAnsi="Calibri"/>
                <w:bCs w:val="0"/>
                <w:color w:val="auto"/>
                <w:lang w:val="en-US"/>
              </w:rPr>
            </w:pPr>
            <w:r>
              <w:rPr>
                <w:rFonts w:ascii="Calibri" w:hAnsi="Calibri"/>
                <w:bCs w:val="0"/>
                <w:color w:val="auto"/>
                <w:lang w:val="en-US"/>
              </w:rPr>
              <w:t>Topics Covered</w:t>
            </w:r>
          </w:p>
        </w:tc>
        <w:tc>
          <w:tcPr>
            <w:tcW w:w="2209" w:type="dxa"/>
          </w:tcPr>
          <w:p w14:paraId="0A670E0C" w14:textId="78B26C28" w:rsidR="001C664D" w:rsidRPr="001C664D" w:rsidRDefault="001C664D" w:rsidP="001C664D">
            <w:pPr>
              <w:pStyle w:val="Heading2"/>
              <w:snapToGrid w:val="0"/>
              <w:jc w:val="center"/>
              <w:outlineLvl w:val="1"/>
              <w:rPr>
                <w:rFonts w:ascii="Calibri" w:hAnsi="Calibri"/>
                <w:bCs w:val="0"/>
                <w:color w:val="auto"/>
                <w:lang w:val="en-US"/>
              </w:rPr>
            </w:pPr>
            <w:r>
              <w:rPr>
                <w:rFonts w:ascii="Calibri" w:hAnsi="Calibri"/>
                <w:bCs w:val="0"/>
                <w:color w:val="auto"/>
                <w:lang w:val="en-US"/>
              </w:rPr>
              <w:t>Chapter/Sections</w:t>
            </w:r>
          </w:p>
        </w:tc>
      </w:tr>
      <w:tr w:rsidR="001C664D" w14:paraId="17708F73" w14:textId="77777777" w:rsidTr="001C664D">
        <w:tc>
          <w:tcPr>
            <w:tcW w:w="985" w:type="dxa"/>
          </w:tcPr>
          <w:p w14:paraId="475A521F" w14:textId="60FB13AC"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w:t>
            </w:r>
          </w:p>
        </w:tc>
        <w:tc>
          <w:tcPr>
            <w:tcW w:w="7020" w:type="dxa"/>
          </w:tcPr>
          <w:p w14:paraId="6F0D577C" w14:textId="08C428D8" w:rsidR="001C664D" w:rsidRPr="002C4BC7" w:rsidRDefault="00DE4700"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Units of Measurement, Significant Figures, Dimensional Analysis</w:t>
            </w:r>
            <w:r w:rsidR="00A412EA" w:rsidRPr="002C4BC7">
              <w:rPr>
                <w:rFonts w:ascii="Calibri" w:hAnsi="Calibri"/>
                <w:bCs w:val="0"/>
                <w:color w:val="auto"/>
                <w:sz w:val="22"/>
                <w:szCs w:val="22"/>
                <w:lang w:val="en-US"/>
              </w:rPr>
              <w:t>, Temperature</w:t>
            </w:r>
          </w:p>
        </w:tc>
        <w:tc>
          <w:tcPr>
            <w:tcW w:w="2209" w:type="dxa"/>
          </w:tcPr>
          <w:p w14:paraId="6DE22349" w14:textId="1B710931" w:rsidR="001C664D" w:rsidRPr="002C4BC7" w:rsidRDefault="00DE4700"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R</w:t>
            </w:r>
          </w:p>
        </w:tc>
      </w:tr>
      <w:tr w:rsidR="001C664D" w14:paraId="62246861" w14:textId="77777777" w:rsidTr="001C664D">
        <w:tc>
          <w:tcPr>
            <w:tcW w:w="985" w:type="dxa"/>
          </w:tcPr>
          <w:p w14:paraId="543BDFDB" w14:textId="222C57A9"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2</w:t>
            </w:r>
          </w:p>
        </w:tc>
        <w:tc>
          <w:tcPr>
            <w:tcW w:w="7020" w:type="dxa"/>
          </w:tcPr>
          <w:p w14:paraId="1807AD6D" w14:textId="4C86AEC3" w:rsidR="001C664D" w:rsidRPr="002C4BC7" w:rsidRDefault="00DE4700"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Density, Classification of Matter</w:t>
            </w:r>
            <w:r w:rsidR="00A412EA" w:rsidRPr="002C4BC7">
              <w:rPr>
                <w:rFonts w:ascii="Calibri" w:hAnsi="Calibri"/>
                <w:bCs w:val="0"/>
                <w:color w:val="auto"/>
                <w:sz w:val="22"/>
                <w:szCs w:val="22"/>
                <w:lang w:val="en-US"/>
              </w:rPr>
              <w:t xml:space="preserve">, Energy, The Mole, Fundamental Chemical Laws, Dalton’s Atomic Theory, Early Experiments to Characterize the Atom, </w:t>
            </w:r>
            <w:r w:rsidR="00FA1A6E" w:rsidRPr="002C4BC7">
              <w:rPr>
                <w:rFonts w:ascii="Calibri" w:hAnsi="Calibri"/>
                <w:bCs w:val="0"/>
                <w:color w:val="auto"/>
                <w:sz w:val="22"/>
                <w:szCs w:val="22"/>
                <w:lang w:val="en-US"/>
              </w:rPr>
              <w:t>Modern View of Atomic Structure</w:t>
            </w:r>
          </w:p>
        </w:tc>
        <w:tc>
          <w:tcPr>
            <w:tcW w:w="2209" w:type="dxa"/>
          </w:tcPr>
          <w:p w14:paraId="7994F268" w14:textId="5DBBA3FE" w:rsidR="001C664D" w:rsidRPr="002C4BC7" w:rsidRDefault="00DE4700"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R</w:t>
            </w:r>
            <w:r w:rsidR="00A412EA" w:rsidRPr="002C4BC7">
              <w:rPr>
                <w:rFonts w:ascii="Calibri" w:hAnsi="Calibri"/>
                <w:bCs w:val="0"/>
                <w:color w:val="auto"/>
                <w:sz w:val="22"/>
                <w:szCs w:val="22"/>
                <w:lang w:val="en-US"/>
              </w:rPr>
              <w:t>, 1</w:t>
            </w:r>
          </w:p>
        </w:tc>
      </w:tr>
      <w:tr w:rsidR="001C664D" w14:paraId="65362E32" w14:textId="77777777" w:rsidTr="001C664D">
        <w:tc>
          <w:tcPr>
            <w:tcW w:w="985" w:type="dxa"/>
          </w:tcPr>
          <w:p w14:paraId="29C540F5" w14:textId="28B9CA8A"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3</w:t>
            </w:r>
          </w:p>
        </w:tc>
        <w:tc>
          <w:tcPr>
            <w:tcW w:w="7020" w:type="dxa"/>
          </w:tcPr>
          <w:p w14:paraId="0F59CA2D" w14:textId="6AFF2D8F" w:rsidR="001C664D" w:rsidRPr="002C4BC7" w:rsidRDefault="00545598"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Exam 1 (September 4</w:t>
            </w:r>
            <w:r w:rsidR="00DE4700" w:rsidRPr="002C4BC7">
              <w:rPr>
                <w:rFonts w:ascii="Calibri" w:hAnsi="Calibri"/>
                <w:bCs w:val="0"/>
                <w:color w:val="auto"/>
                <w:sz w:val="22"/>
                <w:szCs w:val="22"/>
                <w:lang w:val="en-US"/>
              </w:rPr>
              <w:t>)</w:t>
            </w:r>
          </w:p>
        </w:tc>
        <w:tc>
          <w:tcPr>
            <w:tcW w:w="2209" w:type="dxa"/>
          </w:tcPr>
          <w:p w14:paraId="02ADEBA8" w14:textId="0545A8B8" w:rsidR="001C664D" w:rsidRPr="002C4BC7" w:rsidRDefault="001C664D" w:rsidP="00D775D6">
            <w:pPr>
              <w:pStyle w:val="Heading2"/>
              <w:snapToGrid w:val="0"/>
              <w:jc w:val="center"/>
              <w:outlineLvl w:val="1"/>
              <w:rPr>
                <w:rFonts w:ascii="Calibri" w:hAnsi="Calibri"/>
                <w:bCs w:val="0"/>
                <w:color w:val="auto"/>
                <w:sz w:val="22"/>
                <w:szCs w:val="22"/>
                <w:lang w:val="en-US"/>
              </w:rPr>
            </w:pPr>
          </w:p>
        </w:tc>
      </w:tr>
      <w:tr w:rsidR="001C664D" w14:paraId="39BA1C07" w14:textId="77777777" w:rsidTr="001C664D">
        <w:tc>
          <w:tcPr>
            <w:tcW w:w="985" w:type="dxa"/>
          </w:tcPr>
          <w:p w14:paraId="6A972DC6" w14:textId="1F905C6A"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4</w:t>
            </w:r>
          </w:p>
        </w:tc>
        <w:tc>
          <w:tcPr>
            <w:tcW w:w="7020" w:type="dxa"/>
          </w:tcPr>
          <w:p w14:paraId="44C3EE34" w14:textId="2534088C" w:rsidR="001C664D" w:rsidRPr="002C4BC7" w:rsidRDefault="00A412EA"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Electromagnetic Radiation, The Nature of Matter, Quantum Numbers, History of the Periodic Table, The Aufbau Principle and the Periodic Table</w:t>
            </w:r>
          </w:p>
        </w:tc>
        <w:tc>
          <w:tcPr>
            <w:tcW w:w="2209" w:type="dxa"/>
          </w:tcPr>
          <w:p w14:paraId="2B962299" w14:textId="337BE535" w:rsidR="001C664D" w:rsidRPr="002C4BC7" w:rsidRDefault="00A412EA"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2</w:t>
            </w:r>
          </w:p>
        </w:tc>
      </w:tr>
      <w:tr w:rsidR="001C664D" w14:paraId="4AFF794D" w14:textId="77777777" w:rsidTr="001C664D">
        <w:tc>
          <w:tcPr>
            <w:tcW w:w="985" w:type="dxa"/>
          </w:tcPr>
          <w:p w14:paraId="33D20738" w14:textId="7C85EC50"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5</w:t>
            </w:r>
          </w:p>
        </w:tc>
        <w:tc>
          <w:tcPr>
            <w:tcW w:w="7020" w:type="dxa"/>
          </w:tcPr>
          <w:p w14:paraId="1B6BBE8C" w14:textId="55019C2A" w:rsidR="001C664D" w:rsidRPr="002C4BC7" w:rsidRDefault="00A412EA"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Periodic Trends in Atomic Properties, Types of Chemical Bonds, Electronegativity, The Localized Electron Bonding Model, Lewis Structures, Exceptions to the Octet Rule</w:t>
            </w:r>
          </w:p>
        </w:tc>
        <w:tc>
          <w:tcPr>
            <w:tcW w:w="2209" w:type="dxa"/>
          </w:tcPr>
          <w:p w14:paraId="0F79B41D" w14:textId="09F464CE" w:rsidR="001C664D" w:rsidRPr="002C4BC7" w:rsidRDefault="00A412EA"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2, 3</w:t>
            </w:r>
          </w:p>
        </w:tc>
      </w:tr>
      <w:tr w:rsidR="001C664D" w14:paraId="20B847E8" w14:textId="77777777" w:rsidTr="001C664D">
        <w:tc>
          <w:tcPr>
            <w:tcW w:w="985" w:type="dxa"/>
          </w:tcPr>
          <w:p w14:paraId="45DD64BA" w14:textId="0966DB19"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6</w:t>
            </w:r>
          </w:p>
        </w:tc>
        <w:tc>
          <w:tcPr>
            <w:tcW w:w="7020" w:type="dxa"/>
          </w:tcPr>
          <w:p w14:paraId="596E00AC" w14:textId="0943F510" w:rsidR="001C664D" w:rsidRPr="002C4BC7" w:rsidRDefault="00A412EA"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Naming Simple Compounds, The VSEPR Model, Bond Polarity and Dipole Moments, Atomic Masses, The Mole</w:t>
            </w:r>
          </w:p>
        </w:tc>
        <w:tc>
          <w:tcPr>
            <w:tcW w:w="2209" w:type="dxa"/>
          </w:tcPr>
          <w:p w14:paraId="6C1C9CCD" w14:textId="2E9745F3" w:rsidR="001C664D" w:rsidRPr="002C4BC7" w:rsidRDefault="00A412EA"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3, 4</w:t>
            </w:r>
          </w:p>
        </w:tc>
      </w:tr>
      <w:tr w:rsidR="001C664D" w14:paraId="3D895D72" w14:textId="77777777" w:rsidTr="001C664D">
        <w:tc>
          <w:tcPr>
            <w:tcW w:w="985" w:type="dxa"/>
          </w:tcPr>
          <w:p w14:paraId="58AB4441" w14:textId="469F7A94"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7</w:t>
            </w:r>
          </w:p>
        </w:tc>
        <w:tc>
          <w:tcPr>
            <w:tcW w:w="7020" w:type="dxa"/>
          </w:tcPr>
          <w:p w14:paraId="3D665B90" w14:textId="6718A662" w:rsidR="001C664D" w:rsidRPr="002C4BC7" w:rsidRDefault="00545598"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Exam 2 (October 2</w:t>
            </w:r>
            <w:r w:rsidR="00A412EA" w:rsidRPr="002C4BC7">
              <w:rPr>
                <w:rFonts w:ascii="Calibri" w:hAnsi="Calibri"/>
                <w:bCs w:val="0"/>
                <w:color w:val="auto"/>
                <w:sz w:val="22"/>
                <w:szCs w:val="22"/>
                <w:lang w:val="en-US"/>
              </w:rPr>
              <w:t>) – mid-term exam</w:t>
            </w:r>
          </w:p>
        </w:tc>
        <w:tc>
          <w:tcPr>
            <w:tcW w:w="2209" w:type="dxa"/>
          </w:tcPr>
          <w:p w14:paraId="1AD37703" w14:textId="4CB5E7CD" w:rsidR="001C664D" w:rsidRPr="002C4BC7" w:rsidRDefault="001C664D" w:rsidP="00D775D6">
            <w:pPr>
              <w:pStyle w:val="Heading2"/>
              <w:snapToGrid w:val="0"/>
              <w:jc w:val="center"/>
              <w:outlineLvl w:val="1"/>
              <w:rPr>
                <w:rFonts w:ascii="Calibri" w:hAnsi="Calibri"/>
                <w:bCs w:val="0"/>
                <w:color w:val="auto"/>
                <w:sz w:val="22"/>
                <w:szCs w:val="22"/>
                <w:lang w:val="en-US"/>
              </w:rPr>
            </w:pPr>
          </w:p>
        </w:tc>
      </w:tr>
      <w:tr w:rsidR="001C664D" w14:paraId="49D007C9" w14:textId="77777777" w:rsidTr="001C664D">
        <w:tc>
          <w:tcPr>
            <w:tcW w:w="985" w:type="dxa"/>
          </w:tcPr>
          <w:p w14:paraId="59D2B076" w14:textId="44F47D34"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8</w:t>
            </w:r>
          </w:p>
        </w:tc>
        <w:tc>
          <w:tcPr>
            <w:tcW w:w="7020" w:type="dxa"/>
          </w:tcPr>
          <w:p w14:paraId="02C874BD" w14:textId="1221F84A" w:rsidR="001C664D" w:rsidRPr="002C4BC7" w:rsidRDefault="00A412EA"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Molar Mass, Percent Composition, Determining Formula of a Compound, Chemical Equations and Balancing</w:t>
            </w:r>
            <w:r w:rsidR="00FA1A6E" w:rsidRPr="002C4BC7">
              <w:rPr>
                <w:rFonts w:ascii="Calibri" w:hAnsi="Calibri"/>
                <w:bCs w:val="0"/>
                <w:color w:val="auto"/>
                <w:sz w:val="22"/>
                <w:szCs w:val="22"/>
                <w:lang w:val="en-US"/>
              </w:rPr>
              <w:t>, Stoichiometric Calculations</w:t>
            </w:r>
          </w:p>
        </w:tc>
        <w:tc>
          <w:tcPr>
            <w:tcW w:w="2209" w:type="dxa"/>
          </w:tcPr>
          <w:p w14:paraId="5F333047" w14:textId="06465F66" w:rsidR="001C664D" w:rsidRPr="002C4BC7" w:rsidRDefault="00FA1A6E"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5</w:t>
            </w:r>
          </w:p>
        </w:tc>
      </w:tr>
      <w:tr w:rsidR="001C664D" w14:paraId="3EBB47FC" w14:textId="77777777" w:rsidTr="001C664D">
        <w:tc>
          <w:tcPr>
            <w:tcW w:w="985" w:type="dxa"/>
          </w:tcPr>
          <w:p w14:paraId="4CC77B64" w14:textId="0547B59A"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9</w:t>
            </w:r>
          </w:p>
        </w:tc>
        <w:tc>
          <w:tcPr>
            <w:tcW w:w="7020" w:type="dxa"/>
          </w:tcPr>
          <w:p w14:paraId="1BD58F36" w14:textId="5B171376" w:rsidR="001C664D" w:rsidRPr="002C4BC7" w:rsidRDefault="00FA1A6E"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 xml:space="preserve">Limiting Reactants, Water: </w:t>
            </w:r>
            <w:proofErr w:type="gramStart"/>
            <w:r w:rsidRPr="002C4BC7">
              <w:rPr>
                <w:rFonts w:ascii="Calibri" w:hAnsi="Calibri"/>
                <w:bCs w:val="0"/>
                <w:color w:val="auto"/>
                <w:sz w:val="22"/>
                <w:szCs w:val="22"/>
                <w:lang w:val="en-US"/>
              </w:rPr>
              <w:t>the</w:t>
            </w:r>
            <w:proofErr w:type="gramEnd"/>
            <w:r w:rsidRPr="002C4BC7">
              <w:rPr>
                <w:rFonts w:ascii="Calibri" w:hAnsi="Calibri"/>
                <w:bCs w:val="0"/>
                <w:color w:val="auto"/>
                <w:sz w:val="22"/>
                <w:szCs w:val="22"/>
                <w:lang w:val="en-US"/>
              </w:rPr>
              <w:t xml:space="preserve"> Common Solvent, Solution Composition, Types of Chemical Reactions, Precipitation Reactions</w:t>
            </w:r>
          </w:p>
        </w:tc>
        <w:tc>
          <w:tcPr>
            <w:tcW w:w="2209" w:type="dxa"/>
          </w:tcPr>
          <w:p w14:paraId="6AE3C2F6" w14:textId="06FC9172" w:rsidR="001C664D" w:rsidRPr="002C4BC7" w:rsidRDefault="00FA1A6E"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5, 6</w:t>
            </w:r>
          </w:p>
        </w:tc>
      </w:tr>
      <w:tr w:rsidR="001C664D" w14:paraId="435FDE6B" w14:textId="77777777" w:rsidTr="001C664D">
        <w:tc>
          <w:tcPr>
            <w:tcW w:w="985" w:type="dxa"/>
          </w:tcPr>
          <w:p w14:paraId="31C568B0" w14:textId="66441F9E"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10</w:t>
            </w:r>
          </w:p>
        </w:tc>
        <w:tc>
          <w:tcPr>
            <w:tcW w:w="7020" w:type="dxa"/>
          </w:tcPr>
          <w:p w14:paraId="7D4DEF1E" w14:textId="28B5468C" w:rsidR="001C664D" w:rsidRPr="002C4BC7" w:rsidRDefault="00FA1A6E"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Stoichiometry of Precipitation Reactions, Acid-Base Reactions, Oxidation-Reduction Reactions</w:t>
            </w:r>
          </w:p>
        </w:tc>
        <w:tc>
          <w:tcPr>
            <w:tcW w:w="2209" w:type="dxa"/>
          </w:tcPr>
          <w:p w14:paraId="31DB412B" w14:textId="4D601E82" w:rsidR="001C664D" w:rsidRPr="002C4BC7" w:rsidRDefault="00FA1A6E"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6</w:t>
            </w:r>
          </w:p>
        </w:tc>
      </w:tr>
      <w:tr w:rsidR="001C664D" w14:paraId="19B7D597" w14:textId="77777777" w:rsidTr="001C664D">
        <w:tc>
          <w:tcPr>
            <w:tcW w:w="985" w:type="dxa"/>
          </w:tcPr>
          <w:p w14:paraId="4FE499DE" w14:textId="3171344C"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11</w:t>
            </w:r>
          </w:p>
        </w:tc>
        <w:tc>
          <w:tcPr>
            <w:tcW w:w="7020" w:type="dxa"/>
          </w:tcPr>
          <w:p w14:paraId="0FEFC22D" w14:textId="751086D0" w:rsidR="001C664D" w:rsidRPr="002C4BC7" w:rsidRDefault="00FA1A6E"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The Nature of Chemical Energy, Enthalpy, Calorimetry, Hess’s Law</w:t>
            </w:r>
          </w:p>
        </w:tc>
        <w:tc>
          <w:tcPr>
            <w:tcW w:w="2209" w:type="dxa"/>
          </w:tcPr>
          <w:p w14:paraId="7BF8FABB" w14:textId="1610D74C" w:rsidR="001C664D" w:rsidRPr="002C4BC7" w:rsidRDefault="00FA1A6E"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7</w:t>
            </w:r>
          </w:p>
        </w:tc>
      </w:tr>
      <w:tr w:rsidR="001C664D" w14:paraId="17318DEF" w14:textId="77777777" w:rsidTr="001C664D">
        <w:tc>
          <w:tcPr>
            <w:tcW w:w="985" w:type="dxa"/>
          </w:tcPr>
          <w:p w14:paraId="3C89CCDC" w14:textId="6E628060"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12</w:t>
            </w:r>
          </w:p>
        </w:tc>
        <w:tc>
          <w:tcPr>
            <w:tcW w:w="7020" w:type="dxa"/>
          </w:tcPr>
          <w:p w14:paraId="0D84E6F2" w14:textId="55A8E153" w:rsidR="001C664D" w:rsidRPr="002C4BC7" w:rsidRDefault="00545598"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Exam 3 (November 13</w:t>
            </w:r>
            <w:r w:rsidR="00FA1A6E" w:rsidRPr="002C4BC7">
              <w:rPr>
                <w:rFonts w:ascii="Calibri" w:hAnsi="Calibri"/>
                <w:bCs w:val="0"/>
                <w:color w:val="auto"/>
                <w:sz w:val="22"/>
                <w:szCs w:val="22"/>
                <w:lang w:val="en-US"/>
              </w:rPr>
              <w:t>)</w:t>
            </w:r>
          </w:p>
        </w:tc>
        <w:tc>
          <w:tcPr>
            <w:tcW w:w="2209" w:type="dxa"/>
          </w:tcPr>
          <w:p w14:paraId="3E9C8F48" w14:textId="77777777" w:rsidR="001C664D" w:rsidRPr="002C4BC7" w:rsidRDefault="001C664D" w:rsidP="00D775D6">
            <w:pPr>
              <w:pStyle w:val="Heading2"/>
              <w:snapToGrid w:val="0"/>
              <w:jc w:val="center"/>
              <w:outlineLvl w:val="1"/>
              <w:rPr>
                <w:rFonts w:ascii="Calibri" w:hAnsi="Calibri"/>
                <w:bCs w:val="0"/>
                <w:color w:val="auto"/>
                <w:sz w:val="22"/>
                <w:szCs w:val="22"/>
              </w:rPr>
            </w:pPr>
          </w:p>
        </w:tc>
      </w:tr>
      <w:tr w:rsidR="001C664D" w14:paraId="28EB623C" w14:textId="77777777" w:rsidTr="001C664D">
        <w:tc>
          <w:tcPr>
            <w:tcW w:w="985" w:type="dxa"/>
          </w:tcPr>
          <w:p w14:paraId="631EB5F5" w14:textId="56D7758F"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13</w:t>
            </w:r>
          </w:p>
        </w:tc>
        <w:tc>
          <w:tcPr>
            <w:tcW w:w="7020" w:type="dxa"/>
          </w:tcPr>
          <w:p w14:paraId="2C375152" w14:textId="685BDFE7" w:rsidR="001C664D" w:rsidRPr="002C4BC7" w:rsidRDefault="00FA1A6E" w:rsidP="00FA1A6E">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Pressure, Gas Laws, Ideal Gas Law, Stoichiometry, Dalton’s Law</w:t>
            </w:r>
          </w:p>
        </w:tc>
        <w:tc>
          <w:tcPr>
            <w:tcW w:w="2209" w:type="dxa"/>
          </w:tcPr>
          <w:p w14:paraId="61377E0B" w14:textId="3EDDCEDB" w:rsidR="001C664D" w:rsidRPr="002C4BC7" w:rsidRDefault="00FA1A6E"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8</w:t>
            </w:r>
          </w:p>
        </w:tc>
      </w:tr>
      <w:tr w:rsidR="001C664D" w14:paraId="37604542" w14:textId="77777777" w:rsidTr="001C664D">
        <w:tc>
          <w:tcPr>
            <w:tcW w:w="985" w:type="dxa"/>
          </w:tcPr>
          <w:p w14:paraId="69246366" w14:textId="24EAB278" w:rsidR="001C664D" w:rsidRPr="002C4BC7" w:rsidRDefault="001C664D" w:rsidP="001C664D">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14</w:t>
            </w:r>
          </w:p>
        </w:tc>
        <w:tc>
          <w:tcPr>
            <w:tcW w:w="7020" w:type="dxa"/>
          </w:tcPr>
          <w:p w14:paraId="34062476" w14:textId="0A1A8B8C" w:rsidR="001C664D" w:rsidRPr="002C4BC7" w:rsidRDefault="002C4BC7" w:rsidP="002C4BC7">
            <w:pPr>
              <w:pStyle w:val="Heading2"/>
              <w:snapToGrid w:val="0"/>
              <w:outlineLvl w:val="1"/>
              <w:rPr>
                <w:rFonts w:ascii="Calibri" w:hAnsi="Calibri"/>
                <w:bCs w:val="0"/>
                <w:color w:val="auto"/>
                <w:sz w:val="22"/>
                <w:szCs w:val="22"/>
                <w:lang w:val="en-US"/>
              </w:rPr>
            </w:pPr>
            <w:r w:rsidRPr="002C4BC7">
              <w:rPr>
                <w:rFonts w:ascii="Calibri" w:hAnsi="Calibri"/>
                <w:bCs w:val="0"/>
                <w:color w:val="auto"/>
                <w:sz w:val="22"/>
                <w:szCs w:val="22"/>
                <w:lang w:val="en-US"/>
              </w:rPr>
              <w:t>Kinetic Molecular Theory, Effusion and Diffusion, Real Gases</w:t>
            </w:r>
          </w:p>
        </w:tc>
        <w:tc>
          <w:tcPr>
            <w:tcW w:w="2209" w:type="dxa"/>
          </w:tcPr>
          <w:p w14:paraId="6AB185A0" w14:textId="3F42F83F" w:rsidR="001C664D" w:rsidRPr="002C4BC7" w:rsidRDefault="002C4BC7" w:rsidP="00D775D6">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8</w:t>
            </w:r>
          </w:p>
        </w:tc>
        <w:bookmarkStart w:id="0" w:name="_GoBack"/>
        <w:bookmarkEnd w:id="0"/>
      </w:tr>
      <w:tr w:rsidR="002C4BC7" w14:paraId="64030275" w14:textId="77777777" w:rsidTr="001C664D">
        <w:tc>
          <w:tcPr>
            <w:tcW w:w="985" w:type="dxa"/>
          </w:tcPr>
          <w:p w14:paraId="258F5233" w14:textId="1C39332A" w:rsidR="002C4BC7" w:rsidRPr="002C4BC7" w:rsidRDefault="002C4BC7" w:rsidP="002C4BC7">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1</w:t>
            </w:r>
            <w:r w:rsidRPr="002C4BC7">
              <w:rPr>
                <w:rFonts w:ascii="Calibri" w:hAnsi="Calibri"/>
                <w:bCs w:val="0"/>
                <w:color w:val="auto"/>
                <w:sz w:val="22"/>
                <w:szCs w:val="22"/>
                <w:lang w:val="en-US"/>
              </w:rPr>
              <w:t>5</w:t>
            </w:r>
          </w:p>
        </w:tc>
        <w:tc>
          <w:tcPr>
            <w:tcW w:w="7020" w:type="dxa"/>
          </w:tcPr>
          <w:p w14:paraId="065127A0" w14:textId="28F47EA3" w:rsidR="002C4BC7" w:rsidRPr="002C4BC7" w:rsidRDefault="002C4BC7" w:rsidP="002C4BC7">
            <w:pPr>
              <w:pStyle w:val="Heading2"/>
              <w:snapToGrid w:val="0"/>
              <w:jc w:val="center"/>
              <w:outlineLvl w:val="1"/>
              <w:rPr>
                <w:rFonts w:ascii="Calibri" w:hAnsi="Calibri"/>
                <w:bCs w:val="0"/>
                <w:color w:val="auto"/>
                <w:sz w:val="22"/>
                <w:szCs w:val="22"/>
                <w:lang w:val="en-US"/>
              </w:rPr>
            </w:pPr>
            <w:r w:rsidRPr="002C4BC7">
              <w:rPr>
                <w:rFonts w:ascii="Calibri" w:hAnsi="Calibri"/>
                <w:bCs w:val="0"/>
                <w:color w:val="auto"/>
                <w:sz w:val="22"/>
                <w:szCs w:val="22"/>
                <w:lang w:val="en-US"/>
              </w:rPr>
              <w:t>Thanksgiving Break</w:t>
            </w:r>
          </w:p>
        </w:tc>
        <w:tc>
          <w:tcPr>
            <w:tcW w:w="2209" w:type="dxa"/>
          </w:tcPr>
          <w:p w14:paraId="7269E855" w14:textId="596C8E20" w:rsidR="002C4BC7" w:rsidRPr="002C4BC7" w:rsidRDefault="002C4BC7" w:rsidP="002C4BC7">
            <w:pPr>
              <w:pStyle w:val="Heading2"/>
              <w:snapToGrid w:val="0"/>
              <w:jc w:val="center"/>
              <w:outlineLvl w:val="1"/>
              <w:rPr>
                <w:rFonts w:ascii="Calibri" w:hAnsi="Calibri"/>
                <w:bCs w:val="0"/>
                <w:color w:val="auto"/>
                <w:sz w:val="22"/>
                <w:szCs w:val="22"/>
                <w:lang w:val="en-US"/>
              </w:rPr>
            </w:pPr>
          </w:p>
        </w:tc>
      </w:tr>
      <w:tr w:rsidR="002C4BC7" w14:paraId="1ADD74C9" w14:textId="77777777" w:rsidTr="009F6EBD">
        <w:tc>
          <w:tcPr>
            <w:tcW w:w="10214" w:type="dxa"/>
            <w:gridSpan w:val="3"/>
          </w:tcPr>
          <w:p w14:paraId="6EA3BED9" w14:textId="6C766736" w:rsidR="002C4BC7" w:rsidRPr="002C4BC7" w:rsidRDefault="002C4BC7" w:rsidP="002C4BC7">
            <w:pPr>
              <w:pStyle w:val="Heading2"/>
              <w:snapToGrid w:val="0"/>
              <w:jc w:val="center"/>
              <w:outlineLvl w:val="1"/>
              <w:rPr>
                <w:rFonts w:ascii="Calibri" w:hAnsi="Calibri"/>
                <w:bCs w:val="0"/>
                <w:color w:val="auto"/>
                <w:sz w:val="22"/>
                <w:szCs w:val="22"/>
              </w:rPr>
            </w:pPr>
            <w:r w:rsidRPr="002C4BC7">
              <w:rPr>
                <w:rFonts w:ascii="Calibri" w:hAnsi="Calibri"/>
                <w:bCs w:val="0"/>
                <w:color w:val="auto"/>
                <w:sz w:val="22"/>
                <w:szCs w:val="22"/>
                <w:lang w:val="en-US"/>
              </w:rPr>
              <w:t>Final Exam (December 2)</w:t>
            </w:r>
          </w:p>
        </w:tc>
      </w:tr>
    </w:tbl>
    <w:p w14:paraId="6FA88B9C" w14:textId="77777777" w:rsidR="00C9548D" w:rsidRPr="009C105F" w:rsidRDefault="00C9548D" w:rsidP="001C664D">
      <w:pPr>
        <w:pStyle w:val="Heading2"/>
        <w:snapToGrid w:val="0"/>
        <w:rPr>
          <w:rFonts w:ascii="Calibri" w:hAnsi="Calibri"/>
          <w:bCs w:val="0"/>
          <w:color w:val="auto"/>
        </w:rPr>
      </w:pPr>
    </w:p>
    <w:p w14:paraId="3000C56D" w14:textId="77777777" w:rsidR="00C9548D" w:rsidRPr="009732DD" w:rsidRDefault="00C9548D" w:rsidP="00C9548D">
      <w:pPr>
        <w:jc w:val="center"/>
        <w:rPr>
          <w:rFonts w:ascii="Calibri" w:hAnsi="Calibri"/>
        </w:rPr>
      </w:pPr>
    </w:p>
    <w:p w14:paraId="28A2B3DA" w14:textId="77777777" w:rsidR="002C6A05" w:rsidRDefault="002C6A05"/>
    <w:sectPr w:rsidR="002C6A05" w:rsidSect="00545598">
      <w:footerReference w:type="defaul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E927" w14:textId="77777777" w:rsidR="00601A54" w:rsidRDefault="00601A54" w:rsidP="00545598">
      <w:r>
        <w:separator/>
      </w:r>
    </w:p>
  </w:endnote>
  <w:endnote w:type="continuationSeparator" w:id="0">
    <w:p w14:paraId="06385C5D" w14:textId="77777777" w:rsidR="00601A54" w:rsidRDefault="00601A54" w:rsidP="0054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988381"/>
      <w:docPartObj>
        <w:docPartGallery w:val="Page Numbers (Bottom of Page)"/>
        <w:docPartUnique/>
      </w:docPartObj>
    </w:sdtPr>
    <w:sdtEndPr>
      <w:rPr>
        <w:noProof/>
      </w:rPr>
    </w:sdtEndPr>
    <w:sdtContent>
      <w:p w14:paraId="358A0B3B" w14:textId="646ACA28" w:rsidR="00545598" w:rsidRDefault="00545598">
        <w:pPr>
          <w:pStyle w:val="Footer"/>
          <w:jc w:val="center"/>
        </w:pPr>
        <w:r>
          <w:fldChar w:fldCharType="begin"/>
        </w:r>
        <w:r>
          <w:instrText xml:space="preserve"> PAGE   \* MERGEFORMAT </w:instrText>
        </w:r>
        <w:r>
          <w:fldChar w:fldCharType="separate"/>
        </w:r>
        <w:r w:rsidR="00062BFB">
          <w:rPr>
            <w:noProof/>
          </w:rPr>
          <w:t>6</w:t>
        </w:r>
        <w:r>
          <w:rPr>
            <w:noProof/>
          </w:rPr>
          <w:fldChar w:fldCharType="end"/>
        </w:r>
      </w:p>
    </w:sdtContent>
  </w:sdt>
  <w:p w14:paraId="4A7BE1E2" w14:textId="77777777" w:rsidR="00545598" w:rsidRDefault="0054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FEAC" w14:textId="77777777" w:rsidR="00601A54" w:rsidRDefault="00601A54" w:rsidP="00545598">
      <w:r>
        <w:separator/>
      </w:r>
    </w:p>
  </w:footnote>
  <w:footnote w:type="continuationSeparator" w:id="0">
    <w:p w14:paraId="71A9164A" w14:textId="77777777" w:rsidR="00601A54" w:rsidRDefault="00601A54" w:rsidP="0054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75C3"/>
    <w:multiLevelType w:val="multilevel"/>
    <w:tmpl w:val="343A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477CE"/>
    <w:multiLevelType w:val="hybridMultilevel"/>
    <w:tmpl w:val="EF32D17A"/>
    <w:lvl w:ilvl="0" w:tplc="04090015">
      <w:start w:val="1"/>
      <w:numFmt w:val="upperLetter"/>
      <w:lvlText w:val="%1."/>
      <w:lvlJc w:val="left"/>
      <w:pPr>
        <w:ind w:left="720" w:hanging="72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057AF8"/>
    <w:multiLevelType w:val="hybridMultilevel"/>
    <w:tmpl w:val="59D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E29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8F71AE"/>
    <w:multiLevelType w:val="hybridMultilevel"/>
    <w:tmpl w:val="F0082678"/>
    <w:lvl w:ilvl="0" w:tplc="04090015">
      <w:start w:val="1"/>
      <w:numFmt w:val="upperLetter"/>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392972"/>
    <w:multiLevelType w:val="singleLevel"/>
    <w:tmpl w:val="0409000F"/>
    <w:lvl w:ilvl="0">
      <w:start w:val="9"/>
      <w:numFmt w:val="decimal"/>
      <w:lvlText w:val="%1."/>
      <w:lvlJc w:val="left"/>
      <w:pPr>
        <w:tabs>
          <w:tab w:val="num" w:pos="360"/>
        </w:tabs>
        <w:ind w:left="360" w:hanging="360"/>
      </w:pPr>
      <w:rPr>
        <w:rFonts w:hint="default"/>
      </w:rPr>
    </w:lvl>
  </w:abstractNum>
  <w:abstractNum w:abstractNumId="7" w15:restartNumberingAfterBreak="0">
    <w:nsid w:val="60AD0E80"/>
    <w:multiLevelType w:val="hybridMultilevel"/>
    <w:tmpl w:val="F40CFD9C"/>
    <w:lvl w:ilvl="0" w:tplc="04090015">
      <w:start w:val="1"/>
      <w:numFmt w:val="upperLetter"/>
      <w:lvlText w:val="%1."/>
      <w:lvlJc w:val="left"/>
      <w:pPr>
        <w:ind w:left="720" w:hanging="72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9A045D"/>
    <w:multiLevelType w:val="hybridMultilevel"/>
    <w:tmpl w:val="0A06F554"/>
    <w:lvl w:ilvl="0" w:tplc="7A62A08E">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7B7489"/>
    <w:multiLevelType w:val="hybridMultilevel"/>
    <w:tmpl w:val="9B64DC02"/>
    <w:lvl w:ilvl="0" w:tplc="04090015">
      <w:start w:val="1"/>
      <w:numFmt w:val="upperLetter"/>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6"/>
  </w:num>
  <w:num w:numId="4">
    <w:abstractNumId w:val="3"/>
  </w:num>
  <w:num w:numId="5">
    <w:abstractNumId w:val="7"/>
  </w:num>
  <w:num w:numId="6">
    <w:abstractNumId w:val="4"/>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8D"/>
    <w:rsid w:val="00000697"/>
    <w:rsid w:val="00014A9F"/>
    <w:rsid w:val="000341A6"/>
    <w:rsid w:val="00062BFB"/>
    <w:rsid w:val="000B52AB"/>
    <w:rsid w:val="000F368A"/>
    <w:rsid w:val="000F3B63"/>
    <w:rsid w:val="00137977"/>
    <w:rsid w:val="001866A8"/>
    <w:rsid w:val="001C664D"/>
    <w:rsid w:val="00285ABC"/>
    <w:rsid w:val="002C150F"/>
    <w:rsid w:val="002C2473"/>
    <w:rsid w:val="002C4BC7"/>
    <w:rsid w:val="002C6A05"/>
    <w:rsid w:val="002E11ED"/>
    <w:rsid w:val="0036295C"/>
    <w:rsid w:val="00365F2B"/>
    <w:rsid w:val="003E59B2"/>
    <w:rsid w:val="004336C0"/>
    <w:rsid w:val="00471894"/>
    <w:rsid w:val="004768DB"/>
    <w:rsid w:val="004D1A55"/>
    <w:rsid w:val="0051188B"/>
    <w:rsid w:val="00545598"/>
    <w:rsid w:val="005506CA"/>
    <w:rsid w:val="00591168"/>
    <w:rsid w:val="005D54A6"/>
    <w:rsid w:val="00601A54"/>
    <w:rsid w:val="00717986"/>
    <w:rsid w:val="007446D8"/>
    <w:rsid w:val="007913B9"/>
    <w:rsid w:val="007964BE"/>
    <w:rsid w:val="007C0C34"/>
    <w:rsid w:val="00806462"/>
    <w:rsid w:val="00826C55"/>
    <w:rsid w:val="008B32DB"/>
    <w:rsid w:val="008F6337"/>
    <w:rsid w:val="00910728"/>
    <w:rsid w:val="00960BC2"/>
    <w:rsid w:val="009D2DEC"/>
    <w:rsid w:val="009E7AAB"/>
    <w:rsid w:val="00A13182"/>
    <w:rsid w:val="00A317B2"/>
    <w:rsid w:val="00A412EA"/>
    <w:rsid w:val="00AF4CA5"/>
    <w:rsid w:val="00B3793A"/>
    <w:rsid w:val="00B41A39"/>
    <w:rsid w:val="00B80C76"/>
    <w:rsid w:val="00B9044C"/>
    <w:rsid w:val="00C00558"/>
    <w:rsid w:val="00C9548D"/>
    <w:rsid w:val="00CB0E99"/>
    <w:rsid w:val="00CB13DA"/>
    <w:rsid w:val="00CF69D2"/>
    <w:rsid w:val="00D14BAF"/>
    <w:rsid w:val="00D22C5F"/>
    <w:rsid w:val="00D52BF7"/>
    <w:rsid w:val="00D775D6"/>
    <w:rsid w:val="00D93F97"/>
    <w:rsid w:val="00DE41B8"/>
    <w:rsid w:val="00DE4700"/>
    <w:rsid w:val="00EB42F1"/>
    <w:rsid w:val="00F367E3"/>
    <w:rsid w:val="00F463BC"/>
    <w:rsid w:val="00FA1A6E"/>
    <w:rsid w:val="00FE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D72E"/>
  <w15:chartTrackingRefBased/>
  <w15:docId w15:val="{37FE00A9-7C81-449C-8316-6F87CFB2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48D"/>
    <w:pPr>
      <w:keepNext/>
      <w:outlineLvl w:val="0"/>
    </w:pPr>
    <w:rPr>
      <w:b/>
      <w:sz w:val="20"/>
      <w:szCs w:val="20"/>
      <w:lang w:val="x-none" w:eastAsia="x-none"/>
    </w:rPr>
  </w:style>
  <w:style w:type="paragraph" w:styleId="Heading2">
    <w:name w:val="heading 2"/>
    <w:basedOn w:val="Normal"/>
    <w:next w:val="Normal"/>
    <w:link w:val="Heading2Char"/>
    <w:unhideWhenUsed/>
    <w:qFormat/>
    <w:rsid w:val="00C9548D"/>
    <w:pPr>
      <w:keepNext/>
      <w:keepLines/>
      <w:autoSpaceDE w:val="0"/>
      <w:autoSpaceDN w:val="0"/>
      <w:spacing w:before="200"/>
      <w:outlineLvl w:val="1"/>
    </w:pPr>
    <w:rPr>
      <w:rFonts w:ascii="Cambria" w:hAnsi="Cambria"/>
      <w:b/>
      <w:bCs/>
      <w:color w:val="4F81BD"/>
      <w:sz w:val="26"/>
      <w:szCs w:val="26"/>
      <w:lang w:val="x-none" w:eastAsia="x-none" w:bidi="en-US"/>
    </w:rPr>
  </w:style>
  <w:style w:type="paragraph" w:styleId="Heading3">
    <w:name w:val="heading 3"/>
    <w:basedOn w:val="Normal"/>
    <w:next w:val="Normal"/>
    <w:link w:val="Heading3Char"/>
    <w:unhideWhenUsed/>
    <w:qFormat/>
    <w:rsid w:val="00C9548D"/>
    <w:pPr>
      <w:keepNext/>
      <w:keepLines/>
      <w:autoSpaceDE w:val="0"/>
      <w:autoSpaceDN w:val="0"/>
      <w:spacing w:before="200"/>
      <w:outlineLvl w:val="2"/>
    </w:pPr>
    <w:rPr>
      <w:rFonts w:ascii="Cambria" w:hAnsi="Cambria"/>
      <w:b/>
      <w:bCs/>
      <w:color w:val="4F81BD"/>
      <w:sz w:val="20"/>
      <w:szCs w:val="20"/>
      <w:lang w:val="x-none" w:eastAsia="x-none" w:bidi="en-US"/>
    </w:rPr>
  </w:style>
  <w:style w:type="paragraph" w:styleId="Heading4">
    <w:name w:val="heading 4"/>
    <w:basedOn w:val="Normal"/>
    <w:next w:val="Normal"/>
    <w:link w:val="Heading4Char"/>
    <w:unhideWhenUsed/>
    <w:qFormat/>
    <w:rsid w:val="00C9548D"/>
    <w:pPr>
      <w:keepNext/>
      <w:keepLines/>
      <w:autoSpaceDE w:val="0"/>
      <w:autoSpaceDN w:val="0"/>
      <w:spacing w:before="200"/>
      <w:outlineLvl w:val="3"/>
    </w:pPr>
    <w:rPr>
      <w:rFonts w:ascii="Cambria" w:hAnsi="Cambria"/>
      <w:b/>
      <w:bCs/>
      <w:i/>
      <w:iCs/>
      <w:color w:val="4F81BD"/>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48D"/>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rsid w:val="00C9548D"/>
    <w:rPr>
      <w:rFonts w:ascii="Cambria" w:eastAsia="Times New Roman" w:hAnsi="Cambria" w:cs="Times New Roman"/>
      <w:b/>
      <w:bCs/>
      <w:color w:val="4F81BD"/>
      <w:sz w:val="26"/>
      <w:szCs w:val="26"/>
      <w:lang w:val="x-none" w:eastAsia="x-none" w:bidi="en-US"/>
    </w:rPr>
  </w:style>
  <w:style w:type="character" w:customStyle="1" w:styleId="Heading3Char">
    <w:name w:val="Heading 3 Char"/>
    <w:basedOn w:val="DefaultParagraphFont"/>
    <w:link w:val="Heading3"/>
    <w:rsid w:val="00C9548D"/>
    <w:rPr>
      <w:rFonts w:ascii="Cambria" w:eastAsia="Times New Roman" w:hAnsi="Cambria" w:cs="Times New Roman"/>
      <w:b/>
      <w:bCs/>
      <w:color w:val="4F81BD"/>
      <w:sz w:val="20"/>
      <w:szCs w:val="20"/>
      <w:lang w:val="x-none" w:eastAsia="x-none" w:bidi="en-US"/>
    </w:rPr>
  </w:style>
  <w:style w:type="character" w:customStyle="1" w:styleId="Heading4Char">
    <w:name w:val="Heading 4 Char"/>
    <w:basedOn w:val="DefaultParagraphFont"/>
    <w:link w:val="Heading4"/>
    <w:rsid w:val="00C9548D"/>
    <w:rPr>
      <w:rFonts w:ascii="Cambria" w:eastAsia="Times New Roman" w:hAnsi="Cambria" w:cs="Times New Roman"/>
      <w:b/>
      <w:bCs/>
      <w:i/>
      <w:iCs/>
      <w:color w:val="4F81BD"/>
      <w:sz w:val="20"/>
      <w:szCs w:val="20"/>
      <w:lang w:val="x-none" w:eastAsia="x-none" w:bidi="en-US"/>
    </w:rPr>
  </w:style>
  <w:style w:type="paragraph" w:styleId="Title">
    <w:name w:val="Title"/>
    <w:basedOn w:val="Normal"/>
    <w:link w:val="TitleChar"/>
    <w:qFormat/>
    <w:rsid w:val="00C9548D"/>
    <w:pPr>
      <w:jc w:val="center"/>
    </w:pPr>
    <w:rPr>
      <w:b/>
      <w:sz w:val="20"/>
      <w:szCs w:val="20"/>
      <w:lang w:val="x-none" w:eastAsia="x-none"/>
    </w:rPr>
  </w:style>
  <w:style w:type="character" w:customStyle="1" w:styleId="TitleChar">
    <w:name w:val="Title Char"/>
    <w:basedOn w:val="DefaultParagraphFont"/>
    <w:link w:val="Title"/>
    <w:rsid w:val="00C9548D"/>
    <w:rPr>
      <w:rFonts w:ascii="Times New Roman" w:eastAsia="Times New Roman" w:hAnsi="Times New Roman" w:cs="Times New Roman"/>
      <w:b/>
      <w:sz w:val="20"/>
      <w:szCs w:val="20"/>
      <w:lang w:val="x-none" w:eastAsia="x-none"/>
    </w:rPr>
  </w:style>
  <w:style w:type="paragraph" w:styleId="BodyText">
    <w:name w:val="Body Text"/>
    <w:basedOn w:val="Normal"/>
    <w:link w:val="BodyTextChar"/>
    <w:unhideWhenUsed/>
    <w:rsid w:val="00C9548D"/>
    <w:pPr>
      <w:jc w:val="both"/>
    </w:pPr>
    <w:rPr>
      <w:sz w:val="20"/>
      <w:szCs w:val="20"/>
      <w:lang w:val="x-none" w:eastAsia="x-none"/>
    </w:rPr>
  </w:style>
  <w:style w:type="character" w:customStyle="1" w:styleId="BodyTextChar">
    <w:name w:val="Body Text Char"/>
    <w:basedOn w:val="DefaultParagraphFont"/>
    <w:link w:val="BodyText"/>
    <w:rsid w:val="00C9548D"/>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C9548D"/>
    <w:pPr>
      <w:ind w:left="720"/>
    </w:pPr>
  </w:style>
  <w:style w:type="character" w:styleId="Hyperlink">
    <w:name w:val="Hyperlink"/>
    <w:uiPriority w:val="99"/>
    <w:unhideWhenUsed/>
    <w:rsid w:val="00C9548D"/>
    <w:rPr>
      <w:color w:val="0000FF"/>
      <w:u w:val="single"/>
    </w:rPr>
  </w:style>
  <w:style w:type="paragraph" w:customStyle="1" w:styleId="t3">
    <w:name w:val="t3"/>
    <w:basedOn w:val="Normal"/>
    <w:rsid w:val="00C9548D"/>
    <w:pPr>
      <w:widowControl w:val="0"/>
      <w:spacing w:line="240" w:lineRule="atLeast"/>
    </w:pPr>
  </w:style>
  <w:style w:type="paragraph" w:styleId="NormalWeb">
    <w:name w:val="Normal (Web)"/>
    <w:basedOn w:val="Normal"/>
    <w:uiPriority w:val="99"/>
    <w:semiHidden/>
    <w:unhideWhenUsed/>
    <w:rsid w:val="008F6337"/>
    <w:pPr>
      <w:spacing w:before="100" w:beforeAutospacing="1" w:after="100" w:afterAutospacing="1"/>
    </w:pPr>
    <w:rPr>
      <w:rFonts w:eastAsiaTheme="minorHAnsi"/>
    </w:rPr>
  </w:style>
  <w:style w:type="character" w:styleId="Strong">
    <w:name w:val="Strong"/>
    <w:basedOn w:val="DefaultParagraphFont"/>
    <w:uiPriority w:val="22"/>
    <w:qFormat/>
    <w:rsid w:val="008F6337"/>
    <w:rPr>
      <w:b/>
      <w:bCs/>
    </w:rPr>
  </w:style>
  <w:style w:type="table" w:styleId="TableGrid">
    <w:name w:val="Table Grid"/>
    <w:basedOn w:val="TableNormal"/>
    <w:uiPriority w:val="39"/>
    <w:rsid w:val="001C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598"/>
    <w:pPr>
      <w:tabs>
        <w:tab w:val="center" w:pos="4680"/>
        <w:tab w:val="right" w:pos="9360"/>
      </w:tabs>
    </w:pPr>
  </w:style>
  <w:style w:type="character" w:customStyle="1" w:styleId="HeaderChar">
    <w:name w:val="Header Char"/>
    <w:basedOn w:val="DefaultParagraphFont"/>
    <w:link w:val="Header"/>
    <w:uiPriority w:val="99"/>
    <w:rsid w:val="005455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5598"/>
    <w:pPr>
      <w:tabs>
        <w:tab w:val="center" w:pos="4680"/>
        <w:tab w:val="right" w:pos="9360"/>
      </w:tabs>
    </w:pPr>
  </w:style>
  <w:style w:type="character" w:customStyle="1" w:styleId="FooterChar">
    <w:name w:val="Footer Char"/>
    <w:basedOn w:val="DefaultParagraphFont"/>
    <w:link w:val="Footer"/>
    <w:uiPriority w:val="99"/>
    <w:rsid w:val="005455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41938">
      <w:bodyDiv w:val="1"/>
      <w:marLeft w:val="0"/>
      <w:marRight w:val="0"/>
      <w:marTop w:val="0"/>
      <w:marBottom w:val="0"/>
      <w:divBdr>
        <w:top w:val="none" w:sz="0" w:space="0" w:color="auto"/>
        <w:left w:val="none" w:sz="0" w:space="0" w:color="auto"/>
        <w:bottom w:val="none" w:sz="0" w:space="0" w:color="auto"/>
        <w:right w:val="none" w:sz="0" w:space="0" w:color="auto"/>
      </w:divBdr>
    </w:div>
    <w:div w:id="15903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equ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tate.edu/disabilityservi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state.edu/equity" TargetMode="External"/><Relationship Id="rId5" Type="http://schemas.openxmlformats.org/officeDocument/2006/relationships/footnotes" Target="footnotes.xml"/><Relationship Id="rId10" Type="http://schemas.openxmlformats.org/officeDocument/2006/relationships/hyperlink" Target="http://www.tncoalition.org" TargetMode="External"/><Relationship Id="rId4" Type="http://schemas.openxmlformats.org/officeDocument/2006/relationships/webSettings" Target="webSettings.xml"/><Relationship Id="rId9" Type="http://schemas.openxmlformats.org/officeDocument/2006/relationships/hyperlink" Target="http://www.sa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Lonnie</dc:creator>
  <cp:keywords/>
  <dc:description/>
  <cp:lastModifiedBy>sujatag</cp:lastModifiedBy>
  <cp:revision>2</cp:revision>
  <dcterms:created xsi:type="dcterms:W3CDTF">2019-08-18T23:37:00Z</dcterms:created>
  <dcterms:modified xsi:type="dcterms:W3CDTF">2019-08-18T23:37:00Z</dcterms:modified>
</cp:coreProperties>
</file>