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C39" w:rsidRPr="00BB364A" w:rsidRDefault="00DA125A">
      <w:pPr>
        <w:widowControl/>
        <w:spacing w:line="240" w:lineRule="exact"/>
        <w:jc w:val="center"/>
        <w:outlineLvl w:val="0"/>
        <w:rPr>
          <w:rFonts w:ascii="Times New" w:hAnsi="Times New"/>
          <w:b/>
          <w:sz w:val="24"/>
        </w:rPr>
      </w:pPr>
      <w:r>
        <w:rPr>
          <w:noProof/>
          <w:snapToGrid/>
        </w:rPr>
        <w:drawing>
          <wp:anchor distT="0" distB="0" distL="114300" distR="114300" simplePos="0" relativeHeight="251657728" behindDoc="1" locked="0" layoutInCell="1" allowOverlap="1">
            <wp:simplePos x="0" y="0"/>
            <wp:positionH relativeFrom="column">
              <wp:posOffset>104775</wp:posOffset>
            </wp:positionH>
            <wp:positionV relativeFrom="paragraph">
              <wp:posOffset>-57785</wp:posOffset>
            </wp:positionV>
            <wp:extent cx="1069340" cy="876300"/>
            <wp:effectExtent l="19050" t="0" r="0" b="0"/>
            <wp:wrapNone/>
            <wp:docPr id="2" name="Picture 2" descr="TSU%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U%20LOGO"/>
                    <pic:cNvPicPr>
                      <a:picLocks noChangeAspect="1" noChangeArrowheads="1"/>
                    </pic:cNvPicPr>
                  </pic:nvPicPr>
                  <pic:blipFill>
                    <a:blip r:embed="rId9" cstate="print"/>
                    <a:srcRect/>
                    <a:stretch>
                      <a:fillRect/>
                    </a:stretch>
                  </pic:blipFill>
                  <pic:spPr bwMode="auto">
                    <a:xfrm>
                      <a:off x="0" y="0"/>
                      <a:ext cx="1069340" cy="876300"/>
                    </a:xfrm>
                    <a:prstGeom prst="rect">
                      <a:avLst/>
                    </a:prstGeom>
                    <a:noFill/>
                    <a:ln w="9525">
                      <a:noFill/>
                      <a:miter lim="800000"/>
                      <a:headEnd/>
                      <a:tailEnd/>
                    </a:ln>
                  </pic:spPr>
                </pic:pic>
              </a:graphicData>
            </a:graphic>
          </wp:anchor>
        </w:drawing>
      </w:r>
      <w:r w:rsidR="004D5C39" w:rsidRPr="00BB364A">
        <w:rPr>
          <w:rFonts w:ascii="Times New" w:hAnsi="Times New"/>
          <w:b/>
          <w:sz w:val="24"/>
        </w:rPr>
        <w:t>TENNESSEE STATE UNIVERSITY</w:t>
      </w:r>
    </w:p>
    <w:p w:rsidR="004D5C39" w:rsidRPr="004E0EE2" w:rsidRDefault="004D5C39">
      <w:pPr>
        <w:widowControl/>
        <w:spacing w:line="240" w:lineRule="exact"/>
        <w:jc w:val="center"/>
        <w:rPr>
          <w:rFonts w:ascii="Times New" w:hAnsi="Times New"/>
          <w:b/>
          <w:caps/>
          <w:sz w:val="24"/>
          <w:szCs w:val="24"/>
        </w:rPr>
      </w:pPr>
      <w:r w:rsidRPr="004E0EE2">
        <w:rPr>
          <w:rFonts w:ascii="Times New" w:hAnsi="Times New"/>
          <w:b/>
          <w:caps/>
          <w:sz w:val="24"/>
          <w:szCs w:val="24"/>
        </w:rPr>
        <w:t>Department of Chemistry</w:t>
      </w:r>
    </w:p>
    <w:p w:rsidR="004D5C39" w:rsidRDefault="004D5C39">
      <w:pPr>
        <w:widowControl/>
        <w:spacing w:line="240" w:lineRule="exact"/>
        <w:rPr>
          <w:rFonts w:ascii="Times New" w:hAnsi="Times New"/>
          <w:sz w:val="24"/>
        </w:rPr>
      </w:pPr>
    </w:p>
    <w:p w:rsidR="009D53FF" w:rsidRPr="00BB364A" w:rsidRDefault="009D53FF" w:rsidP="00057705">
      <w:pPr>
        <w:widowControl/>
        <w:spacing w:line="240" w:lineRule="exact"/>
        <w:jc w:val="center"/>
        <w:rPr>
          <w:rFonts w:ascii="Times New" w:hAnsi="Times New"/>
          <w:b/>
          <w:sz w:val="24"/>
        </w:rPr>
      </w:pPr>
      <w:r w:rsidRPr="00BB364A">
        <w:rPr>
          <w:rFonts w:ascii="Times New" w:hAnsi="Times New"/>
          <w:b/>
          <w:sz w:val="24"/>
        </w:rPr>
        <w:t>CHEM 111</w:t>
      </w:r>
      <w:r w:rsidR="00057705">
        <w:rPr>
          <w:rFonts w:ascii="Times New" w:hAnsi="Times New"/>
          <w:b/>
          <w:sz w:val="24"/>
        </w:rPr>
        <w:t>0</w:t>
      </w:r>
      <w:r w:rsidR="00EC5B8F">
        <w:rPr>
          <w:rFonts w:ascii="Times New" w:hAnsi="Times New"/>
          <w:b/>
          <w:sz w:val="24"/>
        </w:rPr>
        <w:t>-01</w:t>
      </w:r>
      <w:r w:rsidRPr="00BB364A">
        <w:rPr>
          <w:rFonts w:ascii="Times New" w:hAnsi="Times New"/>
          <w:b/>
          <w:sz w:val="24"/>
        </w:rPr>
        <w:t>: General Chemistry I</w:t>
      </w:r>
    </w:p>
    <w:p w:rsidR="009D53FF" w:rsidRPr="00BB364A" w:rsidRDefault="00480AFA" w:rsidP="00CF7F68">
      <w:pPr>
        <w:widowControl/>
        <w:spacing w:line="240" w:lineRule="exact"/>
        <w:jc w:val="center"/>
        <w:rPr>
          <w:rFonts w:ascii="Times New" w:hAnsi="Times New"/>
          <w:b/>
          <w:sz w:val="24"/>
        </w:rPr>
      </w:pPr>
      <w:r>
        <w:rPr>
          <w:rFonts w:ascii="Times New" w:hAnsi="Times New"/>
          <w:b/>
          <w:sz w:val="24"/>
        </w:rPr>
        <w:t>SPRING 2017</w:t>
      </w:r>
    </w:p>
    <w:p w:rsidR="006D5011" w:rsidRDefault="006D5011">
      <w:pPr>
        <w:widowControl/>
        <w:spacing w:line="240" w:lineRule="exact"/>
        <w:rPr>
          <w:rFonts w:ascii="Times New" w:hAnsi="Times New"/>
          <w:sz w:val="24"/>
        </w:rPr>
      </w:pPr>
    </w:p>
    <w:p w:rsidR="00A12E28" w:rsidRDefault="00A12E28" w:rsidP="00A12E28">
      <w:pPr>
        <w:tabs>
          <w:tab w:val="left" w:pos="1530"/>
        </w:tabs>
        <w:spacing w:line="215" w:lineRule="atLeast"/>
        <w:rPr>
          <w:b/>
          <w:sz w:val="24"/>
          <w:szCs w:val="24"/>
        </w:rPr>
      </w:pPr>
      <w:r>
        <w:rPr>
          <w:b/>
          <w:sz w:val="24"/>
          <w:szCs w:val="24"/>
        </w:rPr>
        <w:t>Instructor:</w:t>
      </w:r>
      <w:r>
        <w:rPr>
          <w:b/>
          <w:sz w:val="24"/>
          <w:szCs w:val="24"/>
        </w:rPr>
        <w:tab/>
        <w:t xml:space="preserve"> </w:t>
      </w:r>
    </w:p>
    <w:p w:rsidR="00A12E28" w:rsidRDefault="00A12E28" w:rsidP="00A12E28">
      <w:pPr>
        <w:tabs>
          <w:tab w:val="left" w:pos="1530"/>
        </w:tabs>
        <w:spacing w:line="215" w:lineRule="atLeast"/>
        <w:rPr>
          <w:b/>
          <w:sz w:val="24"/>
          <w:szCs w:val="24"/>
        </w:rPr>
      </w:pPr>
      <w:r>
        <w:rPr>
          <w:b/>
          <w:sz w:val="24"/>
          <w:szCs w:val="24"/>
        </w:rPr>
        <w:t>Office:</w:t>
      </w:r>
      <w:r>
        <w:rPr>
          <w:b/>
          <w:sz w:val="24"/>
          <w:szCs w:val="24"/>
        </w:rPr>
        <w:tab/>
        <w:t xml:space="preserve"> </w:t>
      </w:r>
    </w:p>
    <w:p w:rsidR="00A12E28" w:rsidRDefault="00A12E28" w:rsidP="00A12E28">
      <w:pPr>
        <w:tabs>
          <w:tab w:val="left" w:pos="1530"/>
        </w:tabs>
        <w:spacing w:line="215" w:lineRule="atLeast"/>
        <w:rPr>
          <w:b/>
          <w:sz w:val="24"/>
          <w:szCs w:val="24"/>
        </w:rPr>
      </w:pPr>
      <w:r>
        <w:rPr>
          <w:b/>
          <w:sz w:val="24"/>
          <w:szCs w:val="24"/>
        </w:rPr>
        <w:t>Phone:</w:t>
      </w:r>
      <w:r>
        <w:rPr>
          <w:b/>
          <w:sz w:val="24"/>
          <w:szCs w:val="24"/>
        </w:rPr>
        <w:tab/>
        <w:t xml:space="preserve"> </w:t>
      </w:r>
      <w:r w:rsidR="00AB55B9">
        <w:rPr>
          <w:b/>
          <w:sz w:val="24"/>
          <w:szCs w:val="24"/>
        </w:rPr>
        <w:t>615-963-5321</w:t>
      </w:r>
      <w:bookmarkStart w:id="0" w:name="_GoBack"/>
      <w:bookmarkEnd w:id="0"/>
    </w:p>
    <w:p w:rsidR="00A12E28" w:rsidRDefault="00A12E28" w:rsidP="00A12E28">
      <w:pPr>
        <w:tabs>
          <w:tab w:val="left" w:pos="1530"/>
        </w:tabs>
        <w:spacing w:line="215" w:lineRule="atLeast"/>
        <w:rPr>
          <w:b/>
          <w:sz w:val="24"/>
          <w:szCs w:val="24"/>
        </w:rPr>
      </w:pPr>
      <w:r>
        <w:rPr>
          <w:b/>
          <w:sz w:val="24"/>
          <w:szCs w:val="24"/>
        </w:rPr>
        <w:t>E-mail:</w:t>
      </w:r>
      <w:r>
        <w:rPr>
          <w:b/>
          <w:sz w:val="24"/>
          <w:szCs w:val="24"/>
        </w:rPr>
        <w:tab/>
        <w:t xml:space="preserve"> </w:t>
      </w:r>
    </w:p>
    <w:p w:rsidR="00A12E28" w:rsidRDefault="00A12E28" w:rsidP="00A12E28">
      <w:pPr>
        <w:rPr>
          <w:sz w:val="24"/>
          <w:szCs w:val="24"/>
        </w:rPr>
      </w:pPr>
      <w:r>
        <w:rPr>
          <w:b/>
          <w:sz w:val="24"/>
          <w:szCs w:val="24"/>
        </w:rPr>
        <w:t>Office Hours:</w:t>
      </w:r>
      <w:r>
        <w:rPr>
          <w:b/>
          <w:sz w:val="24"/>
          <w:szCs w:val="24"/>
        </w:rPr>
        <w:tab/>
        <w:t xml:space="preserve">   </w:t>
      </w:r>
      <w:r>
        <w:rPr>
          <w:sz w:val="24"/>
          <w:szCs w:val="24"/>
        </w:rPr>
        <w:t xml:space="preserve">Monday (10-12 Boswell 214); Tuesday (1-2 Boswell 106, 2-2:30 Boswell 214); </w:t>
      </w:r>
    </w:p>
    <w:p w:rsidR="00A12E28" w:rsidRDefault="00A12E28" w:rsidP="00A12E28">
      <w:pPr>
        <w:ind w:left="1440"/>
        <w:rPr>
          <w:sz w:val="24"/>
          <w:szCs w:val="24"/>
        </w:rPr>
      </w:pPr>
      <w:r>
        <w:rPr>
          <w:sz w:val="24"/>
          <w:szCs w:val="24"/>
        </w:rPr>
        <w:t xml:space="preserve">   Thursday (1-2:30 Boswell 214)</w:t>
      </w:r>
    </w:p>
    <w:p w:rsidR="00A12E28" w:rsidRDefault="00A12E28" w:rsidP="00A12E28">
      <w:pPr>
        <w:widowControl/>
        <w:spacing w:line="240" w:lineRule="exact"/>
        <w:rPr>
          <w:rFonts w:ascii="Times New" w:hAnsi="Times New"/>
          <w:sz w:val="24"/>
        </w:rPr>
      </w:pPr>
      <w:r>
        <w:rPr>
          <w:rFonts w:ascii="Times New" w:hAnsi="Times New"/>
          <w:b/>
          <w:sz w:val="24"/>
        </w:rPr>
        <w:t xml:space="preserve">Class location:   </w:t>
      </w:r>
      <w:r>
        <w:rPr>
          <w:rFonts w:ascii="Times New" w:hAnsi="Times New"/>
          <w:sz w:val="24"/>
        </w:rPr>
        <w:t>Boswell 12</w:t>
      </w:r>
    </w:p>
    <w:p w:rsidR="00A12E28" w:rsidRDefault="00A12E28" w:rsidP="00A12E28">
      <w:pPr>
        <w:widowControl/>
        <w:spacing w:line="240" w:lineRule="exact"/>
        <w:rPr>
          <w:rFonts w:ascii="Times New" w:hAnsi="Times New"/>
          <w:sz w:val="24"/>
        </w:rPr>
      </w:pPr>
      <w:r>
        <w:rPr>
          <w:rFonts w:ascii="Times New" w:hAnsi="Times New"/>
          <w:b/>
          <w:sz w:val="24"/>
        </w:rPr>
        <w:t xml:space="preserve">Class Schedule: </w:t>
      </w:r>
      <w:r>
        <w:rPr>
          <w:rFonts w:ascii="Times New" w:hAnsi="Times New"/>
          <w:sz w:val="24"/>
        </w:rPr>
        <w:t>Monday &amp; Wednesday, 8:00 AM – 9:25 AM</w:t>
      </w:r>
    </w:p>
    <w:p w:rsidR="006B0970" w:rsidRPr="0023128A" w:rsidRDefault="006B0970" w:rsidP="00671071">
      <w:pPr>
        <w:rPr>
          <w:sz w:val="24"/>
          <w:szCs w:val="24"/>
        </w:rPr>
      </w:pPr>
    </w:p>
    <w:p w:rsidR="00130754" w:rsidRDefault="00130754" w:rsidP="004E0EE2">
      <w:pPr>
        <w:tabs>
          <w:tab w:val="left" w:pos="1530"/>
        </w:tabs>
        <w:spacing w:line="240" w:lineRule="exact"/>
        <w:ind w:left="1440" w:hanging="1440"/>
        <w:rPr>
          <w:b/>
          <w:sz w:val="24"/>
          <w:szCs w:val="24"/>
        </w:rPr>
      </w:pPr>
    </w:p>
    <w:p w:rsidR="00323835" w:rsidRPr="00671071" w:rsidRDefault="004D5C39" w:rsidP="00323835">
      <w:pPr>
        <w:widowControl/>
        <w:spacing w:line="240" w:lineRule="exact"/>
        <w:ind w:left="1530" w:hanging="1530"/>
        <w:outlineLvl w:val="0"/>
        <w:rPr>
          <w:sz w:val="24"/>
          <w:szCs w:val="24"/>
        </w:rPr>
      </w:pPr>
      <w:r w:rsidRPr="007C33E4">
        <w:rPr>
          <w:rFonts w:ascii="Times New" w:hAnsi="Times New"/>
          <w:b/>
          <w:sz w:val="24"/>
        </w:rPr>
        <w:t>Textbook:</w:t>
      </w:r>
      <w:r>
        <w:rPr>
          <w:rFonts w:ascii="Times New" w:hAnsi="Times New"/>
          <w:sz w:val="24"/>
        </w:rPr>
        <w:t xml:space="preserve">  </w:t>
      </w:r>
      <w:r w:rsidR="007C33E4">
        <w:rPr>
          <w:rFonts w:ascii="Times New" w:hAnsi="Times New"/>
          <w:sz w:val="24"/>
        </w:rPr>
        <w:tab/>
      </w:r>
      <w:r w:rsidR="00323835" w:rsidRPr="00671071">
        <w:rPr>
          <w:sz w:val="24"/>
          <w:szCs w:val="24"/>
        </w:rPr>
        <w:t xml:space="preserve">"Chemistry" by </w:t>
      </w:r>
      <w:proofErr w:type="spellStart"/>
      <w:r w:rsidR="00323835" w:rsidRPr="00671071">
        <w:rPr>
          <w:sz w:val="24"/>
          <w:szCs w:val="24"/>
        </w:rPr>
        <w:t>Zumdahl</w:t>
      </w:r>
      <w:proofErr w:type="spellEnd"/>
      <w:r w:rsidR="00323835" w:rsidRPr="00671071">
        <w:rPr>
          <w:sz w:val="24"/>
          <w:szCs w:val="24"/>
        </w:rPr>
        <w:t xml:space="preserve"> and </w:t>
      </w:r>
      <w:proofErr w:type="spellStart"/>
      <w:r w:rsidR="00323835" w:rsidRPr="00671071">
        <w:rPr>
          <w:sz w:val="24"/>
          <w:szCs w:val="24"/>
        </w:rPr>
        <w:t>Zumdahl</w:t>
      </w:r>
      <w:proofErr w:type="spellEnd"/>
      <w:r w:rsidR="00323835" w:rsidRPr="00671071">
        <w:rPr>
          <w:sz w:val="24"/>
          <w:szCs w:val="24"/>
        </w:rPr>
        <w:t>, 9</w:t>
      </w:r>
      <w:r w:rsidR="00323835" w:rsidRPr="00671071">
        <w:rPr>
          <w:sz w:val="24"/>
          <w:szCs w:val="24"/>
          <w:vertAlign w:val="superscript"/>
        </w:rPr>
        <w:t>th</w:t>
      </w:r>
      <w:r w:rsidR="00323835" w:rsidRPr="00671071">
        <w:rPr>
          <w:sz w:val="24"/>
          <w:szCs w:val="24"/>
        </w:rPr>
        <w:t xml:space="preserve"> Ed., Brooks/Cole Publisher </w:t>
      </w:r>
    </w:p>
    <w:p w:rsidR="00323835" w:rsidRPr="00671071" w:rsidRDefault="00323835" w:rsidP="00323835">
      <w:pPr>
        <w:widowControl/>
        <w:spacing w:line="240" w:lineRule="exact"/>
        <w:ind w:left="1530"/>
        <w:outlineLvl w:val="0"/>
        <w:rPr>
          <w:sz w:val="24"/>
          <w:szCs w:val="24"/>
        </w:rPr>
      </w:pPr>
      <w:r w:rsidRPr="00671071">
        <w:rPr>
          <w:sz w:val="24"/>
          <w:szCs w:val="24"/>
        </w:rPr>
        <w:t>ISBN-10: 1-285-92407-X; ISBN-13: 978-1-285-92407-6</w:t>
      </w:r>
    </w:p>
    <w:p w:rsidR="00671071" w:rsidRDefault="00E02FBA" w:rsidP="00323835">
      <w:pPr>
        <w:widowControl/>
        <w:spacing w:line="240" w:lineRule="exact"/>
        <w:ind w:left="1530"/>
        <w:outlineLvl w:val="0"/>
        <w:rPr>
          <w:color w:val="000000"/>
          <w:sz w:val="24"/>
          <w:szCs w:val="24"/>
        </w:rPr>
      </w:pPr>
      <w:r w:rsidRPr="00671071">
        <w:rPr>
          <w:sz w:val="24"/>
          <w:szCs w:val="24"/>
        </w:rPr>
        <w:t xml:space="preserve">Students using </w:t>
      </w:r>
      <w:r w:rsidR="00323835" w:rsidRPr="00671071">
        <w:rPr>
          <w:sz w:val="24"/>
          <w:szCs w:val="24"/>
        </w:rPr>
        <w:t xml:space="preserve">the digital </w:t>
      </w:r>
      <w:r w:rsidRPr="00671071">
        <w:rPr>
          <w:sz w:val="24"/>
          <w:szCs w:val="24"/>
        </w:rPr>
        <w:t xml:space="preserve">textbook bundle in </w:t>
      </w:r>
      <w:proofErr w:type="spellStart"/>
      <w:r w:rsidRPr="00671071">
        <w:rPr>
          <w:sz w:val="24"/>
          <w:szCs w:val="24"/>
        </w:rPr>
        <w:t>elearn</w:t>
      </w:r>
      <w:proofErr w:type="spellEnd"/>
      <w:r w:rsidRPr="00671071">
        <w:rPr>
          <w:sz w:val="24"/>
          <w:szCs w:val="24"/>
        </w:rPr>
        <w:t xml:space="preserve"> </w:t>
      </w:r>
      <w:r w:rsidR="0023128A" w:rsidRPr="00671071">
        <w:rPr>
          <w:color w:val="000000"/>
          <w:sz w:val="24"/>
          <w:szCs w:val="24"/>
        </w:rPr>
        <w:t xml:space="preserve">will </w:t>
      </w:r>
      <w:r w:rsidRPr="00671071">
        <w:rPr>
          <w:color w:val="000000"/>
          <w:sz w:val="24"/>
          <w:szCs w:val="24"/>
        </w:rPr>
        <w:t xml:space="preserve">use </w:t>
      </w:r>
      <w:r w:rsidR="0023128A" w:rsidRPr="00671071">
        <w:rPr>
          <w:color w:val="000000"/>
          <w:sz w:val="24"/>
          <w:szCs w:val="24"/>
        </w:rPr>
        <w:t>the Course Key</w:t>
      </w:r>
      <w:r w:rsidR="00671071" w:rsidRPr="00671071">
        <w:rPr>
          <w:color w:val="000000"/>
          <w:sz w:val="24"/>
          <w:szCs w:val="24"/>
        </w:rPr>
        <w:t xml:space="preserve"> </w:t>
      </w:r>
    </w:p>
    <w:p w:rsidR="004D5C39" w:rsidRPr="00671071" w:rsidRDefault="00723B4A" w:rsidP="00323835">
      <w:pPr>
        <w:widowControl/>
        <w:spacing w:line="240" w:lineRule="exact"/>
        <w:ind w:left="1530"/>
        <w:outlineLvl w:val="0"/>
        <w:rPr>
          <w:sz w:val="24"/>
          <w:szCs w:val="24"/>
        </w:rPr>
      </w:pPr>
      <w:hyperlink r:id="rId10" w:tgtFrame="_blank" w:history="1">
        <w:proofErr w:type="gramStart"/>
        <w:r w:rsidR="00671071" w:rsidRPr="00671071">
          <w:rPr>
            <w:rStyle w:val="Hyperlink"/>
            <w:color w:val="006CC3"/>
            <w:sz w:val="24"/>
            <w:szCs w:val="24"/>
            <w:highlight w:val="yellow"/>
            <w:u w:val="none"/>
            <w:shd w:val="clear" w:color="auto" w:fill="FFFFFF"/>
          </w:rPr>
          <w:t>E-X7FGPMH3QQEEK</w:t>
        </w:r>
      </w:hyperlink>
      <w:r w:rsidR="00671071" w:rsidRPr="00671071">
        <w:rPr>
          <w:rStyle w:val="apple-converted-space"/>
          <w:color w:val="333333"/>
          <w:sz w:val="24"/>
          <w:szCs w:val="24"/>
          <w:shd w:val="clear" w:color="auto" w:fill="FFFFFF"/>
        </w:rPr>
        <w:t> </w:t>
      </w:r>
      <w:r w:rsidR="0023128A" w:rsidRPr="00671071">
        <w:rPr>
          <w:color w:val="000000"/>
          <w:sz w:val="24"/>
          <w:szCs w:val="24"/>
          <w:shd w:val="clear" w:color="auto" w:fill="FFFFFF"/>
        </w:rPr>
        <w:t>to gain access to their textbook.</w:t>
      </w:r>
      <w:proofErr w:type="gramEnd"/>
    </w:p>
    <w:p w:rsidR="004D5C39" w:rsidRPr="00671071" w:rsidRDefault="004D5C39">
      <w:pPr>
        <w:widowControl/>
        <w:spacing w:line="240" w:lineRule="exact"/>
        <w:rPr>
          <w:sz w:val="24"/>
          <w:szCs w:val="24"/>
        </w:rPr>
      </w:pPr>
    </w:p>
    <w:p w:rsidR="004D5C39" w:rsidRDefault="007C33E4" w:rsidP="00657FA3">
      <w:pPr>
        <w:widowControl/>
        <w:spacing w:line="240" w:lineRule="exact"/>
        <w:ind w:left="1530" w:hanging="1530"/>
        <w:jc w:val="both"/>
        <w:rPr>
          <w:rFonts w:ascii="Times New" w:hAnsi="Times New"/>
          <w:sz w:val="24"/>
        </w:rPr>
      </w:pPr>
      <w:r>
        <w:rPr>
          <w:rFonts w:ascii="Times New" w:hAnsi="Times New"/>
          <w:b/>
          <w:sz w:val="24"/>
        </w:rPr>
        <w:t xml:space="preserve">Prerequisites: </w:t>
      </w:r>
      <w:r w:rsidR="00EE1B65">
        <w:rPr>
          <w:rFonts w:ascii="Times New" w:hAnsi="Times New"/>
          <w:sz w:val="24"/>
        </w:rPr>
        <w:t>High school c</w:t>
      </w:r>
      <w:r w:rsidR="004D5C39" w:rsidRPr="00EE1B65">
        <w:rPr>
          <w:rFonts w:ascii="Times New" w:hAnsi="Times New"/>
          <w:sz w:val="24"/>
        </w:rPr>
        <w:t>hemistry or CHEM 100</w:t>
      </w:r>
      <w:r w:rsidR="007E691F" w:rsidRPr="00EE1B65">
        <w:rPr>
          <w:rFonts w:ascii="Times New" w:hAnsi="Times New"/>
          <w:sz w:val="24"/>
        </w:rPr>
        <w:t>0</w:t>
      </w:r>
      <w:r w:rsidR="004D5C39" w:rsidRPr="00EE1B65">
        <w:rPr>
          <w:rFonts w:ascii="Times New" w:hAnsi="Times New"/>
          <w:sz w:val="24"/>
        </w:rPr>
        <w:t xml:space="preserve"> and two </w:t>
      </w:r>
      <w:r w:rsidR="00EE1B65">
        <w:rPr>
          <w:rFonts w:ascii="Times New" w:hAnsi="Times New"/>
          <w:sz w:val="24"/>
        </w:rPr>
        <w:t xml:space="preserve">years of high school algebra or </w:t>
      </w:r>
      <w:r w:rsidR="004D5C39" w:rsidRPr="00EE1B65">
        <w:rPr>
          <w:rFonts w:ascii="Times New" w:hAnsi="Times New"/>
          <w:sz w:val="24"/>
        </w:rPr>
        <w:t>MATH 1</w:t>
      </w:r>
      <w:r w:rsidR="00657FA3" w:rsidRPr="00EE1B65">
        <w:rPr>
          <w:rFonts w:ascii="Times New" w:hAnsi="Times New"/>
          <w:sz w:val="24"/>
        </w:rPr>
        <w:t>0</w:t>
      </w:r>
      <w:r w:rsidR="004D5C39" w:rsidRPr="00EE1B65">
        <w:rPr>
          <w:rFonts w:ascii="Times New" w:hAnsi="Times New"/>
          <w:sz w:val="24"/>
        </w:rPr>
        <w:t>1</w:t>
      </w:r>
      <w:r w:rsidR="00657FA3" w:rsidRPr="00EE1B65">
        <w:rPr>
          <w:rFonts w:ascii="Times New" w:hAnsi="Times New"/>
          <w:sz w:val="24"/>
        </w:rPr>
        <w:t>0</w:t>
      </w:r>
      <w:r w:rsidR="004D5C39" w:rsidRPr="00EE1B65">
        <w:rPr>
          <w:rFonts w:ascii="Times New" w:hAnsi="Times New"/>
          <w:sz w:val="24"/>
        </w:rPr>
        <w:t>.  Students without any previous chemistry course should consider taking CHEM 100</w:t>
      </w:r>
      <w:r w:rsidR="00832542" w:rsidRPr="00EE1B65">
        <w:rPr>
          <w:rFonts w:ascii="Times New" w:hAnsi="Times New"/>
          <w:sz w:val="24"/>
        </w:rPr>
        <w:t>0</w:t>
      </w:r>
      <w:r w:rsidR="004D5C39" w:rsidRPr="00EE1B65">
        <w:rPr>
          <w:rFonts w:ascii="Times New" w:hAnsi="Times New"/>
          <w:sz w:val="24"/>
        </w:rPr>
        <w:t xml:space="preserve"> before taking this course.</w:t>
      </w:r>
    </w:p>
    <w:p w:rsidR="004D5C39" w:rsidRDefault="004D5C39">
      <w:pPr>
        <w:widowControl/>
        <w:spacing w:line="240" w:lineRule="exact"/>
        <w:rPr>
          <w:rFonts w:ascii="Times New" w:hAnsi="Times New"/>
          <w:sz w:val="24"/>
        </w:rPr>
      </w:pPr>
    </w:p>
    <w:p w:rsidR="0023128A" w:rsidRDefault="0023128A" w:rsidP="00320487">
      <w:pPr>
        <w:widowControl/>
        <w:spacing w:line="240" w:lineRule="exact"/>
        <w:jc w:val="both"/>
        <w:rPr>
          <w:rFonts w:ascii="Times New" w:hAnsi="Times New"/>
          <w:b/>
          <w:sz w:val="24"/>
        </w:rPr>
      </w:pPr>
    </w:p>
    <w:p w:rsidR="004D5C39" w:rsidRDefault="004D5C39" w:rsidP="00320487">
      <w:pPr>
        <w:widowControl/>
        <w:spacing w:line="240" w:lineRule="exact"/>
        <w:jc w:val="both"/>
        <w:rPr>
          <w:rFonts w:ascii="Times New" w:hAnsi="Times New"/>
          <w:sz w:val="24"/>
        </w:rPr>
      </w:pPr>
      <w:r>
        <w:rPr>
          <w:rFonts w:ascii="Times New" w:hAnsi="Times New"/>
          <w:b/>
          <w:sz w:val="24"/>
        </w:rPr>
        <w:t>Course Description:</w:t>
      </w:r>
      <w:r>
        <w:rPr>
          <w:rFonts w:ascii="Times New" w:hAnsi="Times New"/>
          <w:sz w:val="24"/>
        </w:rPr>
        <w:tab/>
      </w:r>
      <w:r w:rsidR="0069775D">
        <w:rPr>
          <w:rFonts w:ascii="Times New" w:hAnsi="Times New"/>
          <w:sz w:val="24"/>
        </w:rPr>
        <w:t>A comprehensive study of chemical principles designed for students pursuing a career in chemi</w:t>
      </w:r>
      <w:r w:rsidR="00E970BB">
        <w:rPr>
          <w:rFonts w:ascii="Times New" w:hAnsi="Times New"/>
          <w:sz w:val="24"/>
        </w:rPr>
        <w:t>stry or other scientific areas.</w:t>
      </w:r>
      <w:r w:rsidR="0069775D">
        <w:rPr>
          <w:rFonts w:ascii="Times New" w:hAnsi="Times New"/>
          <w:sz w:val="24"/>
        </w:rPr>
        <w:t xml:space="preserve"> Material to be covered includes introduction to metric system and scientific notation, structure of matter, nomenclature, composition and reaction stoichiometry, types of chemical reactions, atomic structure, chemical b</w:t>
      </w:r>
      <w:r w:rsidR="00320487">
        <w:rPr>
          <w:rFonts w:ascii="Times New" w:hAnsi="Times New"/>
          <w:sz w:val="24"/>
        </w:rPr>
        <w:t>onding</w:t>
      </w:r>
      <w:r w:rsidR="0069775D">
        <w:rPr>
          <w:rFonts w:ascii="Times New" w:hAnsi="Times New"/>
          <w:sz w:val="24"/>
        </w:rPr>
        <w:t>, reactions in aqueous solutions, gases and kinetic m</w:t>
      </w:r>
      <w:r w:rsidR="00320487">
        <w:rPr>
          <w:rFonts w:ascii="Times New" w:hAnsi="Times New"/>
          <w:sz w:val="24"/>
        </w:rPr>
        <w:t>olecular theory,</w:t>
      </w:r>
      <w:r w:rsidR="0069775D">
        <w:rPr>
          <w:rFonts w:ascii="Times New" w:hAnsi="Times New"/>
          <w:sz w:val="24"/>
        </w:rPr>
        <w:t xml:space="preserve"> and thermo</w:t>
      </w:r>
      <w:r w:rsidR="00320487">
        <w:rPr>
          <w:rFonts w:ascii="Times New" w:hAnsi="Times New"/>
          <w:sz w:val="24"/>
        </w:rPr>
        <w:t>chemistry</w:t>
      </w:r>
      <w:r w:rsidR="0069775D">
        <w:rPr>
          <w:rFonts w:ascii="Times New" w:hAnsi="Times New"/>
          <w:sz w:val="24"/>
        </w:rPr>
        <w:t xml:space="preserve">. </w:t>
      </w:r>
    </w:p>
    <w:p w:rsidR="004D5C39" w:rsidRDefault="004D5C39">
      <w:pPr>
        <w:widowControl/>
        <w:spacing w:line="240" w:lineRule="exact"/>
        <w:rPr>
          <w:rFonts w:ascii="Times New" w:hAnsi="Times New"/>
          <w:sz w:val="24"/>
        </w:rPr>
      </w:pPr>
    </w:p>
    <w:p w:rsidR="007C33E4" w:rsidRPr="0082351F" w:rsidRDefault="004D5C39">
      <w:pPr>
        <w:widowControl/>
        <w:spacing w:line="240" w:lineRule="exact"/>
        <w:jc w:val="both"/>
        <w:rPr>
          <w:sz w:val="24"/>
          <w:szCs w:val="24"/>
        </w:rPr>
      </w:pPr>
      <w:r w:rsidRPr="0082351F">
        <w:rPr>
          <w:b/>
          <w:sz w:val="24"/>
          <w:szCs w:val="24"/>
        </w:rPr>
        <w:t>Course Competencies:</w:t>
      </w:r>
      <w:r w:rsidR="004E0EE2">
        <w:rPr>
          <w:sz w:val="24"/>
          <w:szCs w:val="24"/>
        </w:rPr>
        <w:t xml:space="preserve">  </w:t>
      </w:r>
      <w:r w:rsidRPr="0082351F">
        <w:rPr>
          <w:sz w:val="24"/>
          <w:szCs w:val="24"/>
        </w:rPr>
        <w:t>Upon completion of t</w:t>
      </w:r>
      <w:r w:rsidR="00546A63">
        <w:rPr>
          <w:sz w:val="24"/>
          <w:szCs w:val="24"/>
        </w:rPr>
        <w:t>he course the student should be able to</w:t>
      </w:r>
      <w:r w:rsidR="004E0EE2">
        <w:rPr>
          <w:sz w:val="24"/>
          <w:szCs w:val="24"/>
        </w:rPr>
        <w:t>:</w:t>
      </w:r>
    </w:p>
    <w:p w:rsidR="0082351F" w:rsidRPr="00D91372" w:rsidRDefault="0082351F" w:rsidP="00D91372">
      <w:pPr>
        <w:pStyle w:val="ListParagraph"/>
        <w:widowControl/>
        <w:numPr>
          <w:ilvl w:val="0"/>
          <w:numId w:val="17"/>
        </w:numPr>
        <w:rPr>
          <w:snapToGrid/>
          <w:color w:val="000000"/>
          <w:sz w:val="24"/>
          <w:szCs w:val="24"/>
        </w:rPr>
      </w:pPr>
      <w:r w:rsidRPr="00D91372">
        <w:rPr>
          <w:snapToGrid/>
          <w:color w:val="000000"/>
          <w:sz w:val="24"/>
          <w:szCs w:val="24"/>
        </w:rPr>
        <w:t>Describe the method sci</w:t>
      </w:r>
      <w:r w:rsidR="009B392B" w:rsidRPr="00D91372">
        <w:rPr>
          <w:snapToGrid/>
          <w:color w:val="000000"/>
          <w:sz w:val="24"/>
          <w:szCs w:val="24"/>
        </w:rPr>
        <w:t>entists use to study nature</w:t>
      </w:r>
    </w:p>
    <w:p w:rsidR="0082351F" w:rsidRPr="00D91372" w:rsidRDefault="0082351F" w:rsidP="00D91372">
      <w:pPr>
        <w:pStyle w:val="ListParagraph"/>
        <w:widowControl/>
        <w:numPr>
          <w:ilvl w:val="0"/>
          <w:numId w:val="17"/>
        </w:numPr>
        <w:rPr>
          <w:snapToGrid/>
          <w:color w:val="000000"/>
          <w:sz w:val="24"/>
          <w:szCs w:val="24"/>
        </w:rPr>
      </w:pPr>
      <w:r w:rsidRPr="00D91372">
        <w:rPr>
          <w:snapToGrid/>
          <w:color w:val="000000"/>
          <w:sz w:val="24"/>
          <w:szCs w:val="24"/>
        </w:rPr>
        <w:t>Use scientific notation in expressing ver</w:t>
      </w:r>
      <w:r w:rsidR="009B392B" w:rsidRPr="00D91372">
        <w:rPr>
          <w:snapToGrid/>
          <w:color w:val="000000"/>
          <w:sz w:val="24"/>
          <w:szCs w:val="24"/>
        </w:rPr>
        <w:t>y large and very small numbers</w:t>
      </w:r>
    </w:p>
    <w:p w:rsidR="0082351F" w:rsidRPr="00D91372" w:rsidRDefault="0082351F" w:rsidP="00D91372">
      <w:pPr>
        <w:pStyle w:val="ListParagraph"/>
        <w:widowControl/>
        <w:numPr>
          <w:ilvl w:val="0"/>
          <w:numId w:val="17"/>
        </w:numPr>
        <w:rPr>
          <w:snapToGrid/>
          <w:color w:val="000000"/>
          <w:sz w:val="24"/>
          <w:szCs w:val="24"/>
        </w:rPr>
      </w:pPr>
      <w:r w:rsidRPr="00D91372">
        <w:rPr>
          <w:snapToGrid/>
          <w:color w:val="000000"/>
          <w:sz w:val="24"/>
          <w:szCs w:val="24"/>
        </w:rPr>
        <w:t>Use dimensional analysis in sol</w:t>
      </w:r>
      <w:r w:rsidR="009B392B" w:rsidRPr="00D91372">
        <w:rPr>
          <w:snapToGrid/>
          <w:color w:val="000000"/>
          <w:sz w:val="24"/>
          <w:szCs w:val="24"/>
        </w:rPr>
        <w:t>ving various types of problems</w:t>
      </w:r>
    </w:p>
    <w:p w:rsidR="0082351F" w:rsidRPr="00D91372" w:rsidRDefault="0082351F" w:rsidP="00D91372">
      <w:pPr>
        <w:pStyle w:val="ListParagraph"/>
        <w:widowControl/>
        <w:numPr>
          <w:ilvl w:val="0"/>
          <w:numId w:val="17"/>
        </w:numPr>
        <w:rPr>
          <w:snapToGrid/>
          <w:color w:val="000000"/>
          <w:sz w:val="24"/>
          <w:szCs w:val="24"/>
        </w:rPr>
      </w:pPr>
      <w:r w:rsidRPr="00D91372">
        <w:rPr>
          <w:snapToGrid/>
          <w:color w:val="000000"/>
          <w:sz w:val="24"/>
          <w:szCs w:val="24"/>
        </w:rPr>
        <w:t>Describe matter in terms of state</w:t>
      </w:r>
      <w:r w:rsidR="009B392B" w:rsidRPr="00D91372">
        <w:rPr>
          <w:snapToGrid/>
          <w:color w:val="000000"/>
          <w:sz w:val="24"/>
          <w:szCs w:val="24"/>
        </w:rPr>
        <w:t>s, properties, and composition</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distinguish various types of matt</w:t>
      </w:r>
      <w:r w:rsidR="009B392B">
        <w:rPr>
          <w:sz w:val="24"/>
          <w:szCs w:val="24"/>
        </w:rPr>
        <w:t>er and their units of measure</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Understanding of atoms as rela</w:t>
      </w:r>
      <w:r w:rsidR="009B392B">
        <w:rPr>
          <w:sz w:val="24"/>
          <w:szCs w:val="24"/>
        </w:rPr>
        <w:t>ted to elements and compounds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correctly writ</w:t>
      </w:r>
      <w:r w:rsidR="009B392B">
        <w:rPr>
          <w:sz w:val="24"/>
          <w:szCs w:val="24"/>
        </w:rPr>
        <w:t>e formulas and name compounds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 xml:space="preserve">Identify elements and compounds from their chemical symbols and write chemical formula </w:t>
      </w:r>
      <w:r w:rsidR="009B392B">
        <w:rPr>
          <w:snapToGrid/>
          <w:color w:val="000000"/>
          <w:sz w:val="24"/>
          <w:szCs w:val="24"/>
        </w:rPr>
        <w:t>for simple inorganic compounds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perfor</w:t>
      </w:r>
      <w:r w:rsidR="009B392B">
        <w:rPr>
          <w:sz w:val="24"/>
          <w:szCs w:val="24"/>
        </w:rPr>
        <w:t>m stoichiometric calculations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Perform chemical calculations to convert betwe</w:t>
      </w:r>
      <w:r w:rsidR="009B392B">
        <w:rPr>
          <w:snapToGrid/>
          <w:color w:val="000000"/>
          <w:sz w:val="24"/>
          <w:szCs w:val="24"/>
        </w:rPr>
        <w:t>en grams, moles, and particles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Determine empirical and molecular f</w:t>
      </w:r>
      <w:r w:rsidR="009B392B">
        <w:rPr>
          <w:snapToGrid/>
          <w:color w:val="000000"/>
          <w:sz w:val="24"/>
          <w:szCs w:val="24"/>
        </w:rPr>
        <w:t>ormula</w:t>
      </w:r>
    </w:p>
    <w:p w:rsidR="0082351F" w:rsidRPr="0082351F" w:rsidRDefault="009B392B" w:rsidP="0082351F">
      <w:pPr>
        <w:widowControl/>
        <w:numPr>
          <w:ilvl w:val="0"/>
          <w:numId w:val="1"/>
        </w:numPr>
        <w:rPr>
          <w:snapToGrid/>
          <w:color w:val="000000"/>
          <w:sz w:val="24"/>
          <w:szCs w:val="24"/>
        </w:rPr>
      </w:pPr>
      <w:r>
        <w:rPr>
          <w:snapToGrid/>
          <w:color w:val="000000"/>
          <w:sz w:val="24"/>
          <w:szCs w:val="24"/>
        </w:rPr>
        <w:t xml:space="preserve">Calculate the </w:t>
      </w:r>
      <w:r w:rsidR="0082351F" w:rsidRPr="0082351F">
        <w:rPr>
          <w:snapToGrid/>
          <w:color w:val="000000"/>
          <w:sz w:val="24"/>
          <w:szCs w:val="24"/>
        </w:rPr>
        <w:t xml:space="preserve">theoretical yields of reactions using </w:t>
      </w:r>
      <w:r w:rsidR="00546A63" w:rsidRPr="0082351F">
        <w:rPr>
          <w:snapToGrid/>
          <w:color w:val="000000"/>
          <w:sz w:val="24"/>
          <w:szCs w:val="24"/>
        </w:rPr>
        <w:t>stoichiometry</w:t>
      </w:r>
      <w:r w:rsidR="0082351F" w:rsidRPr="0082351F">
        <w:rPr>
          <w:snapToGrid/>
          <w:color w:val="000000"/>
          <w:sz w:val="24"/>
          <w:szCs w:val="24"/>
        </w:rPr>
        <w:t xml:space="preserve"> for</w:t>
      </w:r>
      <w:r>
        <w:rPr>
          <w:snapToGrid/>
          <w:color w:val="000000"/>
          <w:sz w:val="24"/>
          <w:szCs w:val="24"/>
        </w:rPr>
        <w:t xml:space="preserve"> pure substances and solutions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predict reaction</w:t>
      </w:r>
      <w:r w:rsidR="009B392B">
        <w:rPr>
          <w:sz w:val="24"/>
          <w:szCs w:val="24"/>
        </w:rPr>
        <w:t xml:space="preserve"> products for common reactions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 xml:space="preserve">Understanding of </w:t>
      </w:r>
      <w:r w:rsidR="009B392B">
        <w:rPr>
          <w:sz w:val="24"/>
          <w:szCs w:val="24"/>
        </w:rPr>
        <w:t>atomic and molecular structure</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Desc</w:t>
      </w:r>
      <w:r w:rsidR="009B392B">
        <w:rPr>
          <w:snapToGrid/>
          <w:color w:val="000000"/>
          <w:sz w:val="24"/>
          <w:szCs w:val="24"/>
        </w:rPr>
        <w:t>ribe the structure of the atom</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lastRenderedPageBreak/>
        <w:t>Use the perio</w:t>
      </w:r>
      <w:r w:rsidR="009B392B">
        <w:rPr>
          <w:snapToGrid/>
          <w:color w:val="000000"/>
          <w:sz w:val="24"/>
          <w:szCs w:val="24"/>
        </w:rPr>
        <w:t>dic table to classify elements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 xml:space="preserve">Complete </w:t>
      </w:r>
      <w:r w:rsidR="009B392B">
        <w:rPr>
          <w:snapToGrid/>
          <w:color w:val="000000"/>
          <w:sz w:val="24"/>
          <w:szCs w:val="24"/>
        </w:rPr>
        <w:t>and balance chemical reactions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Write the electronic configurat</w:t>
      </w:r>
      <w:r w:rsidR="009B392B">
        <w:rPr>
          <w:snapToGrid/>
          <w:color w:val="000000"/>
          <w:sz w:val="24"/>
          <w:szCs w:val="24"/>
        </w:rPr>
        <w:t>ions for the first 50 elements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Predict bonding and ion formation based on</w:t>
      </w:r>
      <w:r w:rsidR="009B392B">
        <w:rPr>
          <w:snapToGrid/>
          <w:color w:val="000000"/>
          <w:sz w:val="24"/>
          <w:szCs w:val="24"/>
        </w:rPr>
        <w:t xml:space="preserve"> the electronic configurations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 xml:space="preserve">Predict molecular structures and write correct Lewis electron dot structures </w:t>
      </w:r>
      <w:r w:rsidR="009B392B">
        <w:rPr>
          <w:snapToGrid/>
          <w:color w:val="000000"/>
          <w:sz w:val="24"/>
          <w:szCs w:val="24"/>
        </w:rPr>
        <w:t>for simple ions and molecules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Predict mol</w:t>
      </w:r>
      <w:r w:rsidR="009B392B">
        <w:rPr>
          <w:snapToGrid/>
          <w:color w:val="000000"/>
          <w:sz w:val="24"/>
          <w:szCs w:val="24"/>
        </w:rPr>
        <w:t>ecular geometries of molecules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predict physical properties based on peri</w:t>
      </w:r>
      <w:r w:rsidR="009B392B">
        <w:rPr>
          <w:sz w:val="24"/>
          <w:szCs w:val="24"/>
        </w:rPr>
        <w:t>odic law and atomic structure</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predict molecular shape and polarity of mole</w:t>
      </w:r>
      <w:r w:rsidR="009B392B">
        <w:rPr>
          <w:sz w:val="24"/>
          <w:szCs w:val="24"/>
        </w:rPr>
        <w:t>cules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Understanding and application of bondi</w:t>
      </w:r>
      <w:r w:rsidR="009B392B">
        <w:rPr>
          <w:sz w:val="24"/>
          <w:szCs w:val="24"/>
        </w:rPr>
        <w:t>ng theories to simple molecules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Ability to cal</w:t>
      </w:r>
      <w:r w:rsidR="009B392B">
        <w:rPr>
          <w:sz w:val="24"/>
          <w:szCs w:val="24"/>
        </w:rPr>
        <w:t>culate solution concentrations</w:t>
      </w:r>
    </w:p>
    <w:p w:rsidR="007C33E4" w:rsidRPr="0082351F" w:rsidRDefault="004D5C39" w:rsidP="007C33E4">
      <w:pPr>
        <w:widowControl/>
        <w:numPr>
          <w:ilvl w:val="0"/>
          <w:numId w:val="1"/>
        </w:numPr>
        <w:spacing w:line="240" w:lineRule="exact"/>
        <w:jc w:val="both"/>
        <w:rPr>
          <w:sz w:val="24"/>
          <w:szCs w:val="24"/>
        </w:rPr>
      </w:pPr>
      <w:r w:rsidRPr="0082351F">
        <w:rPr>
          <w:sz w:val="24"/>
          <w:szCs w:val="24"/>
        </w:rPr>
        <w:t>Understanding and</w:t>
      </w:r>
      <w:r w:rsidR="009B392B">
        <w:rPr>
          <w:sz w:val="24"/>
          <w:szCs w:val="24"/>
        </w:rPr>
        <w:t xml:space="preserve"> application of basic gas laws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Calculate volume, pressure, and temperature of g</w:t>
      </w:r>
      <w:r w:rsidR="009B392B">
        <w:rPr>
          <w:snapToGrid/>
          <w:color w:val="000000"/>
          <w:sz w:val="24"/>
          <w:szCs w:val="24"/>
        </w:rPr>
        <w:t>ases based on the ideal gas law</w:t>
      </w:r>
    </w:p>
    <w:p w:rsidR="004D5C39" w:rsidRPr="0082351F" w:rsidRDefault="004D5C39" w:rsidP="007C33E4">
      <w:pPr>
        <w:widowControl/>
        <w:numPr>
          <w:ilvl w:val="0"/>
          <w:numId w:val="1"/>
        </w:numPr>
        <w:spacing w:line="240" w:lineRule="exact"/>
        <w:jc w:val="both"/>
        <w:rPr>
          <w:sz w:val="24"/>
          <w:szCs w:val="24"/>
        </w:rPr>
      </w:pPr>
      <w:r w:rsidRPr="0082351F">
        <w:rPr>
          <w:sz w:val="24"/>
          <w:szCs w:val="24"/>
        </w:rPr>
        <w:t xml:space="preserve">Understanding of the principles of </w:t>
      </w:r>
      <w:r w:rsidR="00EE1B65">
        <w:rPr>
          <w:sz w:val="24"/>
          <w:szCs w:val="24"/>
        </w:rPr>
        <w:t>thermo</w:t>
      </w:r>
      <w:r w:rsidR="006F54E6" w:rsidRPr="0082351F">
        <w:rPr>
          <w:sz w:val="24"/>
          <w:szCs w:val="24"/>
        </w:rPr>
        <w:t>chemical</w:t>
      </w:r>
      <w:r w:rsidR="009B392B">
        <w:rPr>
          <w:sz w:val="24"/>
          <w:szCs w:val="24"/>
        </w:rPr>
        <w:t xml:space="preserve"> equations and thermodynamics</w:t>
      </w:r>
    </w:p>
    <w:p w:rsidR="0082351F" w:rsidRPr="0082351F" w:rsidRDefault="0082351F" w:rsidP="0082351F">
      <w:pPr>
        <w:widowControl/>
        <w:numPr>
          <w:ilvl w:val="0"/>
          <w:numId w:val="1"/>
        </w:numPr>
        <w:rPr>
          <w:snapToGrid/>
          <w:color w:val="000000"/>
          <w:sz w:val="24"/>
          <w:szCs w:val="24"/>
        </w:rPr>
      </w:pPr>
      <w:r w:rsidRPr="0082351F">
        <w:rPr>
          <w:snapToGrid/>
          <w:color w:val="000000"/>
          <w:sz w:val="24"/>
          <w:szCs w:val="24"/>
        </w:rPr>
        <w:t xml:space="preserve">Explain behaviors of matter </w:t>
      </w:r>
      <w:r w:rsidR="009B392B">
        <w:rPr>
          <w:snapToGrid/>
          <w:color w:val="000000"/>
          <w:sz w:val="24"/>
          <w:szCs w:val="24"/>
        </w:rPr>
        <w:t xml:space="preserve">using </w:t>
      </w:r>
      <w:r w:rsidR="00D91372">
        <w:rPr>
          <w:snapToGrid/>
          <w:color w:val="000000"/>
          <w:sz w:val="24"/>
          <w:szCs w:val="24"/>
        </w:rPr>
        <w:t>kinetic molecular t</w:t>
      </w:r>
      <w:r w:rsidR="009B392B">
        <w:rPr>
          <w:snapToGrid/>
          <w:color w:val="000000"/>
          <w:sz w:val="24"/>
          <w:szCs w:val="24"/>
        </w:rPr>
        <w:t>heory</w:t>
      </w:r>
    </w:p>
    <w:p w:rsidR="0082351F" w:rsidRPr="0082351F" w:rsidRDefault="00EE1B65" w:rsidP="0082351F">
      <w:pPr>
        <w:widowControl/>
        <w:numPr>
          <w:ilvl w:val="0"/>
          <w:numId w:val="1"/>
        </w:numPr>
        <w:rPr>
          <w:snapToGrid/>
          <w:color w:val="000000"/>
          <w:sz w:val="24"/>
          <w:szCs w:val="24"/>
        </w:rPr>
      </w:pPr>
      <w:r>
        <w:rPr>
          <w:snapToGrid/>
          <w:color w:val="000000"/>
          <w:sz w:val="24"/>
          <w:szCs w:val="24"/>
        </w:rPr>
        <w:t>Determine oxidizing</w:t>
      </w:r>
      <w:r w:rsidR="0082351F" w:rsidRPr="0082351F">
        <w:rPr>
          <w:snapToGrid/>
          <w:color w:val="000000"/>
          <w:sz w:val="24"/>
          <w:szCs w:val="24"/>
        </w:rPr>
        <w:t xml:space="preserve"> and redu</w:t>
      </w:r>
      <w:r w:rsidR="009B392B">
        <w:rPr>
          <w:snapToGrid/>
          <w:color w:val="000000"/>
          <w:sz w:val="24"/>
          <w:szCs w:val="24"/>
        </w:rPr>
        <w:t>cing agents in redox reactions</w:t>
      </w:r>
    </w:p>
    <w:p w:rsidR="0082351F" w:rsidRDefault="0082351F">
      <w:pPr>
        <w:widowControl/>
        <w:spacing w:line="240" w:lineRule="exact"/>
        <w:rPr>
          <w:rFonts w:ascii="Times New" w:hAnsi="Times New"/>
          <w:sz w:val="24"/>
        </w:rPr>
      </w:pPr>
    </w:p>
    <w:p w:rsidR="006B0970" w:rsidRDefault="006B0970">
      <w:pPr>
        <w:widowControl/>
        <w:spacing w:line="240" w:lineRule="exact"/>
        <w:outlineLvl w:val="0"/>
        <w:rPr>
          <w:rFonts w:ascii="Times New" w:hAnsi="Times New"/>
          <w:b/>
          <w:sz w:val="24"/>
        </w:rPr>
      </w:pPr>
    </w:p>
    <w:p w:rsidR="004D5C39" w:rsidRDefault="004D5C39">
      <w:pPr>
        <w:widowControl/>
        <w:spacing w:line="240" w:lineRule="exact"/>
        <w:outlineLvl w:val="0"/>
        <w:rPr>
          <w:rFonts w:ascii="Times New" w:hAnsi="Times New"/>
          <w:sz w:val="24"/>
        </w:rPr>
      </w:pPr>
      <w:r>
        <w:rPr>
          <w:rFonts w:ascii="Times New" w:hAnsi="Times New"/>
          <w:b/>
          <w:sz w:val="24"/>
        </w:rPr>
        <w:t>Course Presentation:</w:t>
      </w:r>
      <w:r>
        <w:rPr>
          <w:rFonts w:ascii="Times New" w:hAnsi="Times New"/>
          <w:sz w:val="24"/>
        </w:rPr>
        <w:t xml:space="preserve">  Lecture material will be taken from the textbook.</w:t>
      </w:r>
    </w:p>
    <w:p w:rsidR="004D5C39" w:rsidRDefault="004D5C39">
      <w:pPr>
        <w:widowControl/>
        <w:spacing w:line="240" w:lineRule="exact"/>
        <w:rPr>
          <w:rFonts w:ascii="Times New" w:hAnsi="Times New"/>
          <w:sz w:val="24"/>
        </w:rPr>
      </w:pPr>
    </w:p>
    <w:p w:rsidR="006B0970" w:rsidRDefault="006B0970" w:rsidP="0069775D">
      <w:pPr>
        <w:widowControl/>
        <w:spacing w:line="240" w:lineRule="exact"/>
        <w:rPr>
          <w:rFonts w:ascii="Times New" w:hAnsi="Times New"/>
          <w:b/>
          <w:sz w:val="24"/>
        </w:rPr>
      </w:pPr>
    </w:p>
    <w:p w:rsidR="0069775D" w:rsidRPr="00546A63" w:rsidRDefault="0069775D" w:rsidP="0069775D">
      <w:pPr>
        <w:widowControl/>
        <w:spacing w:line="240" w:lineRule="exact"/>
        <w:rPr>
          <w:rFonts w:ascii="Times New" w:hAnsi="Times New"/>
          <w:b/>
          <w:sz w:val="24"/>
        </w:rPr>
      </w:pPr>
      <w:r w:rsidRPr="00546A63">
        <w:rPr>
          <w:rFonts w:ascii="Times New" w:hAnsi="Times New"/>
          <w:b/>
          <w:sz w:val="24"/>
        </w:rPr>
        <w:t>Evaluation of Course Competencies:</w:t>
      </w:r>
    </w:p>
    <w:p w:rsidR="00EC5B8F" w:rsidRDefault="00EC5B8F" w:rsidP="00D15EE7">
      <w:pPr>
        <w:widowControl/>
        <w:spacing w:line="240" w:lineRule="exact"/>
        <w:rPr>
          <w:sz w:val="24"/>
          <w:szCs w:val="24"/>
        </w:rPr>
      </w:pPr>
    </w:p>
    <w:p w:rsidR="00EC5B8F" w:rsidRDefault="00EC5B8F" w:rsidP="00EC5B8F">
      <w:pPr>
        <w:widowControl/>
        <w:spacing w:line="240" w:lineRule="exact"/>
        <w:rPr>
          <w:sz w:val="24"/>
          <w:szCs w:val="24"/>
        </w:rPr>
      </w:pPr>
      <w:r>
        <w:rPr>
          <w:sz w:val="24"/>
          <w:szCs w:val="24"/>
        </w:rPr>
        <w:t>Homework</w:t>
      </w:r>
      <w:r w:rsidRPr="00E73611">
        <w:rPr>
          <w:sz w:val="24"/>
          <w:szCs w:val="24"/>
        </w:rPr>
        <w:t>:</w:t>
      </w:r>
      <w:r>
        <w:rPr>
          <w:sz w:val="24"/>
          <w:szCs w:val="24"/>
        </w:rPr>
        <w:tab/>
      </w:r>
      <w:r>
        <w:rPr>
          <w:sz w:val="24"/>
          <w:szCs w:val="24"/>
        </w:rPr>
        <w:tab/>
      </w:r>
      <w:r w:rsidRPr="00E73611">
        <w:rPr>
          <w:sz w:val="24"/>
          <w:szCs w:val="24"/>
        </w:rPr>
        <w:tab/>
      </w:r>
      <w:r w:rsidR="00480AFA">
        <w:rPr>
          <w:sz w:val="24"/>
          <w:szCs w:val="24"/>
        </w:rPr>
        <w:t>30</w:t>
      </w:r>
      <w:r w:rsidRPr="008D07A8">
        <w:rPr>
          <w:sz w:val="24"/>
          <w:szCs w:val="24"/>
        </w:rPr>
        <w:t>%</w:t>
      </w:r>
      <w:r>
        <w:rPr>
          <w:sz w:val="24"/>
          <w:szCs w:val="24"/>
        </w:rPr>
        <w:t xml:space="preserve"> of the course grade</w:t>
      </w:r>
    </w:p>
    <w:p w:rsidR="00EC5B8F" w:rsidRPr="00E73611" w:rsidRDefault="00EC5B8F" w:rsidP="00EC5B8F">
      <w:pPr>
        <w:widowControl/>
        <w:spacing w:line="240" w:lineRule="exact"/>
        <w:rPr>
          <w:sz w:val="24"/>
          <w:szCs w:val="24"/>
        </w:rPr>
      </w:pPr>
      <w:r w:rsidRPr="00E73611">
        <w:rPr>
          <w:sz w:val="24"/>
          <w:szCs w:val="24"/>
        </w:rPr>
        <w:t>E</w:t>
      </w:r>
      <w:r>
        <w:rPr>
          <w:sz w:val="24"/>
          <w:szCs w:val="24"/>
        </w:rPr>
        <w:t>xams</w:t>
      </w:r>
      <w:r w:rsidRPr="00E73611">
        <w:rPr>
          <w:sz w:val="24"/>
          <w:szCs w:val="24"/>
        </w:rPr>
        <w:t>:</w:t>
      </w:r>
      <w:r>
        <w:rPr>
          <w:sz w:val="24"/>
          <w:szCs w:val="24"/>
        </w:rPr>
        <w:tab/>
      </w:r>
      <w:r>
        <w:rPr>
          <w:sz w:val="24"/>
          <w:szCs w:val="24"/>
        </w:rPr>
        <w:tab/>
      </w:r>
      <w:r>
        <w:rPr>
          <w:sz w:val="24"/>
          <w:szCs w:val="24"/>
        </w:rPr>
        <w:tab/>
      </w:r>
      <w:r w:rsidRPr="00E73611">
        <w:rPr>
          <w:sz w:val="24"/>
          <w:szCs w:val="24"/>
        </w:rPr>
        <w:tab/>
      </w:r>
      <w:r w:rsidRPr="008D07A8">
        <w:rPr>
          <w:sz w:val="24"/>
          <w:szCs w:val="24"/>
        </w:rPr>
        <w:t>5</w:t>
      </w:r>
      <w:r>
        <w:rPr>
          <w:sz w:val="24"/>
          <w:szCs w:val="24"/>
        </w:rPr>
        <w:t>0</w:t>
      </w:r>
      <w:r w:rsidRPr="008D07A8">
        <w:rPr>
          <w:sz w:val="24"/>
          <w:szCs w:val="24"/>
        </w:rPr>
        <w:t>%</w:t>
      </w:r>
      <w:r>
        <w:rPr>
          <w:sz w:val="24"/>
          <w:szCs w:val="24"/>
        </w:rPr>
        <w:t xml:space="preserve"> of the course grade</w:t>
      </w:r>
    </w:p>
    <w:p w:rsidR="00EC5B8F" w:rsidRPr="00E73611" w:rsidRDefault="00EC5B8F" w:rsidP="00EC5B8F">
      <w:pPr>
        <w:widowControl/>
        <w:spacing w:line="240" w:lineRule="exact"/>
        <w:rPr>
          <w:sz w:val="24"/>
          <w:szCs w:val="24"/>
        </w:rPr>
      </w:pPr>
      <w:r w:rsidRPr="00E73611">
        <w:rPr>
          <w:sz w:val="24"/>
          <w:szCs w:val="24"/>
        </w:rPr>
        <w:t>Comprehensive Final Exam:</w:t>
      </w:r>
      <w:r w:rsidRPr="00E73611">
        <w:rPr>
          <w:sz w:val="24"/>
          <w:szCs w:val="24"/>
        </w:rPr>
        <w:tab/>
      </w:r>
      <w:r w:rsidR="00480AFA">
        <w:rPr>
          <w:sz w:val="24"/>
          <w:szCs w:val="24"/>
        </w:rPr>
        <w:t>20%</w:t>
      </w:r>
      <w:r w:rsidRPr="008D07A8">
        <w:rPr>
          <w:sz w:val="24"/>
          <w:szCs w:val="24"/>
        </w:rPr>
        <w:t xml:space="preserve"> </w:t>
      </w:r>
      <w:r>
        <w:rPr>
          <w:sz w:val="24"/>
          <w:szCs w:val="24"/>
        </w:rPr>
        <w:t>of the course grade</w:t>
      </w:r>
    </w:p>
    <w:p w:rsidR="00EC5B8F" w:rsidRPr="00E73611" w:rsidRDefault="00EC5B8F" w:rsidP="00EC5B8F">
      <w:pPr>
        <w:widowControl/>
        <w:spacing w:line="240" w:lineRule="exact"/>
        <w:rPr>
          <w:sz w:val="24"/>
          <w:szCs w:val="24"/>
        </w:rPr>
      </w:pPr>
    </w:p>
    <w:p w:rsidR="00EC5B8F" w:rsidRPr="00E73611" w:rsidRDefault="00480AFA" w:rsidP="00EC5B8F">
      <w:pPr>
        <w:widowControl/>
        <w:tabs>
          <w:tab w:val="left" w:pos="2340"/>
        </w:tabs>
        <w:spacing w:line="240" w:lineRule="exact"/>
        <w:rPr>
          <w:sz w:val="24"/>
          <w:szCs w:val="24"/>
        </w:rPr>
      </w:pPr>
      <w:r>
        <w:rPr>
          <w:sz w:val="24"/>
          <w:szCs w:val="24"/>
        </w:rPr>
        <w:t>Homework:</w:t>
      </w:r>
      <w:r>
        <w:rPr>
          <w:sz w:val="24"/>
          <w:szCs w:val="24"/>
        </w:rPr>
        <w:tab/>
      </w:r>
      <w:r>
        <w:rPr>
          <w:sz w:val="24"/>
          <w:szCs w:val="24"/>
        </w:rPr>
        <w:tab/>
        <w:t>6</w:t>
      </w:r>
      <w:r w:rsidR="00EC5B8F">
        <w:rPr>
          <w:sz w:val="24"/>
          <w:szCs w:val="24"/>
        </w:rPr>
        <w:t xml:space="preserve"> homework assignments</w:t>
      </w:r>
      <w:r>
        <w:rPr>
          <w:sz w:val="24"/>
          <w:szCs w:val="24"/>
        </w:rPr>
        <w:t xml:space="preserve"> @ 30 points each = 18</w:t>
      </w:r>
      <w:r w:rsidR="00EC5B8F" w:rsidRPr="00E73611">
        <w:rPr>
          <w:sz w:val="24"/>
          <w:szCs w:val="24"/>
        </w:rPr>
        <w:t>0 points</w:t>
      </w:r>
    </w:p>
    <w:p w:rsidR="00EC5B8F" w:rsidRPr="00E73611" w:rsidRDefault="00EC5B8F" w:rsidP="00EC5B8F">
      <w:pPr>
        <w:widowControl/>
        <w:tabs>
          <w:tab w:val="left" w:pos="2340"/>
        </w:tabs>
        <w:spacing w:line="240" w:lineRule="exact"/>
        <w:rPr>
          <w:sz w:val="24"/>
          <w:szCs w:val="24"/>
        </w:rPr>
      </w:pPr>
      <w:r w:rsidRPr="00E73611">
        <w:rPr>
          <w:sz w:val="24"/>
          <w:szCs w:val="24"/>
        </w:rPr>
        <w:t>Exams:</w:t>
      </w:r>
      <w:r w:rsidRPr="00E73611">
        <w:rPr>
          <w:sz w:val="24"/>
          <w:szCs w:val="24"/>
        </w:rPr>
        <w:tab/>
      </w:r>
      <w:r>
        <w:rPr>
          <w:sz w:val="24"/>
          <w:szCs w:val="24"/>
        </w:rPr>
        <w:tab/>
      </w:r>
      <w:r w:rsidR="00480AFA">
        <w:rPr>
          <w:sz w:val="24"/>
          <w:szCs w:val="24"/>
        </w:rPr>
        <w:t>3 exams @ 100 points each</w:t>
      </w:r>
      <w:r w:rsidRPr="00E73611">
        <w:rPr>
          <w:sz w:val="24"/>
          <w:szCs w:val="24"/>
        </w:rPr>
        <w:t xml:space="preserve"> = 300 points</w:t>
      </w:r>
    </w:p>
    <w:p w:rsidR="00EC5B8F" w:rsidRPr="00E73611" w:rsidRDefault="00EC5B8F" w:rsidP="00EC5B8F">
      <w:pPr>
        <w:widowControl/>
        <w:tabs>
          <w:tab w:val="left" w:pos="2340"/>
        </w:tabs>
        <w:spacing w:line="240" w:lineRule="exact"/>
        <w:rPr>
          <w:sz w:val="24"/>
          <w:szCs w:val="24"/>
        </w:rPr>
      </w:pPr>
      <w:r w:rsidRPr="00E73611">
        <w:rPr>
          <w:sz w:val="24"/>
          <w:szCs w:val="24"/>
        </w:rPr>
        <w:t>Final Exam:</w:t>
      </w:r>
      <w:r w:rsidRPr="00E73611">
        <w:rPr>
          <w:sz w:val="24"/>
          <w:szCs w:val="24"/>
        </w:rPr>
        <w:tab/>
      </w:r>
      <w:r>
        <w:rPr>
          <w:sz w:val="24"/>
          <w:szCs w:val="24"/>
        </w:rPr>
        <w:tab/>
      </w:r>
      <w:r w:rsidR="00480AFA">
        <w:rPr>
          <w:sz w:val="24"/>
          <w:szCs w:val="24"/>
        </w:rPr>
        <w:t>1 exam @ 12</w:t>
      </w:r>
      <w:r w:rsidRPr="00E73611">
        <w:rPr>
          <w:sz w:val="24"/>
          <w:szCs w:val="24"/>
        </w:rPr>
        <w:t>0 points</w:t>
      </w:r>
      <w:r w:rsidR="00480AFA">
        <w:rPr>
          <w:sz w:val="24"/>
          <w:szCs w:val="24"/>
        </w:rPr>
        <w:t xml:space="preserve"> = 120 points</w:t>
      </w:r>
    </w:p>
    <w:p w:rsidR="00EC5B8F" w:rsidRPr="008762DD" w:rsidRDefault="0023128A" w:rsidP="00EC5B8F">
      <w:pPr>
        <w:widowControl/>
        <w:tabs>
          <w:tab w:val="left" w:pos="2340"/>
        </w:tabs>
        <w:spacing w:line="240" w:lineRule="exact"/>
        <w:rPr>
          <w:sz w:val="24"/>
          <w:szCs w:val="24"/>
        </w:rPr>
      </w:pPr>
      <w:r>
        <w:rPr>
          <w:sz w:val="24"/>
          <w:szCs w:val="24"/>
        </w:rPr>
        <w:t>Bonus</w:t>
      </w:r>
      <w:r w:rsidR="00EC5B8F" w:rsidRPr="008762DD">
        <w:rPr>
          <w:sz w:val="24"/>
          <w:szCs w:val="24"/>
        </w:rPr>
        <w:t>:</w:t>
      </w:r>
      <w:r w:rsidR="00EC5B8F" w:rsidRPr="008762DD">
        <w:rPr>
          <w:sz w:val="24"/>
          <w:szCs w:val="24"/>
        </w:rPr>
        <w:tab/>
      </w:r>
      <w:r w:rsidR="00EC5B8F" w:rsidRPr="008762DD">
        <w:rPr>
          <w:sz w:val="24"/>
          <w:szCs w:val="24"/>
        </w:rPr>
        <w:tab/>
        <w:t>40 points</w:t>
      </w:r>
    </w:p>
    <w:p w:rsidR="00EC5B8F" w:rsidRDefault="00EC5B8F" w:rsidP="00EC5B8F">
      <w:pPr>
        <w:widowControl/>
        <w:tabs>
          <w:tab w:val="left" w:pos="2340"/>
        </w:tabs>
        <w:spacing w:line="240" w:lineRule="exact"/>
        <w:rPr>
          <w:sz w:val="24"/>
          <w:szCs w:val="24"/>
        </w:rPr>
      </w:pPr>
      <w:r w:rsidRPr="00E73611">
        <w:rPr>
          <w:sz w:val="24"/>
          <w:szCs w:val="24"/>
        </w:rPr>
        <w:t>TOTAL:</w:t>
      </w:r>
      <w:r w:rsidRPr="00E73611">
        <w:rPr>
          <w:sz w:val="24"/>
          <w:szCs w:val="24"/>
        </w:rPr>
        <w:tab/>
      </w:r>
      <w:r>
        <w:rPr>
          <w:sz w:val="24"/>
          <w:szCs w:val="24"/>
        </w:rPr>
        <w:tab/>
      </w:r>
      <w:r w:rsidRPr="00E73611">
        <w:rPr>
          <w:sz w:val="24"/>
          <w:szCs w:val="24"/>
        </w:rPr>
        <w:t>600 points</w:t>
      </w:r>
    </w:p>
    <w:p w:rsidR="0069775D" w:rsidRDefault="0069775D" w:rsidP="0069775D">
      <w:pPr>
        <w:widowControl/>
        <w:spacing w:line="240" w:lineRule="exact"/>
        <w:rPr>
          <w:rFonts w:ascii="Times New" w:hAnsi="Times New"/>
          <w:sz w:val="24"/>
        </w:rPr>
      </w:pPr>
    </w:p>
    <w:p w:rsidR="0069775D" w:rsidRPr="00CA2B66" w:rsidRDefault="0069775D" w:rsidP="00832542">
      <w:pPr>
        <w:widowControl/>
        <w:spacing w:line="240" w:lineRule="exact"/>
        <w:ind w:left="360"/>
        <w:jc w:val="both"/>
        <w:rPr>
          <w:rFonts w:ascii="Times New" w:hAnsi="Times New"/>
          <w:sz w:val="24"/>
        </w:rPr>
      </w:pPr>
      <w:r w:rsidRPr="00A6008D">
        <w:rPr>
          <w:rFonts w:ascii="Times New" w:hAnsi="Times New"/>
          <w:b/>
          <w:i/>
          <w:sz w:val="24"/>
        </w:rPr>
        <w:t>Exams</w:t>
      </w:r>
      <w:r w:rsidR="00CF7F68">
        <w:rPr>
          <w:rFonts w:ascii="Times New" w:hAnsi="Times New"/>
          <w:b/>
          <w:i/>
          <w:sz w:val="24"/>
        </w:rPr>
        <w:t>:</w:t>
      </w:r>
      <w:r w:rsidRPr="00A6008D">
        <w:rPr>
          <w:rFonts w:ascii="Times New" w:hAnsi="Times New"/>
          <w:b/>
          <w:i/>
          <w:sz w:val="24"/>
        </w:rPr>
        <w:t xml:space="preserve"> </w:t>
      </w:r>
      <w:r w:rsidR="0023128A">
        <w:rPr>
          <w:rFonts w:ascii="Times New" w:hAnsi="Times New"/>
          <w:sz w:val="24"/>
        </w:rPr>
        <w:t xml:space="preserve">Exams </w:t>
      </w:r>
      <w:r>
        <w:rPr>
          <w:rFonts w:ascii="Times New" w:hAnsi="Times New"/>
          <w:sz w:val="24"/>
        </w:rPr>
        <w:t xml:space="preserve">will reflect chapter competencies. </w:t>
      </w:r>
      <w:r w:rsidRPr="000B229C">
        <w:rPr>
          <w:rFonts w:ascii="Times New" w:hAnsi="Times New"/>
          <w:sz w:val="24"/>
          <w:u w:val="single"/>
        </w:rPr>
        <w:t>There will be no make-up exams.</w:t>
      </w:r>
      <w:r>
        <w:rPr>
          <w:rFonts w:ascii="Times New" w:hAnsi="Times New"/>
          <w:sz w:val="24"/>
        </w:rPr>
        <w:t xml:space="preserve"> </w:t>
      </w:r>
      <w:r w:rsidRPr="00CA2B66">
        <w:rPr>
          <w:rFonts w:ascii="Times New" w:hAnsi="Times New"/>
          <w:bCs/>
          <w:sz w:val="24"/>
        </w:rPr>
        <w:t>If you miss an ex</w:t>
      </w:r>
      <w:r w:rsidR="00CA2B66">
        <w:rPr>
          <w:rFonts w:ascii="Times New" w:hAnsi="Times New"/>
          <w:bCs/>
          <w:sz w:val="24"/>
        </w:rPr>
        <w:t>am with prior approval of the instructor and/or a valid written excuse</w:t>
      </w:r>
      <w:r w:rsidR="006D623A">
        <w:rPr>
          <w:rFonts w:ascii="Times New" w:hAnsi="Times New"/>
          <w:bCs/>
          <w:sz w:val="24"/>
        </w:rPr>
        <w:t xml:space="preserve"> (approved through the university’s One Stop Shop, Kean Hall room 103)</w:t>
      </w:r>
      <w:r w:rsidRPr="00CA2B66">
        <w:rPr>
          <w:rFonts w:ascii="Times New" w:hAnsi="Times New"/>
          <w:bCs/>
          <w:sz w:val="24"/>
        </w:rPr>
        <w:t>, your score on the final exam will be used in place of the exam you missed. This can be do</w:t>
      </w:r>
      <w:r w:rsidR="00CA2B66">
        <w:rPr>
          <w:rFonts w:ascii="Times New" w:hAnsi="Times New"/>
          <w:bCs/>
          <w:sz w:val="24"/>
        </w:rPr>
        <w:t xml:space="preserve">ne for </w:t>
      </w:r>
      <w:r w:rsidR="00CA2B66" w:rsidRPr="00323835">
        <w:rPr>
          <w:rFonts w:ascii="Times New" w:hAnsi="Times New"/>
          <w:bCs/>
          <w:sz w:val="24"/>
          <w:u w:val="single"/>
        </w:rPr>
        <w:t>only one</w:t>
      </w:r>
      <w:r w:rsidR="00CA2B66">
        <w:rPr>
          <w:rFonts w:ascii="Times New" w:hAnsi="Times New"/>
          <w:bCs/>
          <w:sz w:val="24"/>
        </w:rPr>
        <w:t xml:space="preserve"> missed e</w:t>
      </w:r>
      <w:r w:rsidRPr="00CA2B66">
        <w:rPr>
          <w:rFonts w:ascii="Times New" w:hAnsi="Times New"/>
          <w:bCs/>
          <w:sz w:val="24"/>
        </w:rPr>
        <w:t>xam</w:t>
      </w:r>
      <w:r w:rsidR="001477C2" w:rsidRPr="00CA2B66">
        <w:rPr>
          <w:rFonts w:ascii="Times New" w:hAnsi="Times New"/>
          <w:bCs/>
          <w:sz w:val="24"/>
        </w:rPr>
        <w:t>.</w:t>
      </w:r>
      <w:r w:rsidRPr="00CA2B66">
        <w:rPr>
          <w:rFonts w:ascii="Times New" w:hAnsi="Times New"/>
          <w:sz w:val="24"/>
        </w:rPr>
        <w:t xml:space="preserve">  </w:t>
      </w:r>
    </w:p>
    <w:p w:rsidR="00EE1B65" w:rsidRDefault="00EE1B65" w:rsidP="00832542">
      <w:pPr>
        <w:widowControl/>
        <w:spacing w:line="240" w:lineRule="exact"/>
        <w:ind w:left="360"/>
        <w:jc w:val="both"/>
        <w:rPr>
          <w:rFonts w:ascii="Times New" w:hAnsi="Times New"/>
          <w:b/>
          <w:bCs/>
          <w:sz w:val="24"/>
        </w:rPr>
      </w:pPr>
    </w:p>
    <w:p w:rsidR="00671071" w:rsidRDefault="006B6D95" w:rsidP="00EC5B8F">
      <w:pPr>
        <w:widowControl/>
        <w:spacing w:line="240" w:lineRule="exact"/>
        <w:ind w:left="360"/>
        <w:jc w:val="both"/>
        <w:rPr>
          <w:sz w:val="24"/>
          <w:szCs w:val="24"/>
        </w:rPr>
      </w:pPr>
      <w:r>
        <w:rPr>
          <w:b/>
          <w:bCs/>
          <w:i/>
          <w:iCs/>
          <w:sz w:val="24"/>
          <w:szCs w:val="24"/>
        </w:rPr>
        <w:t>Homework</w:t>
      </w:r>
      <w:r w:rsidR="00EE1B65">
        <w:rPr>
          <w:b/>
          <w:bCs/>
          <w:i/>
          <w:iCs/>
          <w:sz w:val="24"/>
          <w:szCs w:val="24"/>
        </w:rPr>
        <w:t xml:space="preserve"> Assignments</w:t>
      </w:r>
      <w:r>
        <w:rPr>
          <w:sz w:val="24"/>
          <w:szCs w:val="24"/>
        </w:rPr>
        <w:t xml:space="preserve">: </w:t>
      </w:r>
      <w:r w:rsidR="0023128A">
        <w:rPr>
          <w:sz w:val="24"/>
          <w:szCs w:val="24"/>
        </w:rPr>
        <w:t>H</w:t>
      </w:r>
      <w:r w:rsidR="00EE1B65">
        <w:rPr>
          <w:sz w:val="24"/>
          <w:szCs w:val="24"/>
        </w:rPr>
        <w:t xml:space="preserve">omework </w:t>
      </w:r>
      <w:r w:rsidR="0023128A">
        <w:rPr>
          <w:sz w:val="24"/>
          <w:szCs w:val="24"/>
        </w:rPr>
        <w:t>will be assigned on a periodic</w:t>
      </w:r>
      <w:r>
        <w:rPr>
          <w:sz w:val="24"/>
          <w:szCs w:val="24"/>
        </w:rPr>
        <w:t xml:space="preserve"> basis.</w:t>
      </w:r>
      <w:r w:rsidR="00C8531C">
        <w:rPr>
          <w:sz w:val="24"/>
          <w:szCs w:val="24"/>
        </w:rPr>
        <w:t xml:space="preserve"> Homework</w:t>
      </w:r>
      <w:r>
        <w:rPr>
          <w:sz w:val="24"/>
          <w:szCs w:val="24"/>
        </w:rPr>
        <w:t xml:space="preserve"> will be</w:t>
      </w:r>
      <w:r w:rsidR="00C8531C">
        <w:rPr>
          <w:sz w:val="24"/>
          <w:szCs w:val="24"/>
        </w:rPr>
        <w:t xml:space="preserve"> assigned, tracked, and graded using the </w:t>
      </w:r>
      <w:r w:rsidR="0023128A">
        <w:rPr>
          <w:sz w:val="24"/>
          <w:szCs w:val="24"/>
        </w:rPr>
        <w:t xml:space="preserve">OWL (Online Web Learning) </w:t>
      </w:r>
      <w:r w:rsidR="00C8531C">
        <w:rPr>
          <w:sz w:val="24"/>
          <w:szCs w:val="24"/>
        </w:rPr>
        <w:t>system</w:t>
      </w:r>
      <w:r w:rsidR="00DD137F">
        <w:rPr>
          <w:sz w:val="24"/>
          <w:szCs w:val="24"/>
        </w:rPr>
        <w:t xml:space="preserve">. </w:t>
      </w:r>
      <w:r w:rsidR="00EC5B8F">
        <w:rPr>
          <w:sz w:val="24"/>
          <w:szCs w:val="24"/>
        </w:rPr>
        <w:t xml:space="preserve">Instructions on using OWL are provided on </w:t>
      </w:r>
      <w:proofErr w:type="spellStart"/>
      <w:r w:rsidR="00EC5B8F">
        <w:rPr>
          <w:sz w:val="24"/>
          <w:szCs w:val="24"/>
        </w:rPr>
        <w:t>myTSU</w:t>
      </w:r>
      <w:proofErr w:type="spellEnd"/>
      <w:r w:rsidR="00EC5B8F">
        <w:rPr>
          <w:sz w:val="24"/>
          <w:szCs w:val="24"/>
        </w:rPr>
        <w:t xml:space="preserve"> on the course homepage.  </w:t>
      </w:r>
      <w:r w:rsidR="008E2E01" w:rsidRPr="00671071">
        <w:rPr>
          <w:sz w:val="24"/>
          <w:szCs w:val="24"/>
        </w:rPr>
        <w:t xml:space="preserve">Use the </w:t>
      </w:r>
      <w:r w:rsidR="00671071">
        <w:rPr>
          <w:sz w:val="24"/>
          <w:szCs w:val="24"/>
        </w:rPr>
        <w:t xml:space="preserve">course </w:t>
      </w:r>
      <w:r w:rsidR="008E2E01" w:rsidRPr="00671071">
        <w:rPr>
          <w:sz w:val="24"/>
          <w:szCs w:val="24"/>
        </w:rPr>
        <w:t>key</w:t>
      </w:r>
      <w:r w:rsidR="00EC5B8F" w:rsidRPr="00671071">
        <w:rPr>
          <w:sz w:val="24"/>
          <w:szCs w:val="24"/>
        </w:rPr>
        <w:t xml:space="preserve"> </w:t>
      </w:r>
    </w:p>
    <w:p w:rsidR="00EE1B65" w:rsidRPr="0023128A" w:rsidRDefault="00723B4A" w:rsidP="00EC5B8F">
      <w:pPr>
        <w:widowControl/>
        <w:spacing w:line="240" w:lineRule="exact"/>
        <w:ind w:left="360"/>
        <w:jc w:val="both"/>
        <w:rPr>
          <w:sz w:val="24"/>
          <w:szCs w:val="24"/>
          <w:highlight w:val="yellow"/>
        </w:rPr>
      </w:pPr>
      <w:hyperlink r:id="rId11" w:tgtFrame="_blank" w:history="1">
        <w:proofErr w:type="gramStart"/>
        <w:r w:rsidR="00671071" w:rsidRPr="00671071">
          <w:rPr>
            <w:rStyle w:val="Hyperlink"/>
            <w:color w:val="006CC3"/>
            <w:sz w:val="24"/>
            <w:szCs w:val="24"/>
            <w:highlight w:val="yellow"/>
            <w:u w:val="none"/>
            <w:shd w:val="clear" w:color="auto" w:fill="FFFFFF"/>
          </w:rPr>
          <w:t>E-X7FGPMH3QQEEK</w:t>
        </w:r>
      </w:hyperlink>
      <w:r w:rsidR="00EC5B8F" w:rsidRPr="00671071">
        <w:rPr>
          <w:rFonts w:ascii="Segoe UI" w:hAnsi="Segoe UI" w:cs="Segoe UI"/>
          <w:color w:val="000000"/>
          <w:sz w:val="27"/>
          <w:szCs w:val="27"/>
        </w:rPr>
        <w:t xml:space="preserve"> </w:t>
      </w:r>
      <w:r w:rsidR="00EC5B8F" w:rsidRPr="00671071">
        <w:rPr>
          <w:sz w:val="24"/>
          <w:szCs w:val="24"/>
        </w:rPr>
        <w:t>to enroll in OWL.</w:t>
      </w:r>
      <w:proofErr w:type="gramEnd"/>
      <w:r w:rsidR="00EC5B8F">
        <w:rPr>
          <w:sz w:val="24"/>
          <w:szCs w:val="24"/>
        </w:rPr>
        <w:t xml:space="preserve"> </w:t>
      </w:r>
      <w:r w:rsidR="00DD137F" w:rsidRPr="0023128A">
        <w:rPr>
          <w:sz w:val="24"/>
          <w:szCs w:val="24"/>
        </w:rPr>
        <w:t>There is a strong, positive correlation between actively practicing the concepts and problem solving techniques discussed in lecture by completing the homework assignments and doing well in this course.</w:t>
      </w:r>
    </w:p>
    <w:p w:rsidR="0069775D" w:rsidRDefault="0069775D" w:rsidP="0069775D">
      <w:pPr>
        <w:widowControl/>
        <w:spacing w:line="240" w:lineRule="exact"/>
        <w:ind w:left="360"/>
        <w:jc w:val="both"/>
        <w:rPr>
          <w:rFonts w:ascii="Times New" w:hAnsi="Times New"/>
          <w:sz w:val="24"/>
        </w:rPr>
      </w:pPr>
    </w:p>
    <w:p w:rsidR="0069775D" w:rsidRDefault="0069775D" w:rsidP="0069775D">
      <w:pPr>
        <w:widowControl/>
        <w:spacing w:line="240" w:lineRule="exact"/>
        <w:ind w:left="360"/>
        <w:jc w:val="both"/>
        <w:rPr>
          <w:rFonts w:ascii="Times New" w:hAnsi="Times New"/>
          <w:sz w:val="24"/>
        </w:rPr>
      </w:pPr>
      <w:r w:rsidRPr="00A6008D">
        <w:rPr>
          <w:rFonts w:ascii="Times New" w:hAnsi="Times New"/>
          <w:b/>
          <w:i/>
          <w:sz w:val="24"/>
        </w:rPr>
        <w:t>Comprehensive Final Exam:</w:t>
      </w:r>
      <w:r w:rsidR="006D623A">
        <w:rPr>
          <w:rFonts w:ascii="Times New" w:hAnsi="Times New"/>
          <w:sz w:val="24"/>
        </w:rPr>
        <w:t xml:space="preserve"> A two-</w:t>
      </w:r>
      <w:r>
        <w:rPr>
          <w:rFonts w:ascii="Times New" w:hAnsi="Times New"/>
          <w:sz w:val="24"/>
        </w:rPr>
        <w:t>hour departmental comprehensive final exam will be administered. Questions will be taken from all chapters covering ma</w:t>
      </w:r>
      <w:r w:rsidR="003F184D">
        <w:rPr>
          <w:rFonts w:ascii="Times New" w:hAnsi="Times New"/>
          <w:sz w:val="24"/>
        </w:rPr>
        <w:t>jor course competencies. Date, time and location of the final e</w:t>
      </w:r>
      <w:r>
        <w:rPr>
          <w:rFonts w:ascii="Times New" w:hAnsi="Times New"/>
          <w:sz w:val="24"/>
        </w:rPr>
        <w:t>xam will be posted a</w:t>
      </w:r>
      <w:r w:rsidR="003F184D">
        <w:rPr>
          <w:rFonts w:ascii="Times New" w:hAnsi="Times New"/>
          <w:sz w:val="24"/>
        </w:rPr>
        <w:t>t least two weeks prior to the e</w:t>
      </w:r>
      <w:r>
        <w:rPr>
          <w:rFonts w:ascii="Times New" w:hAnsi="Times New"/>
          <w:sz w:val="24"/>
        </w:rPr>
        <w:t xml:space="preserve">xam. </w:t>
      </w:r>
      <w:r w:rsidR="003F184D">
        <w:rPr>
          <w:rFonts w:ascii="Times New" w:hAnsi="Times New"/>
          <w:sz w:val="24"/>
        </w:rPr>
        <w:t>The final exam is m</w:t>
      </w:r>
      <w:r>
        <w:rPr>
          <w:rFonts w:ascii="Times New" w:hAnsi="Times New"/>
          <w:sz w:val="24"/>
        </w:rPr>
        <w:t xml:space="preserve">andatory. </w:t>
      </w:r>
      <w:r w:rsidR="0023128A">
        <w:rPr>
          <w:rFonts w:ascii="Times New" w:hAnsi="Times New"/>
          <w:b/>
          <w:sz w:val="24"/>
        </w:rPr>
        <w:t xml:space="preserve">No late final exam or </w:t>
      </w:r>
      <w:r w:rsidR="0023128A">
        <w:rPr>
          <w:rFonts w:ascii="Times New" w:hAnsi="Times New"/>
          <w:b/>
          <w:bCs/>
          <w:sz w:val="24"/>
        </w:rPr>
        <w:t>makeup for the final exam will be</w:t>
      </w:r>
      <w:r w:rsidRPr="000B229C">
        <w:rPr>
          <w:rFonts w:ascii="Times New" w:hAnsi="Times New"/>
          <w:b/>
          <w:bCs/>
          <w:sz w:val="24"/>
        </w:rPr>
        <w:t xml:space="preserve"> allowed.</w:t>
      </w:r>
      <w:r>
        <w:rPr>
          <w:rFonts w:ascii="Times New" w:hAnsi="Times New"/>
          <w:sz w:val="24"/>
        </w:rPr>
        <w:t xml:space="preserve"> </w:t>
      </w:r>
    </w:p>
    <w:p w:rsidR="0023128A" w:rsidRDefault="0023128A" w:rsidP="0023128A">
      <w:pPr>
        <w:widowControl/>
        <w:spacing w:line="240" w:lineRule="exact"/>
        <w:jc w:val="both"/>
        <w:rPr>
          <w:rFonts w:ascii="Times New" w:hAnsi="Times New"/>
          <w:b/>
          <w:bCs/>
          <w:i/>
          <w:iCs/>
          <w:sz w:val="24"/>
          <w:szCs w:val="24"/>
        </w:rPr>
      </w:pPr>
    </w:p>
    <w:p w:rsidR="00140B1C" w:rsidRDefault="00140B1C" w:rsidP="0069775D">
      <w:pPr>
        <w:widowControl/>
        <w:spacing w:line="240" w:lineRule="exact"/>
        <w:ind w:left="360"/>
        <w:jc w:val="both"/>
        <w:rPr>
          <w:rFonts w:ascii="Times New" w:hAnsi="Times New"/>
          <w:b/>
          <w:bCs/>
          <w:i/>
          <w:iCs/>
          <w:sz w:val="24"/>
          <w:szCs w:val="24"/>
        </w:rPr>
      </w:pPr>
    </w:p>
    <w:p w:rsidR="00140B1C" w:rsidRDefault="00140B1C" w:rsidP="0069775D">
      <w:pPr>
        <w:widowControl/>
        <w:spacing w:line="240" w:lineRule="exact"/>
        <w:ind w:left="360"/>
        <w:jc w:val="both"/>
        <w:rPr>
          <w:rFonts w:ascii="Times New" w:hAnsi="Times New"/>
          <w:b/>
          <w:bCs/>
          <w:i/>
          <w:iCs/>
          <w:sz w:val="24"/>
          <w:szCs w:val="24"/>
        </w:rPr>
      </w:pPr>
    </w:p>
    <w:p w:rsidR="0069775D" w:rsidRDefault="0069775D" w:rsidP="0069775D">
      <w:pPr>
        <w:widowControl/>
        <w:spacing w:line="240" w:lineRule="exact"/>
        <w:ind w:left="360"/>
        <w:jc w:val="both"/>
        <w:rPr>
          <w:rFonts w:ascii="Times New" w:hAnsi="Times New"/>
          <w:sz w:val="24"/>
          <w:szCs w:val="24"/>
        </w:rPr>
      </w:pPr>
      <w:r w:rsidRPr="004A546C">
        <w:rPr>
          <w:rFonts w:ascii="Times New" w:hAnsi="Times New"/>
          <w:b/>
          <w:bCs/>
          <w:i/>
          <w:iCs/>
          <w:sz w:val="24"/>
          <w:szCs w:val="24"/>
        </w:rPr>
        <w:lastRenderedPageBreak/>
        <w:t>Participation:</w:t>
      </w:r>
      <w:r>
        <w:rPr>
          <w:rFonts w:ascii="Times New" w:hAnsi="Times New"/>
          <w:sz w:val="24"/>
          <w:szCs w:val="24"/>
        </w:rPr>
        <w:t xml:space="preserve"> It is assumed that you want to do the best you can in this class. This means that you want to </w:t>
      </w:r>
      <w:r w:rsidRPr="00273401">
        <w:rPr>
          <w:rFonts w:ascii="Times New" w:hAnsi="Times New"/>
          <w:sz w:val="24"/>
          <w:szCs w:val="24"/>
          <w:u w:val="single"/>
        </w:rPr>
        <w:t>actively participate</w:t>
      </w:r>
      <w:r>
        <w:rPr>
          <w:rFonts w:ascii="Times New" w:hAnsi="Times New"/>
          <w:sz w:val="24"/>
          <w:szCs w:val="24"/>
        </w:rPr>
        <w:t xml:space="preserve"> in the course. By active participation we mean the following:</w:t>
      </w:r>
    </w:p>
    <w:p w:rsidR="0069775D" w:rsidRDefault="0069775D" w:rsidP="0069775D">
      <w:pPr>
        <w:widowControl/>
        <w:numPr>
          <w:ilvl w:val="0"/>
          <w:numId w:val="15"/>
        </w:numPr>
        <w:spacing w:line="240" w:lineRule="exact"/>
        <w:jc w:val="both"/>
        <w:rPr>
          <w:rFonts w:ascii="Times New" w:hAnsi="Times New"/>
          <w:sz w:val="24"/>
          <w:szCs w:val="24"/>
        </w:rPr>
      </w:pPr>
      <w:r>
        <w:rPr>
          <w:rFonts w:ascii="Times New" w:hAnsi="Times New"/>
          <w:sz w:val="24"/>
          <w:szCs w:val="24"/>
        </w:rPr>
        <w:t>Assignments are completed and, if requested, submitted on time</w:t>
      </w:r>
    </w:p>
    <w:p w:rsidR="0069775D" w:rsidRDefault="0069775D" w:rsidP="0069775D">
      <w:pPr>
        <w:widowControl/>
        <w:numPr>
          <w:ilvl w:val="0"/>
          <w:numId w:val="15"/>
        </w:numPr>
        <w:spacing w:line="240" w:lineRule="exact"/>
        <w:jc w:val="both"/>
        <w:rPr>
          <w:rFonts w:ascii="Times New" w:hAnsi="Times New"/>
          <w:sz w:val="24"/>
          <w:szCs w:val="24"/>
        </w:rPr>
      </w:pPr>
      <w:r>
        <w:rPr>
          <w:rFonts w:ascii="Times New" w:hAnsi="Times New"/>
          <w:sz w:val="24"/>
          <w:szCs w:val="24"/>
        </w:rPr>
        <w:t>You are willing to answer questions put forth by the instructor</w:t>
      </w:r>
    </w:p>
    <w:p w:rsidR="0069775D" w:rsidRDefault="0069775D" w:rsidP="0069775D">
      <w:pPr>
        <w:widowControl/>
        <w:numPr>
          <w:ilvl w:val="0"/>
          <w:numId w:val="15"/>
        </w:numPr>
        <w:spacing w:line="240" w:lineRule="exact"/>
        <w:jc w:val="both"/>
        <w:rPr>
          <w:rFonts w:ascii="Times New" w:hAnsi="Times New"/>
          <w:sz w:val="24"/>
          <w:szCs w:val="24"/>
        </w:rPr>
      </w:pPr>
      <w:r>
        <w:rPr>
          <w:rFonts w:ascii="Times New" w:hAnsi="Times New"/>
          <w:sz w:val="24"/>
          <w:szCs w:val="24"/>
        </w:rPr>
        <w:t>You are willing to ask questions in and out of class</w:t>
      </w:r>
    </w:p>
    <w:p w:rsidR="0069775D" w:rsidRDefault="0069775D" w:rsidP="0069775D">
      <w:pPr>
        <w:widowControl/>
        <w:numPr>
          <w:ilvl w:val="0"/>
          <w:numId w:val="15"/>
        </w:numPr>
        <w:spacing w:line="240" w:lineRule="exact"/>
        <w:jc w:val="both"/>
        <w:rPr>
          <w:rFonts w:ascii="Times New" w:hAnsi="Times New"/>
          <w:sz w:val="24"/>
          <w:szCs w:val="24"/>
        </w:rPr>
      </w:pPr>
      <w:r>
        <w:rPr>
          <w:rFonts w:ascii="Times New" w:hAnsi="Times New"/>
          <w:sz w:val="24"/>
          <w:szCs w:val="24"/>
        </w:rPr>
        <w:t>You arrive to class on time</w:t>
      </w:r>
    </w:p>
    <w:p w:rsidR="00714B67" w:rsidRPr="0023128A" w:rsidRDefault="0069775D" w:rsidP="0023128A">
      <w:pPr>
        <w:widowControl/>
        <w:numPr>
          <w:ilvl w:val="0"/>
          <w:numId w:val="15"/>
        </w:numPr>
        <w:spacing w:line="240" w:lineRule="exact"/>
        <w:jc w:val="both"/>
        <w:rPr>
          <w:rFonts w:ascii="Times New" w:hAnsi="Times New"/>
          <w:sz w:val="24"/>
          <w:szCs w:val="24"/>
        </w:rPr>
      </w:pPr>
      <w:r>
        <w:rPr>
          <w:rFonts w:ascii="Times New" w:hAnsi="Times New"/>
          <w:sz w:val="24"/>
          <w:szCs w:val="24"/>
        </w:rPr>
        <w:t>Your attention is focused on the material being presented by the instructor</w:t>
      </w:r>
    </w:p>
    <w:p w:rsidR="00671071" w:rsidRDefault="00671071" w:rsidP="0069775D">
      <w:pPr>
        <w:widowControl/>
        <w:spacing w:line="240" w:lineRule="exact"/>
        <w:ind w:left="360"/>
        <w:jc w:val="both"/>
        <w:rPr>
          <w:rFonts w:ascii="Times New" w:hAnsi="Times New"/>
          <w:sz w:val="24"/>
          <w:szCs w:val="24"/>
        </w:rPr>
      </w:pPr>
    </w:p>
    <w:p w:rsidR="0069775D" w:rsidRDefault="0069775D" w:rsidP="0069775D">
      <w:pPr>
        <w:widowControl/>
        <w:spacing w:line="240" w:lineRule="exact"/>
        <w:ind w:left="360"/>
        <w:jc w:val="both"/>
        <w:rPr>
          <w:rFonts w:ascii="Times New" w:hAnsi="Times New"/>
          <w:sz w:val="24"/>
          <w:szCs w:val="24"/>
        </w:rPr>
      </w:pPr>
      <w:r>
        <w:rPr>
          <w:rFonts w:ascii="Times New" w:hAnsi="Times New"/>
          <w:sz w:val="24"/>
          <w:szCs w:val="24"/>
        </w:rPr>
        <w:t>The following behaviors are demonstrative of a lack of class</w:t>
      </w:r>
      <w:r w:rsidR="001A640E">
        <w:rPr>
          <w:rFonts w:ascii="Times New" w:hAnsi="Times New"/>
          <w:sz w:val="24"/>
          <w:szCs w:val="24"/>
        </w:rPr>
        <w:t xml:space="preserve"> participation</w:t>
      </w:r>
      <w:r>
        <w:rPr>
          <w:rFonts w:ascii="Times New" w:hAnsi="Times New"/>
          <w:sz w:val="24"/>
          <w:szCs w:val="24"/>
        </w:rPr>
        <w:t>:</w:t>
      </w:r>
    </w:p>
    <w:p w:rsidR="0069775D" w:rsidRPr="00323835" w:rsidRDefault="0069775D" w:rsidP="00323835">
      <w:pPr>
        <w:widowControl/>
        <w:numPr>
          <w:ilvl w:val="0"/>
          <w:numId w:val="16"/>
        </w:numPr>
        <w:spacing w:line="240" w:lineRule="exact"/>
        <w:jc w:val="both"/>
        <w:rPr>
          <w:rFonts w:ascii="Times New" w:hAnsi="Times New"/>
          <w:sz w:val="24"/>
          <w:szCs w:val="24"/>
        </w:rPr>
      </w:pPr>
      <w:r>
        <w:rPr>
          <w:rFonts w:ascii="Times New" w:hAnsi="Times New"/>
          <w:sz w:val="24"/>
          <w:szCs w:val="24"/>
        </w:rPr>
        <w:t>Arriving late for or not attending class</w:t>
      </w:r>
      <w:r w:rsidR="00323835">
        <w:rPr>
          <w:rFonts w:ascii="Times New" w:hAnsi="Times New"/>
          <w:sz w:val="24"/>
          <w:szCs w:val="24"/>
        </w:rPr>
        <w:t>; n</w:t>
      </w:r>
      <w:r w:rsidRPr="00323835">
        <w:rPr>
          <w:rFonts w:ascii="Times New" w:hAnsi="Times New"/>
          <w:sz w:val="24"/>
          <w:szCs w:val="24"/>
        </w:rPr>
        <w:t>ot handing in assignments on time</w:t>
      </w:r>
    </w:p>
    <w:p w:rsidR="0069775D" w:rsidRDefault="0069775D" w:rsidP="0069775D">
      <w:pPr>
        <w:widowControl/>
        <w:numPr>
          <w:ilvl w:val="0"/>
          <w:numId w:val="16"/>
        </w:numPr>
        <w:spacing w:line="240" w:lineRule="exact"/>
        <w:jc w:val="both"/>
        <w:rPr>
          <w:rFonts w:ascii="Times New" w:hAnsi="Times New"/>
          <w:sz w:val="24"/>
          <w:szCs w:val="24"/>
        </w:rPr>
      </w:pPr>
      <w:r>
        <w:rPr>
          <w:rFonts w:ascii="Times New" w:hAnsi="Times New"/>
          <w:sz w:val="24"/>
          <w:szCs w:val="24"/>
        </w:rPr>
        <w:t>Talking while the instructor or another classmate is speaking</w:t>
      </w:r>
    </w:p>
    <w:p w:rsidR="0069775D" w:rsidRPr="004A546C" w:rsidRDefault="0069775D" w:rsidP="0069775D">
      <w:pPr>
        <w:widowControl/>
        <w:numPr>
          <w:ilvl w:val="0"/>
          <w:numId w:val="16"/>
        </w:numPr>
        <w:spacing w:line="240" w:lineRule="exact"/>
        <w:jc w:val="both"/>
        <w:rPr>
          <w:rFonts w:ascii="Times New" w:hAnsi="Times New"/>
          <w:sz w:val="24"/>
          <w:szCs w:val="24"/>
        </w:rPr>
      </w:pPr>
      <w:r>
        <w:rPr>
          <w:rFonts w:ascii="Times New" w:hAnsi="Times New"/>
          <w:sz w:val="24"/>
          <w:szCs w:val="24"/>
        </w:rPr>
        <w:t>Being generally disruptive</w:t>
      </w:r>
    </w:p>
    <w:p w:rsidR="00EC5B8F" w:rsidRDefault="00EC5B8F" w:rsidP="0069775D">
      <w:pPr>
        <w:widowControl/>
        <w:spacing w:line="240" w:lineRule="exact"/>
        <w:rPr>
          <w:rFonts w:ascii="Times New" w:hAnsi="Times New"/>
          <w:b/>
          <w:sz w:val="24"/>
        </w:rPr>
      </w:pPr>
    </w:p>
    <w:p w:rsidR="006D623A" w:rsidRDefault="006D623A" w:rsidP="0069775D">
      <w:pPr>
        <w:widowControl/>
        <w:spacing w:line="240" w:lineRule="exact"/>
        <w:rPr>
          <w:rFonts w:ascii="Times New" w:hAnsi="Times New"/>
          <w:b/>
          <w:sz w:val="24"/>
        </w:rPr>
      </w:pPr>
    </w:p>
    <w:p w:rsidR="0069775D" w:rsidRDefault="0069775D" w:rsidP="0069775D">
      <w:pPr>
        <w:widowControl/>
        <w:spacing w:line="240" w:lineRule="exact"/>
        <w:rPr>
          <w:rFonts w:ascii="Times New" w:hAnsi="Times New"/>
          <w:sz w:val="24"/>
        </w:rPr>
      </w:pPr>
      <w:r>
        <w:rPr>
          <w:rFonts w:ascii="Times New" w:hAnsi="Times New"/>
          <w:b/>
          <w:sz w:val="24"/>
        </w:rPr>
        <w:t>Grading Scale:</w:t>
      </w:r>
      <w:r>
        <w:rPr>
          <w:rFonts w:ascii="Times New" w:hAnsi="Times New"/>
          <w:b/>
          <w:sz w:val="24"/>
        </w:rPr>
        <w:tab/>
      </w:r>
      <w:r>
        <w:rPr>
          <w:rFonts w:ascii="Times New" w:hAnsi="Times New"/>
          <w:sz w:val="24"/>
        </w:rPr>
        <w:t xml:space="preserve">90-100 </w:t>
      </w:r>
      <w:r>
        <w:rPr>
          <w:rFonts w:ascii="Times New" w:hAnsi="Times New"/>
          <w:sz w:val="24"/>
        </w:rPr>
        <w:tab/>
        <w:t>A</w:t>
      </w:r>
    </w:p>
    <w:p w:rsidR="0069775D" w:rsidRDefault="00C530B9" w:rsidP="0069775D">
      <w:pPr>
        <w:widowControl/>
        <w:spacing w:line="240" w:lineRule="exact"/>
        <w:rPr>
          <w:rFonts w:ascii="Times New" w:hAnsi="Times New"/>
          <w:sz w:val="24"/>
        </w:rPr>
      </w:pPr>
      <w:r>
        <w:rPr>
          <w:rFonts w:ascii="Times New" w:hAnsi="Times New"/>
          <w:sz w:val="24"/>
        </w:rPr>
        <w:tab/>
      </w:r>
      <w:r>
        <w:rPr>
          <w:rFonts w:ascii="Times New" w:hAnsi="Times New"/>
          <w:sz w:val="24"/>
        </w:rPr>
        <w:tab/>
      </w:r>
      <w:r>
        <w:rPr>
          <w:rFonts w:ascii="Times New" w:hAnsi="Times New"/>
          <w:sz w:val="24"/>
        </w:rPr>
        <w:tab/>
        <w:t>80-89</w:t>
      </w:r>
      <w:r>
        <w:rPr>
          <w:rFonts w:ascii="Times New" w:hAnsi="Times New"/>
          <w:sz w:val="24"/>
        </w:rPr>
        <w:tab/>
      </w:r>
      <w:r>
        <w:rPr>
          <w:rFonts w:ascii="Times New" w:hAnsi="Times New"/>
          <w:sz w:val="24"/>
        </w:rPr>
        <w:tab/>
        <w:t>B</w:t>
      </w:r>
    </w:p>
    <w:p w:rsidR="0069775D" w:rsidRDefault="00C530B9" w:rsidP="0069775D">
      <w:pPr>
        <w:widowControl/>
        <w:spacing w:line="240" w:lineRule="exact"/>
        <w:rPr>
          <w:rFonts w:ascii="Times New" w:hAnsi="Times New"/>
          <w:sz w:val="24"/>
        </w:rPr>
      </w:pPr>
      <w:r>
        <w:rPr>
          <w:rFonts w:ascii="Times New" w:hAnsi="Times New"/>
          <w:sz w:val="24"/>
        </w:rPr>
        <w:tab/>
      </w:r>
      <w:r>
        <w:rPr>
          <w:rFonts w:ascii="Times New" w:hAnsi="Times New"/>
          <w:sz w:val="24"/>
        </w:rPr>
        <w:tab/>
      </w:r>
      <w:r>
        <w:rPr>
          <w:rFonts w:ascii="Times New" w:hAnsi="Times New"/>
          <w:sz w:val="24"/>
        </w:rPr>
        <w:tab/>
        <w:t>70-79</w:t>
      </w:r>
      <w:r>
        <w:rPr>
          <w:rFonts w:ascii="Times New" w:hAnsi="Times New"/>
          <w:sz w:val="24"/>
        </w:rPr>
        <w:tab/>
      </w:r>
      <w:r>
        <w:rPr>
          <w:rFonts w:ascii="Times New" w:hAnsi="Times New"/>
          <w:sz w:val="24"/>
        </w:rPr>
        <w:tab/>
        <w:t>C</w:t>
      </w:r>
    </w:p>
    <w:p w:rsidR="0069775D" w:rsidRDefault="0069775D" w:rsidP="0069775D">
      <w:pPr>
        <w:widowControl/>
        <w:spacing w:line="240" w:lineRule="exact"/>
        <w:rPr>
          <w:rFonts w:ascii="Times New" w:hAnsi="Times New"/>
          <w:sz w:val="24"/>
        </w:rPr>
      </w:pPr>
      <w:r>
        <w:rPr>
          <w:rFonts w:ascii="Times New" w:hAnsi="Times New"/>
          <w:sz w:val="24"/>
        </w:rPr>
        <w:tab/>
      </w:r>
      <w:r>
        <w:rPr>
          <w:rFonts w:ascii="Times New" w:hAnsi="Times New"/>
          <w:sz w:val="24"/>
        </w:rPr>
        <w:tab/>
      </w:r>
      <w:r>
        <w:rPr>
          <w:rFonts w:ascii="Times New" w:hAnsi="Times New"/>
          <w:sz w:val="24"/>
        </w:rPr>
        <w:tab/>
        <w:t xml:space="preserve">60-69 </w:t>
      </w:r>
      <w:r>
        <w:rPr>
          <w:rFonts w:ascii="Times New" w:hAnsi="Times New"/>
          <w:sz w:val="24"/>
        </w:rPr>
        <w:tab/>
      </w:r>
      <w:r>
        <w:rPr>
          <w:rFonts w:ascii="Times New" w:hAnsi="Times New"/>
          <w:sz w:val="24"/>
        </w:rPr>
        <w:tab/>
        <w:t>D</w:t>
      </w:r>
    </w:p>
    <w:p w:rsidR="0069775D" w:rsidRDefault="0069775D" w:rsidP="0069775D">
      <w:pPr>
        <w:widowControl/>
        <w:spacing w:line="240" w:lineRule="exact"/>
        <w:rPr>
          <w:rFonts w:ascii="Times New" w:hAnsi="Times New"/>
          <w:sz w:val="24"/>
        </w:rPr>
      </w:pPr>
      <w:r>
        <w:rPr>
          <w:rFonts w:ascii="Times New" w:hAnsi="Times New"/>
          <w:sz w:val="24"/>
        </w:rPr>
        <w:tab/>
      </w:r>
      <w:r>
        <w:rPr>
          <w:rFonts w:ascii="Times New" w:hAnsi="Times New"/>
          <w:sz w:val="24"/>
        </w:rPr>
        <w:tab/>
      </w:r>
      <w:r>
        <w:rPr>
          <w:rFonts w:ascii="Times New" w:hAnsi="Times New"/>
          <w:sz w:val="24"/>
        </w:rPr>
        <w:tab/>
      </w:r>
      <w:proofErr w:type="gramStart"/>
      <w:r>
        <w:rPr>
          <w:rFonts w:ascii="Times New" w:hAnsi="Times New"/>
          <w:sz w:val="24"/>
        </w:rPr>
        <w:t>below</w:t>
      </w:r>
      <w:proofErr w:type="gramEnd"/>
      <w:r>
        <w:rPr>
          <w:rFonts w:ascii="Times New" w:hAnsi="Times New"/>
          <w:sz w:val="24"/>
        </w:rPr>
        <w:t xml:space="preserve"> 60</w:t>
      </w:r>
      <w:r>
        <w:rPr>
          <w:rFonts w:ascii="Times New" w:hAnsi="Times New"/>
          <w:sz w:val="24"/>
        </w:rPr>
        <w:tab/>
        <w:t>F</w:t>
      </w:r>
    </w:p>
    <w:p w:rsidR="004D5C39" w:rsidRDefault="004D5C39">
      <w:pPr>
        <w:widowControl/>
        <w:spacing w:line="240" w:lineRule="exact"/>
        <w:rPr>
          <w:rFonts w:ascii="Times New" w:hAnsi="Times New"/>
          <w:sz w:val="24"/>
        </w:rPr>
      </w:pPr>
    </w:p>
    <w:p w:rsidR="00480AFA" w:rsidRDefault="00480AFA" w:rsidP="00887A4F">
      <w:pPr>
        <w:widowControl/>
        <w:spacing w:line="240" w:lineRule="exact"/>
        <w:rPr>
          <w:b/>
          <w:sz w:val="24"/>
          <w:szCs w:val="24"/>
        </w:rPr>
      </w:pPr>
    </w:p>
    <w:p w:rsidR="00480AFA" w:rsidRDefault="00480AFA" w:rsidP="00EF667B">
      <w:pPr>
        <w:widowControl/>
        <w:spacing w:line="240" w:lineRule="exact"/>
        <w:jc w:val="both"/>
        <w:rPr>
          <w:b/>
          <w:sz w:val="24"/>
          <w:szCs w:val="24"/>
        </w:rPr>
      </w:pPr>
      <w:r>
        <w:rPr>
          <w:b/>
          <w:sz w:val="24"/>
          <w:szCs w:val="24"/>
        </w:rPr>
        <w:t>Grading Policy</w:t>
      </w:r>
      <w:r w:rsidRPr="00E73611">
        <w:rPr>
          <w:b/>
          <w:sz w:val="24"/>
          <w:szCs w:val="24"/>
        </w:rPr>
        <w:t>:</w:t>
      </w:r>
      <w:r>
        <w:rPr>
          <w:b/>
          <w:sz w:val="24"/>
          <w:szCs w:val="24"/>
        </w:rPr>
        <w:t xml:space="preserve"> </w:t>
      </w:r>
      <w:r w:rsidR="00EF667B">
        <w:rPr>
          <w:b/>
          <w:sz w:val="24"/>
          <w:szCs w:val="24"/>
        </w:rPr>
        <w:t xml:space="preserve"> </w:t>
      </w:r>
      <w:r>
        <w:rPr>
          <w:sz w:val="24"/>
          <w:szCs w:val="24"/>
        </w:rPr>
        <w:t xml:space="preserve">Homework assignments will be </w:t>
      </w:r>
      <w:r w:rsidR="00EF667B">
        <w:rPr>
          <w:sz w:val="24"/>
          <w:szCs w:val="24"/>
        </w:rPr>
        <w:t xml:space="preserve">given </w:t>
      </w:r>
      <w:r>
        <w:rPr>
          <w:sz w:val="24"/>
          <w:szCs w:val="24"/>
        </w:rPr>
        <w:t>online, and will be graded automatically by OWL</w:t>
      </w:r>
      <w:r w:rsidR="00201311">
        <w:rPr>
          <w:sz w:val="24"/>
          <w:szCs w:val="24"/>
        </w:rPr>
        <w:t xml:space="preserve"> over a total of 30 points for each assignment</w:t>
      </w:r>
      <w:r>
        <w:rPr>
          <w:sz w:val="24"/>
          <w:szCs w:val="24"/>
        </w:rPr>
        <w:t xml:space="preserve">. In-class exams will be on paper, </w:t>
      </w:r>
      <w:r w:rsidR="00EF667B">
        <w:rPr>
          <w:sz w:val="24"/>
          <w:szCs w:val="24"/>
        </w:rPr>
        <w:t xml:space="preserve">and </w:t>
      </w:r>
      <w:r>
        <w:rPr>
          <w:sz w:val="24"/>
          <w:szCs w:val="24"/>
        </w:rPr>
        <w:t xml:space="preserve">will be graded manually by the instructor or </w:t>
      </w:r>
      <w:r w:rsidR="00EF667B">
        <w:rPr>
          <w:sz w:val="24"/>
          <w:szCs w:val="24"/>
        </w:rPr>
        <w:t xml:space="preserve">the </w:t>
      </w:r>
      <w:r>
        <w:rPr>
          <w:sz w:val="24"/>
          <w:szCs w:val="24"/>
        </w:rPr>
        <w:t>Teaching Assistant</w:t>
      </w:r>
      <w:r w:rsidR="00EF667B">
        <w:rPr>
          <w:sz w:val="24"/>
          <w:szCs w:val="24"/>
        </w:rPr>
        <w:t xml:space="preserve">. The final exam will also be on paper, and will be graded by a </w:t>
      </w:r>
      <w:proofErr w:type="spellStart"/>
      <w:r w:rsidR="00EF667B">
        <w:rPr>
          <w:sz w:val="24"/>
          <w:szCs w:val="24"/>
        </w:rPr>
        <w:t>scantron</w:t>
      </w:r>
      <w:proofErr w:type="spellEnd"/>
      <w:r w:rsidR="00201311">
        <w:rPr>
          <w:sz w:val="24"/>
          <w:szCs w:val="24"/>
        </w:rPr>
        <w:t xml:space="preserve"> over a total of 120 points</w:t>
      </w:r>
      <w:r w:rsidR="00EF667B">
        <w:rPr>
          <w:sz w:val="24"/>
          <w:szCs w:val="24"/>
        </w:rPr>
        <w:t>.</w:t>
      </w:r>
      <w:r w:rsidR="00201311">
        <w:rPr>
          <w:sz w:val="24"/>
          <w:szCs w:val="24"/>
        </w:rPr>
        <w:t xml:space="preserve"> </w:t>
      </w:r>
      <w:r w:rsidR="0023128A">
        <w:rPr>
          <w:sz w:val="24"/>
          <w:szCs w:val="24"/>
        </w:rPr>
        <w:t>Bonus</w:t>
      </w:r>
      <w:r w:rsidR="00201311">
        <w:rPr>
          <w:sz w:val="24"/>
          <w:szCs w:val="24"/>
        </w:rPr>
        <w:t xml:space="preserve"> points will be given in class to students answering conceptual/mathematical questions correctly, as asked by the instructor. Each</w:t>
      </w:r>
      <w:r w:rsidR="006D623A">
        <w:rPr>
          <w:sz w:val="24"/>
          <w:szCs w:val="24"/>
        </w:rPr>
        <w:t xml:space="preserve"> correct answer will recei</w:t>
      </w:r>
      <w:r w:rsidR="00201311">
        <w:rPr>
          <w:sz w:val="24"/>
          <w:szCs w:val="24"/>
        </w:rPr>
        <w:t>ve 5 bonus points, while answers that are pa</w:t>
      </w:r>
      <w:r w:rsidR="006D623A">
        <w:rPr>
          <w:sz w:val="24"/>
          <w:szCs w:val="24"/>
        </w:rPr>
        <w:t>rtially correct will receive</w:t>
      </w:r>
      <w:r w:rsidR="00201311">
        <w:rPr>
          <w:sz w:val="24"/>
          <w:szCs w:val="24"/>
        </w:rPr>
        <w:t xml:space="preserve"> 3 bonus points. The maximum amount of bonus points a student can earn is 40.</w:t>
      </w:r>
    </w:p>
    <w:p w:rsidR="00480AFA" w:rsidRDefault="00480AFA" w:rsidP="00EF667B">
      <w:pPr>
        <w:widowControl/>
        <w:spacing w:line="240" w:lineRule="exact"/>
        <w:jc w:val="both"/>
        <w:rPr>
          <w:b/>
          <w:sz w:val="24"/>
          <w:szCs w:val="24"/>
        </w:rPr>
      </w:pPr>
    </w:p>
    <w:p w:rsidR="00480AFA" w:rsidRPr="00480AFA" w:rsidRDefault="00480AFA" w:rsidP="00EF667B">
      <w:pPr>
        <w:widowControl/>
        <w:spacing w:line="240" w:lineRule="exact"/>
        <w:jc w:val="both"/>
        <w:rPr>
          <w:sz w:val="24"/>
          <w:szCs w:val="24"/>
        </w:rPr>
      </w:pPr>
      <w:r>
        <w:rPr>
          <w:b/>
          <w:sz w:val="24"/>
          <w:szCs w:val="24"/>
        </w:rPr>
        <w:t>Homework/Exams Return Policy</w:t>
      </w:r>
      <w:r w:rsidRPr="00E73611">
        <w:rPr>
          <w:b/>
          <w:sz w:val="24"/>
          <w:szCs w:val="24"/>
        </w:rPr>
        <w:t>:</w:t>
      </w:r>
      <w:r>
        <w:rPr>
          <w:b/>
          <w:sz w:val="24"/>
          <w:szCs w:val="24"/>
        </w:rPr>
        <w:t xml:space="preserve">  </w:t>
      </w:r>
      <w:r w:rsidR="00EF667B" w:rsidRPr="00EF667B">
        <w:rPr>
          <w:sz w:val="24"/>
          <w:szCs w:val="24"/>
        </w:rPr>
        <w:t>Homework grades will be available for viewing on OWL as soon as the students submit their assignments online.</w:t>
      </w:r>
      <w:r w:rsidR="00EF667B">
        <w:rPr>
          <w:b/>
          <w:sz w:val="24"/>
          <w:szCs w:val="24"/>
        </w:rPr>
        <w:t xml:space="preserve"> </w:t>
      </w:r>
      <w:r>
        <w:rPr>
          <w:sz w:val="24"/>
          <w:szCs w:val="24"/>
        </w:rPr>
        <w:t xml:space="preserve">In-class exams will be returned to </w:t>
      </w:r>
      <w:r w:rsidR="00EF667B">
        <w:rPr>
          <w:sz w:val="24"/>
          <w:szCs w:val="24"/>
        </w:rPr>
        <w:t xml:space="preserve">the </w:t>
      </w:r>
      <w:r>
        <w:rPr>
          <w:sz w:val="24"/>
          <w:szCs w:val="24"/>
        </w:rPr>
        <w:t>students within one week of the exam. The final exam</w:t>
      </w:r>
      <w:r w:rsidR="00EF667B">
        <w:rPr>
          <w:sz w:val="24"/>
          <w:szCs w:val="24"/>
        </w:rPr>
        <w:t>s</w:t>
      </w:r>
      <w:r>
        <w:rPr>
          <w:sz w:val="24"/>
          <w:szCs w:val="24"/>
        </w:rPr>
        <w:t xml:space="preserve"> will be kept with the instructor for departm</w:t>
      </w:r>
      <w:r w:rsidR="00EF667B">
        <w:rPr>
          <w:sz w:val="24"/>
          <w:szCs w:val="24"/>
        </w:rPr>
        <w:t xml:space="preserve">ental records, and will </w:t>
      </w:r>
      <w:r>
        <w:rPr>
          <w:sz w:val="24"/>
          <w:szCs w:val="24"/>
        </w:rPr>
        <w:t>not be returned to the students.</w:t>
      </w:r>
    </w:p>
    <w:p w:rsidR="00480AFA" w:rsidRDefault="00480AFA" w:rsidP="00EF667B">
      <w:pPr>
        <w:widowControl/>
        <w:spacing w:line="240" w:lineRule="exact"/>
        <w:jc w:val="both"/>
        <w:rPr>
          <w:b/>
          <w:sz w:val="24"/>
          <w:szCs w:val="24"/>
        </w:rPr>
      </w:pPr>
    </w:p>
    <w:p w:rsidR="00480AFA" w:rsidRDefault="00480AFA" w:rsidP="00887A4F">
      <w:pPr>
        <w:widowControl/>
        <w:spacing w:line="240" w:lineRule="exact"/>
        <w:rPr>
          <w:b/>
          <w:sz w:val="24"/>
          <w:szCs w:val="24"/>
        </w:rPr>
      </w:pPr>
    </w:p>
    <w:p w:rsidR="00887A4F" w:rsidRDefault="00887A4F" w:rsidP="00887A4F">
      <w:pPr>
        <w:widowControl/>
        <w:spacing w:line="240" w:lineRule="exact"/>
        <w:rPr>
          <w:b/>
          <w:sz w:val="24"/>
          <w:szCs w:val="24"/>
        </w:rPr>
      </w:pPr>
      <w:r>
        <w:rPr>
          <w:b/>
          <w:sz w:val="24"/>
          <w:szCs w:val="24"/>
        </w:rPr>
        <w:t xml:space="preserve">Schedule of </w:t>
      </w:r>
      <w:r w:rsidRPr="00E73611">
        <w:rPr>
          <w:b/>
          <w:sz w:val="24"/>
          <w:szCs w:val="24"/>
        </w:rPr>
        <w:t>Exams:</w:t>
      </w:r>
    </w:p>
    <w:p w:rsidR="00EC5B8F" w:rsidRDefault="00EC5B8F" w:rsidP="00887A4F">
      <w:pPr>
        <w:widowControl/>
        <w:spacing w:line="240" w:lineRule="exact"/>
        <w:rPr>
          <w:b/>
          <w:sz w:val="24"/>
          <w:szCs w:val="24"/>
        </w:rPr>
      </w:pPr>
    </w:p>
    <w:p w:rsidR="002B182A" w:rsidRPr="008762DD" w:rsidRDefault="00201311" w:rsidP="002B182A">
      <w:pPr>
        <w:spacing w:line="240" w:lineRule="exact"/>
        <w:rPr>
          <w:color w:val="FF0000"/>
          <w:sz w:val="24"/>
          <w:szCs w:val="24"/>
        </w:rPr>
      </w:pPr>
      <w:r>
        <w:rPr>
          <w:color w:val="FF0000"/>
          <w:sz w:val="24"/>
          <w:szCs w:val="24"/>
        </w:rPr>
        <w:t>Exam 1 on Wednesday, February 8</w:t>
      </w:r>
    </w:p>
    <w:p w:rsidR="002B182A" w:rsidRPr="008762DD" w:rsidRDefault="00201311" w:rsidP="002B182A">
      <w:pPr>
        <w:spacing w:line="240" w:lineRule="exact"/>
        <w:rPr>
          <w:color w:val="FF0000"/>
          <w:sz w:val="24"/>
          <w:szCs w:val="24"/>
        </w:rPr>
      </w:pPr>
      <w:r>
        <w:rPr>
          <w:color w:val="FF0000"/>
          <w:sz w:val="24"/>
          <w:szCs w:val="24"/>
        </w:rPr>
        <w:t>Exam 2 on Wednesday, March 8</w:t>
      </w:r>
      <w:r w:rsidR="002B182A">
        <w:rPr>
          <w:color w:val="FF0000"/>
          <w:sz w:val="24"/>
          <w:szCs w:val="24"/>
        </w:rPr>
        <w:t xml:space="preserve"> </w:t>
      </w:r>
      <w:r w:rsidR="002B182A" w:rsidRPr="008762DD">
        <w:rPr>
          <w:color w:val="FF0000"/>
          <w:sz w:val="24"/>
          <w:szCs w:val="24"/>
        </w:rPr>
        <w:t>(Mid-term</w:t>
      </w:r>
      <w:r w:rsidR="002B182A">
        <w:rPr>
          <w:color w:val="FF0000"/>
          <w:sz w:val="24"/>
          <w:szCs w:val="24"/>
        </w:rPr>
        <w:t xml:space="preserve"> exam</w:t>
      </w:r>
      <w:r w:rsidR="002B182A" w:rsidRPr="008762DD">
        <w:rPr>
          <w:color w:val="FF0000"/>
          <w:sz w:val="24"/>
          <w:szCs w:val="24"/>
        </w:rPr>
        <w:t>)</w:t>
      </w:r>
    </w:p>
    <w:p w:rsidR="002B182A" w:rsidRPr="008762DD" w:rsidRDefault="00201311" w:rsidP="002B182A">
      <w:pPr>
        <w:spacing w:line="240" w:lineRule="exact"/>
        <w:rPr>
          <w:color w:val="FF0000"/>
          <w:sz w:val="24"/>
          <w:szCs w:val="24"/>
        </w:rPr>
      </w:pPr>
      <w:r>
        <w:rPr>
          <w:color w:val="FF0000"/>
          <w:sz w:val="24"/>
          <w:szCs w:val="24"/>
        </w:rPr>
        <w:t>Exam 3 on Wednesday, April 12</w:t>
      </w:r>
    </w:p>
    <w:p w:rsidR="00EC5B8F" w:rsidRDefault="002B182A" w:rsidP="002B182A">
      <w:pPr>
        <w:widowControl/>
        <w:spacing w:line="240" w:lineRule="exact"/>
        <w:rPr>
          <w:color w:val="FF0000"/>
          <w:sz w:val="24"/>
          <w:szCs w:val="24"/>
        </w:rPr>
      </w:pPr>
      <w:r w:rsidRPr="008762DD">
        <w:rPr>
          <w:color w:val="FF0000"/>
          <w:sz w:val="24"/>
          <w:szCs w:val="24"/>
        </w:rPr>
        <w:t>Final Exa</w:t>
      </w:r>
      <w:r w:rsidR="00064E68">
        <w:rPr>
          <w:color w:val="FF0000"/>
          <w:sz w:val="24"/>
          <w:szCs w:val="24"/>
        </w:rPr>
        <w:t>m to be a</w:t>
      </w:r>
      <w:r w:rsidR="00201311">
        <w:rPr>
          <w:color w:val="FF0000"/>
          <w:sz w:val="24"/>
          <w:szCs w:val="24"/>
        </w:rPr>
        <w:t>nnounced</w:t>
      </w:r>
    </w:p>
    <w:p w:rsidR="002B182A" w:rsidRDefault="002B182A" w:rsidP="002B182A">
      <w:pPr>
        <w:widowControl/>
        <w:spacing w:line="240" w:lineRule="exact"/>
        <w:rPr>
          <w:color w:val="FF0000"/>
          <w:sz w:val="24"/>
          <w:szCs w:val="24"/>
        </w:rPr>
      </w:pPr>
    </w:p>
    <w:p w:rsidR="00EC5B8F" w:rsidRDefault="00EC5B8F" w:rsidP="00887A4F">
      <w:pPr>
        <w:widowControl/>
        <w:spacing w:line="240" w:lineRule="exact"/>
        <w:jc w:val="both"/>
        <w:rPr>
          <w:b/>
          <w:sz w:val="24"/>
          <w:szCs w:val="24"/>
        </w:rPr>
      </w:pPr>
    </w:p>
    <w:p w:rsidR="00EC5B8F" w:rsidRPr="00EC5B8F" w:rsidRDefault="00EC5B8F" w:rsidP="00EC5B8F">
      <w:pPr>
        <w:widowControl/>
        <w:spacing w:line="240" w:lineRule="exact"/>
        <w:rPr>
          <w:sz w:val="24"/>
          <w:szCs w:val="24"/>
        </w:rPr>
      </w:pPr>
      <w:r>
        <w:rPr>
          <w:b/>
          <w:sz w:val="24"/>
          <w:szCs w:val="24"/>
        </w:rPr>
        <w:t>A Note about the “I” Grade:</w:t>
      </w:r>
      <w:r>
        <w:rPr>
          <w:sz w:val="24"/>
          <w:szCs w:val="24"/>
        </w:rPr>
        <w:t xml:space="preserve">  Students should </w:t>
      </w:r>
      <w:r w:rsidRPr="00D07216">
        <w:rPr>
          <w:sz w:val="24"/>
          <w:szCs w:val="24"/>
          <w:u w:val="single"/>
        </w:rPr>
        <w:t>not</w:t>
      </w:r>
      <w:r>
        <w:rPr>
          <w:sz w:val="24"/>
          <w:szCs w:val="24"/>
        </w:rPr>
        <w:t xml:space="preserve"> ask for an incomplete (“I” grade) at the end of the semester.</w:t>
      </w:r>
    </w:p>
    <w:p w:rsidR="00EC5B8F" w:rsidRDefault="00EC5B8F" w:rsidP="00887A4F">
      <w:pPr>
        <w:widowControl/>
        <w:spacing w:line="240" w:lineRule="exact"/>
        <w:jc w:val="both"/>
        <w:rPr>
          <w:b/>
          <w:sz w:val="24"/>
          <w:szCs w:val="24"/>
        </w:rPr>
      </w:pPr>
    </w:p>
    <w:p w:rsidR="006B0970" w:rsidRDefault="006B0970" w:rsidP="00887A4F">
      <w:pPr>
        <w:widowControl/>
        <w:spacing w:line="240" w:lineRule="exact"/>
        <w:jc w:val="both"/>
        <w:rPr>
          <w:b/>
          <w:sz w:val="24"/>
          <w:szCs w:val="24"/>
        </w:rPr>
      </w:pPr>
    </w:p>
    <w:p w:rsidR="00887A4F" w:rsidRDefault="00887A4F" w:rsidP="00887A4F">
      <w:pPr>
        <w:widowControl/>
        <w:spacing w:line="240" w:lineRule="exact"/>
        <w:jc w:val="both"/>
        <w:rPr>
          <w:sz w:val="24"/>
          <w:szCs w:val="24"/>
        </w:rPr>
      </w:pPr>
      <w:r w:rsidRPr="00993F95">
        <w:rPr>
          <w:b/>
          <w:sz w:val="24"/>
          <w:szCs w:val="24"/>
        </w:rPr>
        <w:t>Attendance and Expectations:</w:t>
      </w:r>
      <w:r w:rsidRPr="00993F95">
        <w:rPr>
          <w:sz w:val="24"/>
          <w:szCs w:val="24"/>
        </w:rPr>
        <w:t xml:space="preserve">  Students are expected to attend every lecture in its entirety. Students are expected to read and study the material to be discussed</w:t>
      </w:r>
      <w:r w:rsidRPr="00993F95">
        <w:rPr>
          <w:b/>
          <w:sz w:val="24"/>
          <w:szCs w:val="24"/>
        </w:rPr>
        <w:t xml:space="preserve"> prior </w:t>
      </w:r>
      <w:r w:rsidRPr="00993F95">
        <w:rPr>
          <w:sz w:val="24"/>
          <w:szCs w:val="24"/>
        </w:rPr>
        <w:t xml:space="preserve">to the lecture.  This includes working on problems and exercises given in the text. Students should review the material discussed until comprehension is acquired and seek assistance when necessary.  </w:t>
      </w:r>
      <w:r w:rsidRPr="00993F95">
        <w:rPr>
          <w:b/>
          <w:sz w:val="24"/>
          <w:szCs w:val="24"/>
        </w:rPr>
        <w:t>The Chemistry Department Tutorial Center is available to students needing help with chemistry.  The Tutorial Center is located in Rm. 106 (Chem. Bldg.).</w:t>
      </w:r>
    </w:p>
    <w:p w:rsidR="00EC5B8F" w:rsidRPr="00C45578" w:rsidRDefault="00EC5B8F" w:rsidP="00EC5B8F">
      <w:pPr>
        <w:widowControl/>
        <w:spacing w:line="240" w:lineRule="exact"/>
        <w:jc w:val="both"/>
        <w:rPr>
          <w:sz w:val="24"/>
          <w:szCs w:val="24"/>
        </w:rPr>
      </w:pPr>
      <w:r w:rsidRPr="00595A44">
        <w:rPr>
          <w:b/>
          <w:sz w:val="24"/>
          <w:szCs w:val="24"/>
        </w:rPr>
        <w:lastRenderedPageBreak/>
        <w:t>P</w:t>
      </w:r>
      <w:r>
        <w:rPr>
          <w:b/>
          <w:sz w:val="24"/>
          <w:szCs w:val="24"/>
        </w:rPr>
        <w:t>olicy on Cell Phones in Class</w:t>
      </w:r>
      <w:r w:rsidRPr="00595A44">
        <w:rPr>
          <w:b/>
          <w:sz w:val="24"/>
          <w:szCs w:val="24"/>
        </w:rPr>
        <w:t>:</w:t>
      </w:r>
      <w:r>
        <w:rPr>
          <w:sz w:val="24"/>
          <w:szCs w:val="24"/>
        </w:rPr>
        <w:t xml:space="preserve">  </w:t>
      </w:r>
      <w:r w:rsidRPr="00993F95">
        <w:rPr>
          <w:b/>
          <w:sz w:val="24"/>
          <w:szCs w:val="24"/>
          <w:u w:val="single"/>
        </w:rPr>
        <w:t xml:space="preserve">Use of cell phones </w:t>
      </w:r>
      <w:r>
        <w:rPr>
          <w:b/>
          <w:sz w:val="24"/>
          <w:szCs w:val="24"/>
          <w:u w:val="single"/>
        </w:rPr>
        <w:t xml:space="preserve">or </w:t>
      </w:r>
      <w:proofErr w:type="spellStart"/>
      <w:r>
        <w:rPr>
          <w:b/>
          <w:sz w:val="24"/>
          <w:szCs w:val="24"/>
          <w:u w:val="single"/>
        </w:rPr>
        <w:t>ipods</w:t>
      </w:r>
      <w:proofErr w:type="spellEnd"/>
      <w:r>
        <w:rPr>
          <w:b/>
          <w:sz w:val="24"/>
          <w:szCs w:val="24"/>
          <w:u w:val="single"/>
        </w:rPr>
        <w:t xml:space="preserve"> </w:t>
      </w:r>
      <w:r w:rsidR="00064E68">
        <w:rPr>
          <w:b/>
          <w:sz w:val="24"/>
          <w:szCs w:val="24"/>
          <w:u w:val="single"/>
        </w:rPr>
        <w:t>as calculators (in class)</w:t>
      </w:r>
      <w:r w:rsidRPr="00993F95">
        <w:rPr>
          <w:b/>
          <w:sz w:val="24"/>
          <w:szCs w:val="24"/>
          <w:u w:val="single"/>
        </w:rPr>
        <w:t xml:space="preserve"> is strictly forbidden</w:t>
      </w:r>
      <w:r w:rsidRPr="00C45578">
        <w:rPr>
          <w:sz w:val="24"/>
          <w:szCs w:val="24"/>
        </w:rPr>
        <w:t xml:space="preserve">. </w:t>
      </w:r>
      <w:r>
        <w:rPr>
          <w:sz w:val="24"/>
          <w:szCs w:val="24"/>
        </w:rPr>
        <w:t xml:space="preserve"> Ringers on phones need to be turned off prior to lecture. </w:t>
      </w:r>
      <w:r w:rsidRPr="00C45578">
        <w:rPr>
          <w:sz w:val="24"/>
          <w:szCs w:val="24"/>
        </w:rPr>
        <w:t xml:space="preserve"> Regular scientific calculators, not cell phones</w:t>
      </w:r>
      <w:r>
        <w:rPr>
          <w:sz w:val="24"/>
          <w:szCs w:val="24"/>
        </w:rPr>
        <w:t xml:space="preserve"> or </w:t>
      </w:r>
      <w:proofErr w:type="spellStart"/>
      <w:r>
        <w:rPr>
          <w:sz w:val="24"/>
          <w:szCs w:val="24"/>
        </w:rPr>
        <w:t>ipods</w:t>
      </w:r>
      <w:proofErr w:type="spellEnd"/>
      <w:r w:rsidRPr="00C45578">
        <w:rPr>
          <w:sz w:val="24"/>
          <w:szCs w:val="24"/>
        </w:rPr>
        <w:t>, have to be used in class.  Anyone caught using a cell phone</w:t>
      </w:r>
      <w:r>
        <w:rPr>
          <w:sz w:val="24"/>
          <w:szCs w:val="24"/>
        </w:rPr>
        <w:t xml:space="preserve"> or </w:t>
      </w:r>
      <w:proofErr w:type="spellStart"/>
      <w:r>
        <w:rPr>
          <w:sz w:val="24"/>
          <w:szCs w:val="24"/>
        </w:rPr>
        <w:t>ipod</w:t>
      </w:r>
      <w:proofErr w:type="spellEnd"/>
      <w:r w:rsidR="00064E68">
        <w:rPr>
          <w:sz w:val="24"/>
          <w:szCs w:val="24"/>
        </w:rPr>
        <w:t xml:space="preserve"> as a calculator </w:t>
      </w:r>
      <w:r w:rsidRPr="00C45578">
        <w:rPr>
          <w:sz w:val="24"/>
          <w:szCs w:val="24"/>
        </w:rPr>
        <w:t xml:space="preserve">will have 5 participation points deducted per usage, and a person caught </w:t>
      </w:r>
      <w:r>
        <w:rPr>
          <w:sz w:val="24"/>
          <w:szCs w:val="24"/>
        </w:rPr>
        <w:t>looking at/</w:t>
      </w:r>
      <w:r w:rsidRPr="00C45578">
        <w:rPr>
          <w:sz w:val="24"/>
          <w:szCs w:val="24"/>
        </w:rPr>
        <w:t>using cell phone</w:t>
      </w:r>
      <w:r>
        <w:rPr>
          <w:sz w:val="24"/>
          <w:szCs w:val="24"/>
        </w:rPr>
        <w:t xml:space="preserve"> or </w:t>
      </w:r>
      <w:proofErr w:type="spellStart"/>
      <w:r>
        <w:rPr>
          <w:sz w:val="24"/>
          <w:szCs w:val="24"/>
        </w:rPr>
        <w:t>ipod</w:t>
      </w:r>
      <w:proofErr w:type="spellEnd"/>
      <w:r w:rsidRPr="00C45578">
        <w:rPr>
          <w:sz w:val="24"/>
          <w:szCs w:val="24"/>
        </w:rPr>
        <w:t xml:space="preserve"> during an exam will automatically receive a zero in the exam.</w:t>
      </w:r>
      <w:r>
        <w:rPr>
          <w:sz w:val="24"/>
          <w:szCs w:val="24"/>
        </w:rPr>
        <w:t xml:space="preserve">  A student who has not earned participation points but has violated the stated course policies will have 5 points deducted per violation from his/her total points in class.</w:t>
      </w:r>
    </w:p>
    <w:p w:rsidR="006B0970" w:rsidRDefault="006B0970" w:rsidP="00EC5B8F">
      <w:pPr>
        <w:widowControl/>
        <w:spacing w:line="240" w:lineRule="exact"/>
        <w:jc w:val="both"/>
        <w:rPr>
          <w:b/>
          <w:sz w:val="24"/>
          <w:szCs w:val="24"/>
        </w:rPr>
      </w:pPr>
    </w:p>
    <w:p w:rsidR="00EC5B8F" w:rsidRDefault="00EC5B8F" w:rsidP="00EC5B8F">
      <w:pPr>
        <w:widowControl/>
        <w:spacing w:line="240" w:lineRule="exact"/>
        <w:jc w:val="both"/>
        <w:rPr>
          <w:sz w:val="24"/>
          <w:szCs w:val="24"/>
        </w:rPr>
      </w:pPr>
      <w:r w:rsidRPr="00595A44">
        <w:rPr>
          <w:b/>
          <w:sz w:val="24"/>
          <w:szCs w:val="24"/>
        </w:rPr>
        <w:t>P</w:t>
      </w:r>
      <w:r>
        <w:rPr>
          <w:b/>
          <w:sz w:val="24"/>
          <w:szCs w:val="24"/>
        </w:rPr>
        <w:t>olicy on Calculators</w:t>
      </w:r>
      <w:r w:rsidRPr="00595A44">
        <w:rPr>
          <w:b/>
          <w:sz w:val="24"/>
          <w:szCs w:val="24"/>
        </w:rPr>
        <w:t>:</w:t>
      </w:r>
      <w:r>
        <w:rPr>
          <w:sz w:val="24"/>
          <w:szCs w:val="24"/>
        </w:rPr>
        <w:t xml:space="preserve">  Regular scientific calculators have to be used in class and during exams.  Students will be required to have their individual calculators.  Sharing of calculators during exams will not be allowed.</w:t>
      </w:r>
    </w:p>
    <w:p w:rsidR="00064E68" w:rsidRDefault="00064E68" w:rsidP="00EC5B8F">
      <w:pPr>
        <w:widowControl/>
        <w:spacing w:line="240" w:lineRule="exact"/>
        <w:jc w:val="both"/>
        <w:rPr>
          <w:sz w:val="24"/>
          <w:szCs w:val="24"/>
        </w:rPr>
      </w:pPr>
    </w:p>
    <w:p w:rsidR="00EC5B8F" w:rsidRDefault="00EC5B8F" w:rsidP="00EC5B8F">
      <w:pPr>
        <w:widowControl/>
        <w:spacing w:line="240" w:lineRule="exact"/>
        <w:jc w:val="both"/>
        <w:rPr>
          <w:sz w:val="24"/>
          <w:szCs w:val="24"/>
        </w:rPr>
      </w:pPr>
      <w:r w:rsidRPr="00595A44">
        <w:rPr>
          <w:b/>
          <w:sz w:val="24"/>
          <w:szCs w:val="24"/>
        </w:rPr>
        <w:t>Class Participation and Disruptive Behavior:</w:t>
      </w:r>
      <w:r>
        <w:rPr>
          <w:sz w:val="24"/>
          <w:szCs w:val="24"/>
        </w:rPr>
        <w:t xml:space="preserve">  Students will receive participation points if they answer questions in class or work problems out on the board.  5 points will be awarded per attempt.  Participation points are bonus points that will help to raise a grade.  Points will not be granted if no attempt at participation is made and points will</w:t>
      </w:r>
      <w:r w:rsidR="00201311">
        <w:rPr>
          <w:sz w:val="24"/>
          <w:szCs w:val="24"/>
        </w:rPr>
        <w:t xml:space="preserve"> also be taken off if a student</w:t>
      </w:r>
      <w:r>
        <w:rPr>
          <w:sz w:val="24"/>
          <w:szCs w:val="24"/>
        </w:rPr>
        <w:t xml:space="preserve"> acts in a disruptive manner.  Examples of disruptive behavior include – talking/laughing in class during lecture, looking at or trying to use a cell phone or </w:t>
      </w:r>
      <w:proofErr w:type="spellStart"/>
      <w:r>
        <w:rPr>
          <w:sz w:val="24"/>
          <w:szCs w:val="24"/>
        </w:rPr>
        <w:t>ipod</w:t>
      </w:r>
      <w:proofErr w:type="spellEnd"/>
      <w:r>
        <w:rPr>
          <w:sz w:val="24"/>
          <w:szCs w:val="24"/>
        </w:rPr>
        <w:t>, trying to work on assignments other than general chemistry assignments, and being rude and uncooperative.</w:t>
      </w:r>
    </w:p>
    <w:p w:rsidR="00887A4F" w:rsidRDefault="00887A4F" w:rsidP="00887A4F">
      <w:pPr>
        <w:widowControl/>
        <w:spacing w:line="240" w:lineRule="exact"/>
        <w:jc w:val="both"/>
        <w:rPr>
          <w:sz w:val="24"/>
          <w:szCs w:val="24"/>
        </w:rPr>
      </w:pPr>
    </w:p>
    <w:p w:rsidR="002B182A" w:rsidRDefault="002B182A" w:rsidP="002B182A">
      <w:pPr>
        <w:widowControl/>
        <w:spacing w:line="240" w:lineRule="exact"/>
        <w:jc w:val="both"/>
        <w:rPr>
          <w:sz w:val="24"/>
          <w:szCs w:val="24"/>
        </w:rPr>
      </w:pPr>
      <w:r w:rsidRPr="006320D2">
        <w:rPr>
          <w:b/>
          <w:sz w:val="24"/>
          <w:szCs w:val="24"/>
        </w:rPr>
        <w:t>Misse</w:t>
      </w:r>
      <w:r>
        <w:rPr>
          <w:b/>
          <w:sz w:val="24"/>
          <w:szCs w:val="24"/>
        </w:rPr>
        <w:t xml:space="preserve">d Exam </w:t>
      </w:r>
      <w:r w:rsidRPr="006320D2">
        <w:rPr>
          <w:b/>
          <w:sz w:val="24"/>
          <w:szCs w:val="24"/>
        </w:rPr>
        <w:t>Policy:</w:t>
      </w:r>
      <w:r>
        <w:rPr>
          <w:sz w:val="24"/>
          <w:szCs w:val="24"/>
        </w:rPr>
        <w:t xml:space="preserve">  If an exam is missed due to unavoidable circumstances (with required documentation), the final exam score will be used in place of the missed exam.  </w:t>
      </w:r>
      <w:r w:rsidRPr="00C97939">
        <w:rPr>
          <w:bCs/>
          <w:sz w:val="24"/>
          <w:szCs w:val="24"/>
        </w:rPr>
        <w:t xml:space="preserve">This can be done for only </w:t>
      </w:r>
      <w:r w:rsidRPr="00FC0751">
        <w:rPr>
          <w:bCs/>
          <w:sz w:val="24"/>
          <w:szCs w:val="24"/>
          <w:u w:val="single"/>
        </w:rPr>
        <w:t>one</w:t>
      </w:r>
      <w:r w:rsidRPr="00C97939">
        <w:rPr>
          <w:bCs/>
          <w:sz w:val="24"/>
          <w:szCs w:val="24"/>
        </w:rPr>
        <w:t xml:space="preserve"> missed Chapter Exam.</w:t>
      </w:r>
    </w:p>
    <w:p w:rsidR="002B182A" w:rsidRDefault="002B182A" w:rsidP="002B182A">
      <w:pPr>
        <w:widowControl/>
        <w:tabs>
          <w:tab w:val="left" w:pos="1155"/>
          <w:tab w:val="left" w:pos="2715"/>
        </w:tabs>
        <w:spacing w:line="240" w:lineRule="exact"/>
        <w:rPr>
          <w:sz w:val="24"/>
          <w:szCs w:val="24"/>
        </w:rPr>
      </w:pPr>
    </w:p>
    <w:p w:rsidR="002B182A" w:rsidRDefault="002B182A" w:rsidP="002B182A">
      <w:pPr>
        <w:widowControl/>
        <w:tabs>
          <w:tab w:val="left" w:pos="1155"/>
          <w:tab w:val="left" w:pos="2715"/>
        </w:tabs>
        <w:spacing w:line="240" w:lineRule="exact"/>
        <w:jc w:val="both"/>
        <w:rPr>
          <w:sz w:val="24"/>
          <w:szCs w:val="24"/>
        </w:rPr>
      </w:pPr>
      <w:r w:rsidRPr="0003712A">
        <w:rPr>
          <w:b/>
          <w:sz w:val="24"/>
          <w:szCs w:val="24"/>
        </w:rPr>
        <w:t>Early In-Class Exams</w:t>
      </w:r>
      <w:r>
        <w:rPr>
          <w:b/>
          <w:sz w:val="24"/>
          <w:szCs w:val="24"/>
        </w:rPr>
        <w:t xml:space="preserve"> Policy</w:t>
      </w:r>
      <w:r w:rsidRPr="0003712A">
        <w:rPr>
          <w:b/>
          <w:sz w:val="24"/>
          <w:szCs w:val="24"/>
        </w:rPr>
        <w:t>:</w:t>
      </w:r>
      <w:r>
        <w:rPr>
          <w:sz w:val="24"/>
          <w:szCs w:val="24"/>
        </w:rPr>
        <w:t xml:space="preserve">  Early in-class exams are not permitted, unless the student has to leave town on a university-related assignment (in which case appropriate documentation needs to be submitted to the course professor as soon as possible).  Although traffic is heavy coming in to </w:t>
      </w:r>
      <w:smartTag w:uri="urn:schemas-microsoft-com:office:smarttags" w:element="place">
        <w:smartTag w:uri="urn:schemas-microsoft-com:office:smarttags" w:element="City">
          <w:r>
            <w:rPr>
              <w:sz w:val="24"/>
              <w:szCs w:val="24"/>
            </w:rPr>
            <w:t>Nashville</w:t>
          </w:r>
        </w:smartTag>
      </w:smartTag>
      <w:r>
        <w:rPr>
          <w:sz w:val="24"/>
          <w:szCs w:val="24"/>
        </w:rPr>
        <w:t xml:space="preserve"> from surrounding areas, getting stuck in a traffic jam or having car problems are not valid excuses for retaking exams.  Students should leave home early enough to avoid traffic problems.  Students facing car trouble should make alternative transportation arrangements so as to not miss any exams.</w:t>
      </w:r>
    </w:p>
    <w:p w:rsidR="002B182A" w:rsidRDefault="002B182A" w:rsidP="00887A4F">
      <w:pPr>
        <w:widowControl/>
        <w:spacing w:line="240" w:lineRule="exact"/>
        <w:jc w:val="both"/>
        <w:rPr>
          <w:sz w:val="24"/>
          <w:szCs w:val="24"/>
        </w:rPr>
      </w:pPr>
    </w:p>
    <w:p w:rsidR="00653001" w:rsidRDefault="00887A4F" w:rsidP="00EF667B">
      <w:pPr>
        <w:jc w:val="both"/>
        <w:rPr>
          <w:sz w:val="24"/>
          <w:szCs w:val="24"/>
        </w:rPr>
      </w:pPr>
      <w:r w:rsidRPr="00595A44">
        <w:rPr>
          <w:b/>
          <w:sz w:val="24"/>
          <w:szCs w:val="24"/>
        </w:rPr>
        <w:t>Policy</w:t>
      </w:r>
      <w:r w:rsidR="00653001">
        <w:rPr>
          <w:b/>
          <w:sz w:val="24"/>
          <w:szCs w:val="24"/>
        </w:rPr>
        <w:t xml:space="preserve"> on Academic Misconduct,</w:t>
      </w:r>
      <w:r w:rsidRPr="00595A44">
        <w:rPr>
          <w:b/>
          <w:sz w:val="24"/>
          <w:szCs w:val="24"/>
        </w:rPr>
        <w:t xml:space="preserve"> Cheating and Plagiarism:</w:t>
      </w:r>
      <w:r w:rsidR="00653001">
        <w:rPr>
          <w:sz w:val="24"/>
          <w:szCs w:val="24"/>
        </w:rPr>
        <w:t xml:space="preserve">  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(F) for that particular assignment/test/quiz for the first offense. If a student is caught cheating a second time, that student will be given an overall grade of “F” for the course. To this end, the following classroom policies will be in effect and enforced. </w:t>
      </w:r>
    </w:p>
    <w:p w:rsidR="00653001" w:rsidRDefault="00653001" w:rsidP="00EF667B">
      <w:pPr>
        <w:pStyle w:val="ListParagraph"/>
        <w:widowControl/>
        <w:numPr>
          <w:ilvl w:val="0"/>
          <w:numId w:val="19"/>
        </w:numPr>
        <w:spacing w:after="200"/>
        <w:jc w:val="both"/>
        <w:rPr>
          <w:sz w:val="24"/>
          <w:szCs w:val="24"/>
        </w:rPr>
      </w:pPr>
      <w:r>
        <w:rPr>
          <w:sz w:val="24"/>
          <w:szCs w:val="24"/>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rsidR="00653001" w:rsidRDefault="00653001" w:rsidP="00EF667B">
      <w:pPr>
        <w:pStyle w:val="ListParagraph"/>
        <w:widowControl/>
        <w:numPr>
          <w:ilvl w:val="0"/>
          <w:numId w:val="19"/>
        </w:numPr>
        <w:spacing w:after="200"/>
        <w:jc w:val="both"/>
        <w:rPr>
          <w:sz w:val="24"/>
          <w:szCs w:val="24"/>
        </w:rPr>
      </w:pPr>
      <w:r>
        <w:rPr>
          <w:sz w:val="24"/>
          <w:szCs w:val="24"/>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rsidR="00653001" w:rsidRDefault="00653001" w:rsidP="00EF667B">
      <w:pPr>
        <w:pStyle w:val="ListParagraph"/>
        <w:widowControl/>
        <w:numPr>
          <w:ilvl w:val="0"/>
          <w:numId w:val="19"/>
        </w:numPr>
        <w:spacing w:after="200"/>
        <w:jc w:val="both"/>
        <w:rPr>
          <w:sz w:val="24"/>
          <w:szCs w:val="24"/>
        </w:rPr>
      </w:pPr>
      <w:r>
        <w:rPr>
          <w:sz w:val="24"/>
          <w:szCs w:val="24"/>
        </w:rPr>
        <w:t>No outside materials may be used during an exam or quiz. Any necessary materials (</w:t>
      </w:r>
      <w:r w:rsidRPr="00D1169A">
        <w:rPr>
          <w:i/>
          <w:sz w:val="24"/>
          <w:szCs w:val="24"/>
        </w:rPr>
        <w:t>i.e.</w:t>
      </w:r>
      <w:r>
        <w:rPr>
          <w:sz w:val="24"/>
          <w:szCs w:val="24"/>
        </w:rPr>
        <w:t xml:space="preserve"> periodic table, equations &amp; constants, scratch paper, </w:t>
      </w:r>
      <w:r w:rsidRPr="00D1169A">
        <w:rPr>
          <w:i/>
          <w:sz w:val="24"/>
          <w:szCs w:val="24"/>
        </w:rPr>
        <w:t>etc.</w:t>
      </w:r>
      <w:r>
        <w:rPr>
          <w:sz w:val="24"/>
          <w:szCs w:val="24"/>
        </w:rPr>
        <w:t xml:space="preserve">) will be provided for you.  </w:t>
      </w:r>
    </w:p>
    <w:p w:rsidR="00653001" w:rsidRDefault="00653001" w:rsidP="00EF667B">
      <w:pPr>
        <w:pStyle w:val="ListParagraph"/>
        <w:widowControl/>
        <w:numPr>
          <w:ilvl w:val="0"/>
          <w:numId w:val="19"/>
        </w:numPr>
        <w:spacing w:after="200"/>
        <w:jc w:val="both"/>
        <w:rPr>
          <w:sz w:val="24"/>
          <w:szCs w:val="24"/>
        </w:rPr>
      </w:pPr>
      <w:r>
        <w:rPr>
          <w:sz w:val="24"/>
          <w:szCs w:val="24"/>
        </w:rPr>
        <w:t xml:space="preserve">Sunglasses and hats may not be worn during an exam or quiz period. </w:t>
      </w:r>
    </w:p>
    <w:p w:rsidR="00653001" w:rsidRDefault="00653001" w:rsidP="00EF667B">
      <w:pPr>
        <w:pStyle w:val="ListParagraph"/>
        <w:widowControl/>
        <w:numPr>
          <w:ilvl w:val="0"/>
          <w:numId w:val="19"/>
        </w:numPr>
        <w:spacing w:after="200"/>
        <w:jc w:val="both"/>
        <w:rPr>
          <w:sz w:val="24"/>
          <w:szCs w:val="24"/>
        </w:rPr>
      </w:pPr>
      <w:r>
        <w:rPr>
          <w:sz w:val="24"/>
          <w:szCs w:val="24"/>
        </w:rPr>
        <w:t xml:space="preserve">The use of headphones and/or earbuds during an exam or quiz is strictly prohibited. </w:t>
      </w:r>
      <w:r w:rsidRPr="00D1169A">
        <w:rPr>
          <w:sz w:val="24"/>
          <w:szCs w:val="24"/>
        </w:rPr>
        <w:t xml:space="preserve"> </w:t>
      </w:r>
    </w:p>
    <w:p w:rsidR="00887A4F" w:rsidRPr="00653001" w:rsidRDefault="00653001" w:rsidP="00EF667B">
      <w:pPr>
        <w:pStyle w:val="ListParagraph"/>
        <w:widowControl/>
        <w:numPr>
          <w:ilvl w:val="0"/>
          <w:numId w:val="19"/>
        </w:numPr>
        <w:jc w:val="both"/>
        <w:rPr>
          <w:sz w:val="24"/>
          <w:szCs w:val="24"/>
        </w:rPr>
      </w:pPr>
      <w:r w:rsidRPr="00653001">
        <w:rPr>
          <w:sz w:val="24"/>
          <w:szCs w:val="24"/>
        </w:rPr>
        <w:lastRenderedPageBreak/>
        <w:t>Duplication or copying of homework assignments will result in a score of zero (F) for each student submitting a copied homework assignment.</w:t>
      </w:r>
    </w:p>
    <w:p w:rsidR="00887A4F" w:rsidRDefault="00887A4F" w:rsidP="00EF667B">
      <w:pPr>
        <w:widowControl/>
        <w:jc w:val="both"/>
        <w:rPr>
          <w:sz w:val="24"/>
          <w:szCs w:val="24"/>
        </w:rPr>
      </w:pPr>
    </w:p>
    <w:p w:rsidR="00653001" w:rsidRDefault="00653001" w:rsidP="00E75C99">
      <w:pPr>
        <w:jc w:val="both"/>
        <w:rPr>
          <w:sz w:val="24"/>
        </w:rPr>
      </w:pPr>
      <w:r>
        <w:rPr>
          <w:b/>
          <w:sz w:val="24"/>
          <w:szCs w:val="24"/>
        </w:rPr>
        <w:t xml:space="preserve">TSU </w:t>
      </w:r>
      <w:r w:rsidR="00887A4F" w:rsidRPr="00C45578">
        <w:rPr>
          <w:b/>
          <w:sz w:val="24"/>
          <w:szCs w:val="24"/>
        </w:rPr>
        <w:t>Disability</w:t>
      </w:r>
      <w:r>
        <w:rPr>
          <w:b/>
          <w:sz w:val="24"/>
          <w:szCs w:val="24"/>
        </w:rPr>
        <w:t xml:space="preserve"> Accommodation Statement: </w:t>
      </w:r>
      <w:r w:rsidRPr="00653001">
        <w:rPr>
          <w:sz w:val="24"/>
        </w:rPr>
        <w:t xml:space="preserve">TSU 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w:t>
      </w:r>
      <w:r w:rsidR="00064E68">
        <w:rPr>
          <w:sz w:val="24"/>
        </w:rPr>
        <w:t>615-</w:t>
      </w:r>
      <w:r w:rsidRPr="00653001">
        <w:rPr>
          <w:sz w:val="24"/>
        </w:rPr>
        <w:t xml:space="preserve">963-7400 or </w:t>
      </w:r>
      <w:hyperlink r:id="rId12" w:tgtFrame="_blank" w:history="1">
        <w:r w:rsidRPr="00653001">
          <w:rPr>
            <w:rStyle w:val="Hyperlink"/>
            <w:sz w:val="24"/>
          </w:rPr>
          <w:t>www.tnstate.edu/disabilityservices</w:t>
        </w:r>
      </w:hyperlink>
      <w:r w:rsidRPr="00653001">
        <w:rPr>
          <w:sz w:val="24"/>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653001">
        <w:rPr>
          <w:b/>
          <w:bCs/>
          <w:color w:val="FF0000"/>
          <w:sz w:val="24"/>
        </w:rPr>
        <w:t>as soon as you receive it</w:t>
      </w:r>
      <w:r w:rsidRPr="00653001">
        <w:rPr>
          <w:sz w:val="24"/>
        </w:rPr>
        <w:t xml:space="preserve">.  Accommodations will only be provided </w:t>
      </w:r>
      <w:r w:rsidRPr="00653001">
        <w:rPr>
          <w:b/>
          <w:bCs/>
          <w:color w:val="FF0000"/>
          <w:sz w:val="24"/>
        </w:rPr>
        <w:t>AFTER</w:t>
      </w:r>
      <w:r w:rsidRPr="00653001">
        <w:rPr>
          <w:sz w:val="24"/>
        </w:rPr>
        <w:t xml:space="preserve"> the instructor receives the accommodation instructions from ODS; accommodations are not retroactive.  You must follow this process for each semester that you require accommodations.</w:t>
      </w:r>
    </w:p>
    <w:p w:rsidR="00653001" w:rsidRDefault="00653001" w:rsidP="00653001">
      <w:pPr>
        <w:jc w:val="both"/>
        <w:rPr>
          <w:sz w:val="24"/>
        </w:rPr>
      </w:pPr>
    </w:p>
    <w:p w:rsidR="00653001" w:rsidRPr="002B182A" w:rsidRDefault="00A3037C" w:rsidP="00133AAE">
      <w:pPr>
        <w:jc w:val="both"/>
        <w:rPr>
          <w:sz w:val="24"/>
        </w:rPr>
      </w:pPr>
      <w:r w:rsidRPr="002B182A">
        <w:rPr>
          <w:b/>
          <w:bCs/>
          <w:sz w:val="24"/>
        </w:rPr>
        <w:t xml:space="preserve">TSU </w:t>
      </w:r>
      <w:r w:rsidR="00653001" w:rsidRPr="002B182A">
        <w:rPr>
          <w:b/>
          <w:bCs/>
          <w:sz w:val="24"/>
        </w:rPr>
        <w:t>S</w:t>
      </w:r>
      <w:r w:rsidRPr="002B182A">
        <w:rPr>
          <w:b/>
          <w:bCs/>
          <w:sz w:val="24"/>
        </w:rPr>
        <w:t>exual</w:t>
      </w:r>
      <w:r w:rsidR="00653001" w:rsidRPr="002B182A">
        <w:rPr>
          <w:b/>
          <w:bCs/>
          <w:sz w:val="24"/>
        </w:rPr>
        <w:t xml:space="preserve"> M</w:t>
      </w:r>
      <w:r w:rsidRPr="002B182A">
        <w:rPr>
          <w:b/>
          <w:bCs/>
          <w:sz w:val="24"/>
        </w:rPr>
        <w:t>isconduct</w:t>
      </w:r>
      <w:r w:rsidR="00653001" w:rsidRPr="002B182A">
        <w:rPr>
          <w:b/>
          <w:bCs/>
          <w:sz w:val="24"/>
        </w:rPr>
        <w:t>, D</w:t>
      </w:r>
      <w:r w:rsidRPr="002B182A">
        <w:rPr>
          <w:b/>
          <w:bCs/>
          <w:sz w:val="24"/>
        </w:rPr>
        <w:t>omestic</w:t>
      </w:r>
      <w:r w:rsidR="00653001" w:rsidRPr="002B182A">
        <w:rPr>
          <w:b/>
          <w:bCs/>
          <w:sz w:val="24"/>
        </w:rPr>
        <w:t>/D</w:t>
      </w:r>
      <w:r w:rsidRPr="002B182A">
        <w:rPr>
          <w:b/>
          <w:bCs/>
          <w:sz w:val="24"/>
        </w:rPr>
        <w:t>ating</w:t>
      </w:r>
      <w:r w:rsidR="00653001" w:rsidRPr="002B182A">
        <w:rPr>
          <w:b/>
          <w:bCs/>
          <w:sz w:val="24"/>
        </w:rPr>
        <w:t xml:space="preserve"> V</w:t>
      </w:r>
      <w:r w:rsidRPr="002B182A">
        <w:rPr>
          <w:b/>
          <w:bCs/>
          <w:sz w:val="24"/>
        </w:rPr>
        <w:t>iolence</w:t>
      </w:r>
      <w:r w:rsidR="00653001" w:rsidRPr="002B182A">
        <w:rPr>
          <w:b/>
          <w:bCs/>
          <w:sz w:val="24"/>
        </w:rPr>
        <w:t>, S</w:t>
      </w:r>
      <w:r w:rsidRPr="002B182A">
        <w:rPr>
          <w:b/>
          <w:bCs/>
          <w:sz w:val="24"/>
        </w:rPr>
        <w:t>talking Statement:</w:t>
      </w:r>
      <w:r w:rsidR="00653001" w:rsidRPr="002B182A">
        <w:rPr>
          <w:bCs/>
          <w:sz w:val="24"/>
        </w:rPr>
        <w:t xml:space="preserve"> </w:t>
      </w:r>
      <w:r w:rsidR="00653001" w:rsidRPr="002B182A">
        <w:rPr>
          <w:sz w:val="24"/>
        </w:rPr>
        <w:t>TSU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 Please be aware that most TSU employees, including faculty and instructors, are “responsible employees”, meaning that they are required to report incidents of sexual violence, domestic/dating violence or stalking.   </w:t>
      </w:r>
      <w:r w:rsidR="00653001" w:rsidRPr="002B182A">
        <w:rPr>
          <w:rStyle w:val="Strong"/>
          <w:sz w:val="24"/>
        </w:rPr>
        <w:t>This means that if you tell me about a situation involving sexual harassment, sexual assault, dating violence, domestic violence, or stalking, I must report the information to the Title IX Coordinator.</w:t>
      </w:r>
      <w:r w:rsidR="00653001" w:rsidRPr="002B182A">
        <w:rPr>
          <w:sz w:val="24"/>
        </w:rPr>
        <w:t xml:space="preserve">  Although I have to report the</w:t>
      </w:r>
      <w:r w:rsidR="00653001" w:rsidRPr="002B182A">
        <w:rPr>
          <w:rStyle w:val="Strong"/>
          <w:sz w:val="24"/>
        </w:rPr>
        <w:t xml:space="preserve"> </w:t>
      </w:r>
      <w:r w:rsidR="00653001" w:rsidRPr="002B182A">
        <w:rPr>
          <w:sz w:val="24"/>
        </w:rPr>
        <w:t>situation, you will still have options about how your situation will be handled, including</w:t>
      </w:r>
      <w:r w:rsidR="00653001" w:rsidRPr="002B182A">
        <w:rPr>
          <w:rStyle w:val="Strong"/>
          <w:sz w:val="24"/>
        </w:rPr>
        <w:t xml:space="preserve"> </w:t>
      </w:r>
      <w:r w:rsidR="00653001" w:rsidRPr="002B182A">
        <w:rPr>
          <w:sz w:val="24"/>
        </w:rPr>
        <w:t>whether or not you wish to pursue a formal complaint.  Our goal is to make sure you are</w:t>
      </w:r>
      <w:r w:rsidR="00653001" w:rsidRPr="002B182A">
        <w:rPr>
          <w:rStyle w:val="Strong"/>
          <w:sz w:val="24"/>
        </w:rPr>
        <w:t xml:space="preserve"> </w:t>
      </w:r>
      <w:r w:rsidR="00653001" w:rsidRPr="002B182A">
        <w:rPr>
          <w:sz w:val="24"/>
        </w:rPr>
        <w:t>aware of the range of options available to you and have access to the resources you</w:t>
      </w:r>
      <w:r w:rsidR="00653001" w:rsidRPr="002B182A">
        <w:rPr>
          <w:rStyle w:val="Strong"/>
          <w:sz w:val="24"/>
        </w:rPr>
        <w:t xml:space="preserve"> </w:t>
      </w:r>
      <w:r w:rsidR="00653001" w:rsidRPr="002B182A">
        <w:rPr>
          <w:sz w:val="24"/>
        </w:rPr>
        <w:t xml:space="preserve">need.  </w:t>
      </w:r>
      <w:r w:rsidR="00653001" w:rsidRPr="002B182A">
        <w:rPr>
          <w:sz w:val="24"/>
        </w:rPr>
        <w:br/>
        <w:t xml:space="preserve">You are encouraged to contact TSU’s Title IX Coordinator to report any incidents of sexual harassment, sexual violence, domestic/dating violence or stalking.  The Title IX coordinator is located in the Office of Equity and Inclusion, </w:t>
      </w:r>
      <w:proofErr w:type="spellStart"/>
      <w:r w:rsidR="00653001" w:rsidRPr="002B182A">
        <w:rPr>
          <w:sz w:val="24"/>
        </w:rPr>
        <w:t>McWherter</w:t>
      </w:r>
      <w:proofErr w:type="spellEnd"/>
      <w:r w:rsidR="00653001" w:rsidRPr="002B182A">
        <w:rPr>
          <w:sz w:val="24"/>
        </w:rPr>
        <w:t xml:space="preserve"> Administration Building, Ste. 260 and can be reached at </w:t>
      </w:r>
      <w:r w:rsidR="00064E68">
        <w:rPr>
          <w:sz w:val="24"/>
        </w:rPr>
        <w:t>615-</w:t>
      </w:r>
      <w:r w:rsidR="00653001" w:rsidRPr="002B182A">
        <w:rPr>
          <w:sz w:val="24"/>
        </w:rPr>
        <w:t xml:space="preserve">963-7494 or </w:t>
      </w:r>
      <w:r w:rsidR="00064E68">
        <w:rPr>
          <w:sz w:val="24"/>
        </w:rPr>
        <w:t>615-</w:t>
      </w:r>
      <w:r w:rsidR="00653001" w:rsidRPr="002B182A">
        <w:rPr>
          <w:sz w:val="24"/>
        </w:rPr>
        <w:t xml:space="preserve">963-7438.  For more information about Title IX and TSU’s SART or policies and procedures regarding sexual, domestic/dating violence and stalking please visit:  </w:t>
      </w:r>
      <w:hyperlink r:id="rId13" w:tgtFrame="_blank" w:history="1">
        <w:r w:rsidR="00653001" w:rsidRPr="002B182A">
          <w:rPr>
            <w:rStyle w:val="Hyperlink"/>
            <w:color w:val="auto"/>
            <w:sz w:val="24"/>
          </w:rPr>
          <w:t>www.tnstate.edu/equity</w:t>
        </w:r>
      </w:hyperlink>
      <w:r w:rsidR="00653001" w:rsidRPr="002B182A">
        <w:rPr>
          <w:sz w:val="24"/>
        </w:rPr>
        <w:t xml:space="preserve">. If you wish to speak to someone confidentially, who is not required to report, you can contact the TSU Counseling Center, located in the basement of Wilson Hall, at </w:t>
      </w:r>
      <w:r w:rsidR="00064E68">
        <w:rPr>
          <w:sz w:val="24"/>
        </w:rPr>
        <w:t>615-</w:t>
      </w:r>
      <w:r w:rsidR="00653001" w:rsidRPr="002B182A">
        <w:rPr>
          <w:sz w:val="24"/>
        </w:rPr>
        <w:t xml:space="preserve">963-5611 or TSU Student Health Services, located in the Floyd Payne Campus Center room 304, at </w:t>
      </w:r>
      <w:r w:rsidR="00064E68">
        <w:rPr>
          <w:sz w:val="24"/>
        </w:rPr>
        <w:t>615-</w:t>
      </w:r>
      <w:r w:rsidR="00653001" w:rsidRPr="002B182A">
        <w:rPr>
          <w:sz w:val="24"/>
        </w:rPr>
        <w:t xml:space="preserve">963-5084.  You may also contact the following off campus resources:  Sexual Assault Center of Nashville at 1-800-879-1999 or </w:t>
      </w:r>
      <w:hyperlink r:id="rId14" w:tgtFrame="_blank" w:history="1">
        <w:r w:rsidR="00653001" w:rsidRPr="002B182A">
          <w:rPr>
            <w:rStyle w:val="Hyperlink"/>
            <w:color w:val="auto"/>
            <w:sz w:val="24"/>
          </w:rPr>
          <w:t>www.sacenter.org</w:t>
        </w:r>
      </w:hyperlink>
      <w:r w:rsidR="00653001" w:rsidRPr="002B182A">
        <w:rPr>
          <w:sz w:val="24"/>
        </w:rPr>
        <w:t xml:space="preserve"> or the Tennessee Coalition to End Domestic &amp; Sexual Violence at 615-386-9406 or </w:t>
      </w:r>
      <w:hyperlink r:id="rId15" w:tgtFrame="_blank" w:history="1">
        <w:r w:rsidR="00653001" w:rsidRPr="002B182A">
          <w:rPr>
            <w:rStyle w:val="Hyperlink"/>
            <w:color w:val="auto"/>
            <w:sz w:val="24"/>
          </w:rPr>
          <w:t>www.tncoalition.org</w:t>
        </w:r>
      </w:hyperlink>
      <w:r w:rsidRPr="002B182A">
        <w:rPr>
          <w:sz w:val="24"/>
        </w:rPr>
        <w:t>.</w:t>
      </w:r>
    </w:p>
    <w:p w:rsidR="00A3037C" w:rsidRDefault="00A3037C" w:rsidP="00A3037C">
      <w:pPr>
        <w:jc w:val="both"/>
        <w:rPr>
          <w:sz w:val="24"/>
        </w:rPr>
      </w:pPr>
    </w:p>
    <w:p w:rsidR="006B0970" w:rsidRDefault="006B0970" w:rsidP="00A3037C">
      <w:pPr>
        <w:jc w:val="both"/>
        <w:rPr>
          <w:b/>
          <w:sz w:val="24"/>
          <w:szCs w:val="24"/>
        </w:rPr>
      </w:pPr>
    </w:p>
    <w:p w:rsidR="006B0970" w:rsidRDefault="006B0970" w:rsidP="00A3037C">
      <w:pPr>
        <w:jc w:val="both"/>
        <w:rPr>
          <w:b/>
          <w:sz w:val="24"/>
          <w:szCs w:val="24"/>
        </w:rPr>
      </w:pPr>
    </w:p>
    <w:p w:rsidR="006B0970" w:rsidRDefault="006B0970" w:rsidP="00A3037C">
      <w:pPr>
        <w:jc w:val="both"/>
        <w:rPr>
          <w:b/>
          <w:sz w:val="24"/>
          <w:szCs w:val="24"/>
        </w:rPr>
      </w:pPr>
    </w:p>
    <w:p w:rsidR="00A3037C" w:rsidRPr="00A3037C" w:rsidRDefault="00A3037C" w:rsidP="00A3037C">
      <w:pPr>
        <w:jc w:val="both"/>
        <w:rPr>
          <w:b/>
          <w:sz w:val="24"/>
          <w:szCs w:val="24"/>
        </w:rPr>
      </w:pPr>
      <w:r w:rsidRPr="00A3037C">
        <w:rPr>
          <w:b/>
          <w:sz w:val="24"/>
          <w:szCs w:val="24"/>
        </w:rPr>
        <w:lastRenderedPageBreak/>
        <w:t xml:space="preserve">TSU Harassment and Discrimination Statement: </w:t>
      </w:r>
      <w:r w:rsidRPr="00A3037C">
        <w:rPr>
          <w:sz w:val="24"/>
          <w:szCs w:val="24"/>
        </w:rPr>
        <w:t xml:space="preserve">Tennessee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w:t>
      </w:r>
      <w:proofErr w:type="spellStart"/>
      <w:r w:rsidRPr="00A3037C">
        <w:rPr>
          <w:sz w:val="24"/>
          <w:szCs w:val="24"/>
        </w:rPr>
        <w:t>McWherter</w:t>
      </w:r>
      <w:proofErr w:type="spellEnd"/>
      <w:r w:rsidRPr="00A3037C">
        <w:rPr>
          <w:sz w:val="24"/>
          <w:szCs w:val="24"/>
        </w:rPr>
        <w:t xml:space="preserve"> Administration Building, Ste. 260, 615-963-7494 or </w:t>
      </w:r>
      <w:r w:rsidR="00064E68">
        <w:rPr>
          <w:sz w:val="24"/>
          <w:szCs w:val="24"/>
        </w:rPr>
        <w:t>615-</w:t>
      </w:r>
      <w:r w:rsidRPr="00A3037C">
        <w:rPr>
          <w:sz w:val="24"/>
          <w:szCs w:val="24"/>
        </w:rPr>
        <w:t xml:space="preserve">963-7438, </w:t>
      </w:r>
      <w:hyperlink r:id="rId16" w:tgtFrame="_blank" w:history="1">
        <w:r w:rsidRPr="00A3037C">
          <w:rPr>
            <w:rStyle w:val="Hyperlink"/>
            <w:sz w:val="24"/>
            <w:szCs w:val="24"/>
          </w:rPr>
          <w:t>www.tnstate.edu/equity</w:t>
        </w:r>
      </w:hyperlink>
      <w:r w:rsidRPr="00A3037C">
        <w:rPr>
          <w:sz w:val="24"/>
          <w:szCs w:val="24"/>
        </w:rPr>
        <w:t>.</w:t>
      </w:r>
    </w:p>
    <w:p w:rsidR="00323835" w:rsidRDefault="00323835" w:rsidP="00887A4F">
      <w:pPr>
        <w:widowControl/>
        <w:spacing w:line="215" w:lineRule="atLeast"/>
        <w:jc w:val="both"/>
        <w:rPr>
          <w:b/>
          <w:sz w:val="24"/>
          <w:szCs w:val="24"/>
          <w:u w:val="single"/>
        </w:rPr>
      </w:pPr>
    </w:p>
    <w:p w:rsidR="002B182A" w:rsidRDefault="002B182A" w:rsidP="00887A4F">
      <w:pPr>
        <w:widowControl/>
        <w:spacing w:line="215" w:lineRule="atLeast"/>
        <w:jc w:val="both"/>
        <w:rPr>
          <w:b/>
          <w:sz w:val="24"/>
          <w:szCs w:val="24"/>
          <w:u w:val="single"/>
        </w:rPr>
      </w:pPr>
    </w:p>
    <w:p w:rsidR="00140B1C" w:rsidRDefault="00140B1C" w:rsidP="00064E68">
      <w:pPr>
        <w:widowControl/>
        <w:spacing w:line="215" w:lineRule="atLeast"/>
        <w:jc w:val="both"/>
        <w:rPr>
          <w:b/>
          <w:sz w:val="24"/>
          <w:szCs w:val="24"/>
          <w:u w:val="single"/>
        </w:rPr>
      </w:pPr>
    </w:p>
    <w:p w:rsidR="00140B1C" w:rsidRDefault="00140B1C" w:rsidP="00064E68">
      <w:pPr>
        <w:widowControl/>
        <w:spacing w:line="215" w:lineRule="atLeast"/>
        <w:jc w:val="both"/>
        <w:rPr>
          <w:b/>
          <w:sz w:val="24"/>
          <w:szCs w:val="24"/>
          <w:u w:val="single"/>
        </w:rPr>
      </w:pPr>
    </w:p>
    <w:p w:rsidR="00064E68" w:rsidRDefault="00064E68" w:rsidP="00064E68">
      <w:pPr>
        <w:widowControl/>
        <w:spacing w:line="215" w:lineRule="atLeast"/>
        <w:jc w:val="both"/>
        <w:rPr>
          <w:b/>
          <w:sz w:val="24"/>
          <w:szCs w:val="24"/>
          <w:u w:val="single"/>
        </w:rPr>
      </w:pPr>
      <w:r>
        <w:rPr>
          <w:b/>
          <w:sz w:val="24"/>
          <w:szCs w:val="24"/>
          <w:u w:val="single"/>
        </w:rPr>
        <w:t>University Calendar</w:t>
      </w:r>
      <w:r w:rsidRPr="00484A92">
        <w:rPr>
          <w:b/>
          <w:sz w:val="24"/>
          <w:szCs w:val="24"/>
        </w:rPr>
        <w:t>:</w:t>
      </w:r>
    </w:p>
    <w:p w:rsidR="00064E68" w:rsidRPr="003B032E" w:rsidRDefault="00064E68" w:rsidP="00064E68">
      <w:pPr>
        <w:widowControl/>
        <w:spacing w:line="215" w:lineRule="atLeast"/>
        <w:jc w:val="both"/>
        <w:rPr>
          <w:b/>
          <w:u w:val="single"/>
        </w:rPr>
      </w:pPr>
    </w:p>
    <w:tbl>
      <w:tblPr>
        <w:tblW w:w="9150" w:type="dxa"/>
        <w:tblCellMar>
          <w:top w:w="60" w:type="dxa"/>
          <w:left w:w="60" w:type="dxa"/>
          <w:bottom w:w="60" w:type="dxa"/>
          <w:right w:w="60" w:type="dxa"/>
        </w:tblCellMar>
        <w:tblLook w:val="0000" w:firstRow="0" w:lastRow="0" w:firstColumn="0" w:lastColumn="0" w:noHBand="0" w:noVBand="0"/>
      </w:tblPr>
      <w:tblGrid>
        <w:gridCol w:w="1680"/>
        <w:gridCol w:w="7470"/>
      </w:tblGrid>
      <w:tr w:rsidR="00064E68" w:rsidRPr="003A2A19" w:rsidTr="006B55F0">
        <w:trPr>
          <w:trHeight w:val="20"/>
        </w:trPr>
        <w:tc>
          <w:tcPr>
            <w:tcW w:w="1680" w:type="dxa"/>
          </w:tcPr>
          <w:p w:rsidR="00064E68" w:rsidRDefault="00064E68" w:rsidP="006B55F0">
            <w:pPr>
              <w:rPr>
                <w:sz w:val="24"/>
                <w:szCs w:val="24"/>
              </w:rPr>
            </w:pPr>
            <w:r>
              <w:rPr>
                <w:sz w:val="24"/>
                <w:szCs w:val="24"/>
              </w:rPr>
              <w:t>Jan 16</w:t>
            </w:r>
          </w:p>
          <w:p w:rsidR="00064E68" w:rsidRPr="00484A92" w:rsidRDefault="00064E68" w:rsidP="006B55F0">
            <w:pPr>
              <w:rPr>
                <w:sz w:val="12"/>
                <w:szCs w:val="12"/>
              </w:rPr>
            </w:pPr>
          </w:p>
          <w:p w:rsidR="00064E68" w:rsidRDefault="00064E68" w:rsidP="006B55F0">
            <w:pPr>
              <w:rPr>
                <w:snapToGrid/>
                <w:sz w:val="24"/>
                <w:szCs w:val="24"/>
              </w:rPr>
            </w:pPr>
            <w:r>
              <w:rPr>
                <w:sz w:val="24"/>
                <w:szCs w:val="24"/>
              </w:rPr>
              <w:t>Jan 17</w:t>
            </w:r>
          </w:p>
        </w:tc>
        <w:tc>
          <w:tcPr>
            <w:tcW w:w="7470" w:type="dxa"/>
          </w:tcPr>
          <w:p w:rsidR="00064E68" w:rsidRDefault="00064E68" w:rsidP="006B55F0">
            <w:pPr>
              <w:rPr>
                <w:sz w:val="24"/>
                <w:szCs w:val="24"/>
              </w:rPr>
            </w:pPr>
            <w:r>
              <w:rPr>
                <w:sz w:val="24"/>
                <w:szCs w:val="24"/>
              </w:rPr>
              <w:t>Holiday – MLK Day</w:t>
            </w:r>
          </w:p>
          <w:p w:rsidR="00064E68" w:rsidRPr="00484A92" w:rsidRDefault="00064E68" w:rsidP="006B55F0">
            <w:pPr>
              <w:rPr>
                <w:sz w:val="12"/>
                <w:szCs w:val="12"/>
              </w:rPr>
            </w:pPr>
          </w:p>
          <w:p w:rsidR="00064E68" w:rsidRDefault="00064E68" w:rsidP="006B55F0">
            <w:pPr>
              <w:rPr>
                <w:sz w:val="24"/>
                <w:szCs w:val="24"/>
              </w:rPr>
            </w:pPr>
            <w:r>
              <w:rPr>
                <w:sz w:val="24"/>
                <w:szCs w:val="24"/>
              </w:rPr>
              <w:t>Classes begin</w:t>
            </w:r>
          </w:p>
        </w:tc>
      </w:tr>
      <w:tr w:rsidR="00064E68" w:rsidRPr="003A2A19" w:rsidTr="006B55F0">
        <w:trPr>
          <w:trHeight w:val="20"/>
        </w:trPr>
        <w:tc>
          <w:tcPr>
            <w:tcW w:w="1680" w:type="dxa"/>
          </w:tcPr>
          <w:p w:rsidR="00064E68" w:rsidRDefault="00064E68" w:rsidP="006B55F0">
            <w:pPr>
              <w:rPr>
                <w:sz w:val="24"/>
                <w:szCs w:val="24"/>
              </w:rPr>
            </w:pPr>
            <w:r>
              <w:rPr>
                <w:sz w:val="24"/>
                <w:szCs w:val="24"/>
              </w:rPr>
              <w:t>Jan 17-20</w:t>
            </w:r>
          </w:p>
        </w:tc>
        <w:tc>
          <w:tcPr>
            <w:tcW w:w="7470" w:type="dxa"/>
          </w:tcPr>
          <w:p w:rsidR="00064E68" w:rsidRDefault="00064E68" w:rsidP="006B55F0">
            <w:pPr>
              <w:rPr>
                <w:sz w:val="24"/>
                <w:szCs w:val="24"/>
              </w:rPr>
            </w:pPr>
            <w:r>
              <w:rPr>
                <w:sz w:val="24"/>
                <w:szCs w:val="24"/>
              </w:rPr>
              <w:t>Late registration/schedule adjustments</w:t>
            </w:r>
          </w:p>
        </w:tc>
      </w:tr>
      <w:tr w:rsidR="00064E68" w:rsidRPr="003A2A19" w:rsidTr="006B55F0">
        <w:trPr>
          <w:trHeight w:val="20"/>
        </w:trPr>
        <w:tc>
          <w:tcPr>
            <w:tcW w:w="1680" w:type="dxa"/>
          </w:tcPr>
          <w:p w:rsidR="00064E68" w:rsidRDefault="00064E68" w:rsidP="006B55F0">
            <w:pPr>
              <w:rPr>
                <w:sz w:val="24"/>
                <w:szCs w:val="24"/>
              </w:rPr>
            </w:pPr>
            <w:r>
              <w:rPr>
                <w:sz w:val="24"/>
                <w:szCs w:val="24"/>
              </w:rPr>
              <w:t>Mar 6-11</w:t>
            </w:r>
          </w:p>
          <w:p w:rsidR="00064E68" w:rsidRPr="00484A92" w:rsidRDefault="00064E68" w:rsidP="006B55F0">
            <w:pPr>
              <w:rPr>
                <w:i/>
                <w:sz w:val="16"/>
                <w:szCs w:val="16"/>
              </w:rPr>
            </w:pPr>
          </w:p>
          <w:p w:rsidR="00064E68" w:rsidRPr="00484A92" w:rsidRDefault="00064E68" w:rsidP="006B55F0">
            <w:pPr>
              <w:rPr>
                <w:sz w:val="24"/>
                <w:szCs w:val="24"/>
              </w:rPr>
            </w:pPr>
            <w:r w:rsidRPr="00484A92">
              <w:rPr>
                <w:sz w:val="24"/>
                <w:szCs w:val="24"/>
              </w:rPr>
              <w:t>Mar 12-18</w:t>
            </w:r>
          </w:p>
        </w:tc>
        <w:tc>
          <w:tcPr>
            <w:tcW w:w="7470" w:type="dxa"/>
          </w:tcPr>
          <w:p w:rsidR="00064E68" w:rsidRDefault="00064E68" w:rsidP="006B55F0">
            <w:pPr>
              <w:rPr>
                <w:sz w:val="24"/>
                <w:szCs w:val="24"/>
              </w:rPr>
            </w:pPr>
            <w:r>
              <w:rPr>
                <w:sz w:val="24"/>
                <w:szCs w:val="24"/>
              </w:rPr>
              <w:t>Midterm Examination Week</w:t>
            </w:r>
          </w:p>
          <w:p w:rsidR="00064E68" w:rsidRPr="00484A92" w:rsidRDefault="00064E68" w:rsidP="006B55F0">
            <w:pPr>
              <w:rPr>
                <w:i/>
                <w:sz w:val="16"/>
                <w:szCs w:val="16"/>
              </w:rPr>
            </w:pPr>
          </w:p>
          <w:p w:rsidR="00064E68" w:rsidRPr="00484A92" w:rsidRDefault="00064E68" w:rsidP="006B55F0">
            <w:pPr>
              <w:rPr>
                <w:sz w:val="24"/>
                <w:szCs w:val="24"/>
              </w:rPr>
            </w:pPr>
            <w:r w:rsidRPr="00484A92">
              <w:rPr>
                <w:sz w:val="24"/>
                <w:szCs w:val="24"/>
              </w:rPr>
              <w:t>Holiday – Spring Break</w:t>
            </w:r>
          </w:p>
        </w:tc>
      </w:tr>
      <w:tr w:rsidR="00064E68" w:rsidRPr="003A2A19" w:rsidTr="006B55F0">
        <w:trPr>
          <w:trHeight w:val="20"/>
        </w:trPr>
        <w:tc>
          <w:tcPr>
            <w:tcW w:w="1680" w:type="dxa"/>
          </w:tcPr>
          <w:p w:rsidR="00064E68" w:rsidRDefault="00064E68" w:rsidP="006B55F0">
            <w:pPr>
              <w:rPr>
                <w:i/>
                <w:sz w:val="24"/>
                <w:szCs w:val="24"/>
              </w:rPr>
            </w:pPr>
            <w:r>
              <w:rPr>
                <w:sz w:val="24"/>
                <w:szCs w:val="24"/>
              </w:rPr>
              <w:t>Mar 31</w:t>
            </w:r>
          </w:p>
        </w:tc>
        <w:tc>
          <w:tcPr>
            <w:tcW w:w="7470" w:type="dxa"/>
          </w:tcPr>
          <w:p w:rsidR="00064E68" w:rsidRDefault="00064E68" w:rsidP="006B55F0">
            <w:pPr>
              <w:rPr>
                <w:i/>
                <w:sz w:val="24"/>
                <w:szCs w:val="24"/>
              </w:rPr>
            </w:pPr>
            <w:r>
              <w:rPr>
                <w:sz w:val="24"/>
                <w:szCs w:val="24"/>
              </w:rPr>
              <w:t>Last day to withdraw from courses</w:t>
            </w:r>
          </w:p>
        </w:tc>
      </w:tr>
      <w:tr w:rsidR="00064E68" w:rsidRPr="003A2A19" w:rsidTr="006B55F0">
        <w:trPr>
          <w:trHeight w:val="20"/>
        </w:trPr>
        <w:tc>
          <w:tcPr>
            <w:tcW w:w="1680" w:type="dxa"/>
          </w:tcPr>
          <w:p w:rsidR="00064E68" w:rsidRDefault="00064E68" w:rsidP="006B55F0">
            <w:pPr>
              <w:rPr>
                <w:sz w:val="24"/>
                <w:szCs w:val="24"/>
              </w:rPr>
            </w:pPr>
            <w:r>
              <w:rPr>
                <w:sz w:val="24"/>
                <w:szCs w:val="24"/>
              </w:rPr>
              <w:t>Nov 4</w:t>
            </w:r>
          </w:p>
          <w:p w:rsidR="00064E68" w:rsidRPr="00AD5260" w:rsidRDefault="00064E68" w:rsidP="006B55F0">
            <w:pPr>
              <w:rPr>
                <w:sz w:val="16"/>
                <w:szCs w:val="16"/>
              </w:rPr>
            </w:pPr>
          </w:p>
          <w:p w:rsidR="00064E68" w:rsidRDefault="00064E68" w:rsidP="006B55F0">
            <w:pPr>
              <w:rPr>
                <w:sz w:val="24"/>
                <w:szCs w:val="24"/>
              </w:rPr>
            </w:pPr>
            <w:r>
              <w:rPr>
                <w:sz w:val="24"/>
                <w:szCs w:val="24"/>
              </w:rPr>
              <w:t>Apr 24-26</w:t>
            </w:r>
          </w:p>
          <w:p w:rsidR="00064E68" w:rsidRPr="00484A92" w:rsidRDefault="00064E68" w:rsidP="006B55F0">
            <w:pPr>
              <w:rPr>
                <w:sz w:val="16"/>
                <w:szCs w:val="16"/>
              </w:rPr>
            </w:pPr>
          </w:p>
          <w:p w:rsidR="00064E68" w:rsidRDefault="00064E68" w:rsidP="006B55F0">
            <w:pPr>
              <w:rPr>
                <w:sz w:val="24"/>
                <w:szCs w:val="24"/>
              </w:rPr>
            </w:pPr>
            <w:r>
              <w:rPr>
                <w:sz w:val="24"/>
                <w:szCs w:val="24"/>
              </w:rPr>
              <w:t>Apr 28</w:t>
            </w:r>
          </w:p>
        </w:tc>
        <w:tc>
          <w:tcPr>
            <w:tcW w:w="7470" w:type="dxa"/>
          </w:tcPr>
          <w:p w:rsidR="00064E68" w:rsidRDefault="00064E68" w:rsidP="006B55F0">
            <w:pPr>
              <w:rPr>
                <w:sz w:val="24"/>
                <w:szCs w:val="24"/>
              </w:rPr>
            </w:pPr>
            <w:r>
              <w:rPr>
                <w:sz w:val="24"/>
                <w:szCs w:val="24"/>
              </w:rPr>
              <w:t>Last day to withdraw from University</w:t>
            </w:r>
          </w:p>
          <w:p w:rsidR="00064E68" w:rsidRPr="00484A92" w:rsidRDefault="00064E68" w:rsidP="006B55F0">
            <w:pPr>
              <w:rPr>
                <w:sz w:val="16"/>
                <w:szCs w:val="16"/>
              </w:rPr>
            </w:pPr>
          </w:p>
          <w:p w:rsidR="00064E68" w:rsidRDefault="00064E68" w:rsidP="006B55F0">
            <w:pPr>
              <w:rPr>
                <w:sz w:val="24"/>
                <w:szCs w:val="24"/>
              </w:rPr>
            </w:pPr>
            <w:r>
              <w:rPr>
                <w:sz w:val="24"/>
                <w:szCs w:val="24"/>
              </w:rPr>
              <w:t>Early examinations for Spring 2017 graduation candidates ONLY</w:t>
            </w:r>
          </w:p>
          <w:p w:rsidR="00064E68" w:rsidRPr="00AD5260" w:rsidRDefault="00064E68" w:rsidP="006B55F0">
            <w:pPr>
              <w:rPr>
                <w:sz w:val="16"/>
                <w:szCs w:val="16"/>
              </w:rPr>
            </w:pPr>
          </w:p>
          <w:p w:rsidR="00064E68" w:rsidRDefault="00064E68" w:rsidP="006B55F0">
            <w:pPr>
              <w:rPr>
                <w:sz w:val="24"/>
                <w:szCs w:val="24"/>
              </w:rPr>
            </w:pPr>
            <w:r>
              <w:rPr>
                <w:sz w:val="24"/>
                <w:szCs w:val="24"/>
              </w:rPr>
              <w:t>Last day of classes</w:t>
            </w:r>
          </w:p>
        </w:tc>
      </w:tr>
      <w:tr w:rsidR="00064E68" w:rsidRPr="003A2A19" w:rsidTr="006B55F0">
        <w:trPr>
          <w:trHeight w:val="20"/>
        </w:trPr>
        <w:tc>
          <w:tcPr>
            <w:tcW w:w="1680" w:type="dxa"/>
          </w:tcPr>
          <w:p w:rsidR="00064E68" w:rsidRDefault="00064E68" w:rsidP="006B55F0">
            <w:pPr>
              <w:rPr>
                <w:sz w:val="24"/>
                <w:szCs w:val="24"/>
              </w:rPr>
            </w:pPr>
            <w:r>
              <w:rPr>
                <w:sz w:val="24"/>
                <w:szCs w:val="24"/>
              </w:rPr>
              <w:t>Apr 29-May 5</w:t>
            </w:r>
          </w:p>
        </w:tc>
        <w:tc>
          <w:tcPr>
            <w:tcW w:w="7470" w:type="dxa"/>
          </w:tcPr>
          <w:p w:rsidR="00064E68" w:rsidRDefault="00064E68" w:rsidP="006B55F0">
            <w:pPr>
              <w:rPr>
                <w:sz w:val="24"/>
                <w:szCs w:val="24"/>
              </w:rPr>
            </w:pPr>
            <w:r>
              <w:rPr>
                <w:sz w:val="24"/>
                <w:szCs w:val="24"/>
              </w:rPr>
              <w:t>Final Examinations</w:t>
            </w:r>
          </w:p>
        </w:tc>
      </w:tr>
      <w:tr w:rsidR="00064E68" w:rsidRPr="003A2A19" w:rsidTr="006B55F0">
        <w:trPr>
          <w:trHeight w:val="20"/>
        </w:trPr>
        <w:tc>
          <w:tcPr>
            <w:tcW w:w="1680" w:type="dxa"/>
          </w:tcPr>
          <w:p w:rsidR="00064E68" w:rsidRDefault="00064E68" w:rsidP="006B55F0">
            <w:pPr>
              <w:rPr>
                <w:sz w:val="24"/>
                <w:szCs w:val="24"/>
              </w:rPr>
            </w:pPr>
            <w:r>
              <w:rPr>
                <w:sz w:val="24"/>
                <w:szCs w:val="24"/>
              </w:rPr>
              <w:t>May 6</w:t>
            </w:r>
          </w:p>
        </w:tc>
        <w:tc>
          <w:tcPr>
            <w:tcW w:w="7470" w:type="dxa"/>
          </w:tcPr>
          <w:p w:rsidR="00064E68" w:rsidRDefault="00064E68" w:rsidP="006B55F0">
            <w:pPr>
              <w:rPr>
                <w:sz w:val="24"/>
                <w:szCs w:val="24"/>
              </w:rPr>
            </w:pPr>
            <w:r>
              <w:rPr>
                <w:sz w:val="24"/>
                <w:szCs w:val="24"/>
              </w:rPr>
              <w:t>Undergraduate Commencement</w:t>
            </w:r>
          </w:p>
        </w:tc>
      </w:tr>
    </w:tbl>
    <w:p w:rsidR="00887A4F" w:rsidRPr="0082397E" w:rsidRDefault="00887A4F" w:rsidP="00887A4F">
      <w:pPr>
        <w:jc w:val="both"/>
        <w:rPr>
          <w:sz w:val="24"/>
          <w:szCs w:val="24"/>
        </w:rPr>
      </w:pPr>
    </w:p>
    <w:p w:rsidR="00887A4F" w:rsidRDefault="00887A4F" w:rsidP="00EC5B8F">
      <w:pPr>
        <w:widowControl/>
        <w:spacing w:line="215" w:lineRule="atLeast"/>
        <w:rPr>
          <w:rFonts w:ascii="Times New" w:hAnsi="Times New"/>
          <w:sz w:val="24"/>
          <w:szCs w:val="24"/>
        </w:rPr>
      </w:pPr>
    </w:p>
    <w:p w:rsidR="00EC5B8F" w:rsidRDefault="00EC5B8F"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6B0970" w:rsidRDefault="006B0970"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B182A" w:rsidRDefault="002B182A" w:rsidP="00EC5B8F">
      <w:pPr>
        <w:widowControl/>
        <w:spacing w:line="215" w:lineRule="atLeast"/>
        <w:rPr>
          <w:b/>
          <w:sz w:val="24"/>
          <w:szCs w:val="24"/>
        </w:rPr>
      </w:pPr>
    </w:p>
    <w:p w:rsidR="0023128A" w:rsidRDefault="0023128A" w:rsidP="00064E68">
      <w:pPr>
        <w:widowControl/>
        <w:spacing w:line="215" w:lineRule="atLeast"/>
        <w:rPr>
          <w:b/>
          <w:sz w:val="24"/>
          <w:szCs w:val="24"/>
        </w:rPr>
      </w:pPr>
    </w:p>
    <w:p w:rsidR="0023128A" w:rsidRDefault="0023128A" w:rsidP="00C530B9">
      <w:pPr>
        <w:widowControl/>
        <w:spacing w:line="215" w:lineRule="atLeast"/>
        <w:jc w:val="center"/>
        <w:rPr>
          <w:b/>
          <w:sz w:val="24"/>
          <w:szCs w:val="24"/>
        </w:rPr>
      </w:pPr>
    </w:p>
    <w:p w:rsidR="0023128A" w:rsidRDefault="0023128A" w:rsidP="00C530B9">
      <w:pPr>
        <w:widowControl/>
        <w:spacing w:line="215" w:lineRule="atLeast"/>
        <w:jc w:val="center"/>
        <w:rPr>
          <w:b/>
          <w:sz w:val="24"/>
          <w:szCs w:val="24"/>
        </w:rPr>
      </w:pPr>
    </w:p>
    <w:p w:rsidR="0023128A" w:rsidRDefault="0023128A" w:rsidP="00C530B9">
      <w:pPr>
        <w:widowControl/>
        <w:spacing w:line="215" w:lineRule="atLeast"/>
        <w:jc w:val="center"/>
        <w:rPr>
          <w:b/>
          <w:sz w:val="24"/>
          <w:szCs w:val="24"/>
        </w:rPr>
      </w:pPr>
    </w:p>
    <w:p w:rsidR="006D623A" w:rsidRDefault="006D623A" w:rsidP="00C530B9">
      <w:pPr>
        <w:widowControl/>
        <w:spacing w:line="215" w:lineRule="atLeast"/>
        <w:jc w:val="center"/>
        <w:rPr>
          <w:b/>
          <w:sz w:val="24"/>
          <w:szCs w:val="24"/>
        </w:rPr>
      </w:pPr>
    </w:p>
    <w:p w:rsidR="00ED16E1" w:rsidRPr="00C530B9" w:rsidRDefault="00B0187D" w:rsidP="00C530B9">
      <w:pPr>
        <w:widowControl/>
        <w:spacing w:line="215" w:lineRule="atLeast"/>
        <w:jc w:val="center"/>
        <w:rPr>
          <w:rFonts w:ascii="Times New" w:hAnsi="Times New"/>
          <w:sz w:val="16"/>
        </w:rPr>
      </w:pPr>
      <w:r>
        <w:rPr>
          <w:b/>
          <w:sz w:val="24"/>
          <w:szCs w:val="24"/>
        </w:rPr>
        <w:lastRenderedPageBreak/>
        <w:t>CHAPTER OUTLINE</w:t>
      </w:r>
    </w:p>
    <w:p w:rsidR="001D0B71" w:rsidRDefault="001D0B71" w:rsidP="00B0187D">
      <w:pPr>
        <w:widowControl/>
        <w:spacing w:line="215" w:lineRule="atLeast"/>
        <w:jc w:val="center"/>
        <w:rPr>
          <w:rFonts w:ascii="Times New" w:hAnsi="Times New"/>
          <w:b/>
          <w:sz w:val="24"/>
          <w:szCs w:val="24"/>
        </w:rPr>
      </w:pPr>
    </w:p>
    <w:p w:rsidR="00B0187D" w:rsidRPr="004B1805" w:rsidRDefault="00B0187D" w:rsidP="00B0187D">
      <w:pPr>
        <w:widowControl/>
        <w:spacing w:line="215" w:lineRule="atLeast"/>
        <w:rPr>
          <w:rFonts w:ascii="Times New" w:hAnsi="Times New"/>
          <w:b/>
          <w:sz w:val="24"/>
          <w:szCs w:val="24"/>
        </w:rPr>
      </w:pPr>
    </w:p>
    <w:tbl>
      <w:tblPr>
        <w:tblStyle w:val="TableProfession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90"/>
        <w:gridCol w:w="6030"/>
        <w:gridCol w:w="1170"/>
      </w:tblGrid>
      <w:tr w:rsidR="00714B67" w:rsidRPr="00423732" w:rsidTr="0086231D">
        <w:trPr>
          <w:cnfStyle w:val="100000000000" w:firstRow="1" w:lastRow="0" w:firstColumn="0" w:lastColumn="0" w:oddVBand="0" w:evenVBand="0" w:oddHBand="0" w:evenHBand="0" w:firstRowFirstColumn="0" w:firstRowLastColumn="0" w:lastRowFirstColumn="0" w:lastRowLastColumn="0"/>
          <w:jc w:val="center"/>
        </w:trPr>
        <w:tc>
          <w:tcPr>
            <w:tcW w:w="990" w:type="dxa"/>
          </w:tcPr>
          <w:p w:rsidR="00714B67" w:rsidRPr="00423732" w:rsidRDefault="00714B67" w:rsidP="000B5111">
            <w:pPr>
              <w:widowControl/>
              <w:spacing w:line="215" w:lineRule="atLeast"/>
              <w:jc w:val="both"/>
              <w:rPr>
                <w:rFonts w:ascii="Times New" w:hAnsi="Times New"/>
              </w:rPr>
            </w:pPr>
            <w:r w:rsidRPr="00423732">
              <w:rPr>
                <w:rFonts w:ascii="Times New" w:hAnsi="Times New"/>
              </w:rPr>
              <w:t xml:space="preserve">Chapter </w:t>
            </w:r>
          </w:p>
        </w:tc>
        <w:tc>
          <w:tcPr>
            <w:tcW w:w="6030" w:type="dxa"/>
          </w:tcPr>
          <w:p w:rsidR="00714B67" w:rsidRPr="00423732" w:rsidRDefault="00714B67" w:rsidP="000B5111">
            <w:pPr>
              <w:widowControl/>
              <w:spacing w:line="215" w:lineRule="atLeast"/>
              <w:jc w:val="both"/>
              <w:rPr>
                <w:rFonts w:ascii="Times New" w:hAnsi="Times New"/>
              </w:rPr>
            </w:pPr>
            <w:r w:rsidRPr="00423732">
              <w:rPr>
                <w:rFonts w:ascii="Times New" w:hAnsi="Times New"/>
              </w:rPr>
              <w:t>Description</w:t>
            </w:r>
          </w:p>
        </w:tc>
        <w:tc>
          <w:tcPr>
            <w:tcW w:w="1170" w:type="dxa"/>
          </w:tcPr>
          <w:p w:rsidR="00714B67" w:rsidRPr="00423732" w:rsidRDefault="00714B67" w:rsidP="00546C0F">
            <w:pPr>
              <w:widowControl/>
              <w:spacing w:line="215" w:lineRule="atLeast"/>
              <w:jc w:val="center"/>
              <w:rPr>
                <w:rFonts w:ascii="Times New" w:hAnsi="Times New"/>
              </w:rPr>
            </w:pPr>
            <w:r w:rsidRPr="00423732">
              <w:rPr>
                <w:rFonts w:ascii="Times New" w:hAnsi="Times New"/>
              </w:rPr>
              <w:t>Page</w:t>
            </w:r>
            <w:r w:rsidR="00CF1BBB">
              <w:rPr>
                <w:rFonts w:ascii="Times New" w:hAnsi="Times New"/>
              </w:rPr>
              <w:t>s</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1</w:t>
            </w:r>
          </w:p>
        </w:tc>
        <w:tc>
          <w:tcPr>
            <w:tcW w:w="6030" w:type="dxa"/>
          </w:tcPr>
          <w:p w:rsidR="00714B67" w:rsidRPr="004B1805" w:rsidRDefault="00714B67" w:rsidP="000B5111">
            <w:pPr>
              <w:widowControl/>
              <w:spacing w:line="215" w:lineRule="atLeast"/>
              <w:jc w:val="both"/>
              <w:rPr>
                <w:rFonts w:ascii="Times New" w:hAnsi="Times New"/>
                <w:b/>
              </w:rPr>
            </w:pPr>
            <w:r>
              <w:rPr>
                <w:rFonts w:ascii="Times New" w:hAnsi="Times New"/>
                <w:b/>
              </w:rPr>
              <w:t>Chemical Foundations</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Chemistry: An Overview</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The Scientific Method</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Units of Measurement</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Uncertainty in Measurement</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Significant Figures and Calculations</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Dimensional Analysis</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Temperature</w:t>
            </w:r>
          </w:p>
          <w:p w:rsidR="00714B67" w:rsidRDefault="00714B67" w:rsidP="000B5111">
            <w:pPr>
              <w:widowControl/>
              <w:numPr>
                <w:ilvl w:val="0"/>
                <w:numId w:val="3"/>
              </w:numPr>
              <w:spacing w:line="215" w:lineRule="atLeast"/>
              <w:jc w:val="both"/>
              <w:rPr>
                <w:rFonts w:ascii="Times New" w:hAnsi="Times New"/>
              </w:rPr>
            </w:pPr>
            <w:r>
              <w:rPr>
                <w:rFonts w:ascii="Times New" w:hAnsi="Times New"/>
              </w:rPr>
              <w:t>Density</w:t>
            </w:r>
          </w:p>
          <w:p w:rsidR="00714B67" w:rsidRPr="00423732" w:rsidRDefault="00714B67" w:rsidP="000B5111">
            <w:pPr>
              <w:widowControl/>
              <w:numPr>
                <w:ilvl w:val="0"/>
                <w:numId w:val="3"/>
              </w:numPr>
              <w:spacing w:line="215" w:lineRule="atLeast"/>
              <w:jc w:val="both"/>
              <w:rPr>
                <w:rFonts w:ascii="Times New" w:hAnsi="Times New"/>
              </w:rPr>
            </w:pPr>
            <w:r>
              <w:rPr>
                <w:rFonts w:ascii="Times New" w:hAnsi="Times New"/>
              </w:rPr>
              <w:t>Classification of Matter</w:t>
            </w: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1-</w:t>
            </w:r>
            <w:r w:rsidR="002C45C4">
              <w:rPr>
                <w:rFonts w:ascii="Times New" w:hAnsi="Times New"/>
              </w:rPr>
              <w:t>41</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2</w:t>
            </w:r>
          </w:p>
        </w:tc>
        <w:tc>
          <w:tcPr>
            <w:tcW w:w="6030" w:type="dxa"/>
          </w:tcPr>
          <w:p w:rsidR="00714B67" w:rsidRPr="004B1805" w:rsidRDefault="00714B67" w:rsidP="000B5111">
            <w:pPr>
              <w:widowControl/>
              <w:spacing w:line="215" w:lineRule="atLeast"/>
              <w:jc w:val="both"/>
              <w:rPr>
                <w:rFonts w:ascii="Times New" w:hAnsi="Times New"/>
                <w:b/>
              </w:rPr>
            </w:pPr>
            <w:r>
              <w:rPr>
                <w:rFonts w:ascii="Times New" w:hAnsi="Times New"/>
                <w:b/>
              </w:rPr>
              <w:t>Atoms, Molecules and Ions</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The Early History of Chemistry</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Fundamental Chemical Laws</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Dalton’s Atomic Theory</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Early Experiments to Characterize the Atom</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The Modern View of Atomic Structure: An Introduction</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Molecules and Ions</w:t>
            </w:r>
          </w:p>
          <w:p w:rsidR="00714B67" w:rsidRDefault="00714B67" w:rsidP="000B5111">
            <w:pPr>
              <w:widowControl/>
              <w:numPr>
                <w:ilvl w:val="0"/>
                <w:numId w:val="4"/>
              </w:numPr>
              <w:spacing w:line="215" w:lineRule="atLeast"/>
              <w:jc w:val="both"/>
              <w:rPr>
                <w:rFonts w:ascii="Times New" w:hAnsi="Times New"/>
              </w:rPr>
            </w:pPr>
            <w:r>
              <w:rPr>
                <w:rFonts w:ascii="Times New" w:hAnsi="Times New"/>
              </w:rPr>
              <w:t>An Introduction to the Periodic Table</w:t>
            </w:r>
          </w:p>
          <w:p w:rsidR="00714B67" w:rsidRPr="00423732" w:rsidRDefault="00714B67" w:rsidP="000B5111">
            <w:pPr>
              <w:widowControl/>
              <w:numPr>
                <w:ilvl w:val="0"/>
                <w:numId w:val="4"/>
              </w:numPr>
              <w:spacing w:line="215" w:lineRule="atLeast"/>
              <w:jc w:val="both"/>
              <w:rPr>
                <w:rFonts w:ascii="Times New" w:hAnsi="Times New"/>
              </w:rPr>
            </w:pPr>
            <w:r>
              <w:rPr>
                <w:rFonts w:ascii="Times New" w:hAnsi="Times New"/>
              </w:rPr>
              <w:t>Naming Simple Compounds</w:t>
            </w:r>
          </w:p>
        </w:tc>
        <w:tc>
          <w:tcPr>
            <w:tcW w:w="1170" w:type="dxa"/>
          </w:tcPr>
          <w:p w:rsidR="00714B67" w:rsidRPr="00423732" w:rsidRDefault="002C45C4" w:rsidP="00546C0F">
            <w:pPr>
              <w:widowControl/>
              <w:spacing w:line="215" w:lineRule="atLeast"/>
              <w:jc w:val="center"/>
              <w:rPr>
                <w:rFonts w:ascii="Times New" w:hAnsi="Times New"/>
              </w:rPr>
            </w:pPr>
            <w:r>
              <w:rPr>
                <w:rFonts w:ascii="Times New" w:hAnsi="Times New"/>
              </w:rPr>
              <w:t>42-80</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3</w:t>
            </w:r>
          </w:p>
        </w:tc>
        <w:tc>
          <w:tcPr>
            <w:tcW w:w="6030" w:type="dxa"/>
          </w:tcPr>
          <w:p w:rsidR="00714B67" w:rsidRPr="004B1805" w:rsidRDefault="00714B67" w:rsidP="000B5111">
            <w:pPr>
              <w:widowControl/>
              <w:spacing w:line="215" w:lineRule="atLeast"/>
              <w:jc w:val="both"/>
              <w:rPr>
                <w:rFonts w:ascii="Times New" w:hAnsi="Times New"/>
                <w:b/>
              </w:rPr>
            </w:pPr>
            <w:r w:rsidRPr="004B1805">
              <w:rPr>
                <w:rFonts w:ascii="Times New" w:hAnsi="Times New"/>
                <w:b/>
              </w:rPr>
              <w:t>S</w:t>
            </w:r>
            <w:r>
              <w:rPr>
                <w:rFonts w:ascii="Times New" w:hAnsi="Times New"/>
                <w:b/>
              </w:rPr>
              <w:t>toichiometry</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Counting by Weighing</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Atomic Masses</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The Mole</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Molar Mass</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Percent Composition of Compounds</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Determining the Formula of a Compound</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Chemical Equations</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Balancing Chemical Equations</w:t>
            </w:r>
          </w:p>
          <w:p w:rsidR="00714B67" w:rsidRDefault="00714B67" w:rsidP="000B5111">
            <w:pPr>
              <w:widowControl/>
              <w:numPr>
                <w:ilvl w:val="0"/>
                <w:numId w:val="5"/>
              </w:numPr>
              <w:spacing w:line="215" w:lineRule="atLeast"/>
              <w:jc w:val="both"/>
              <w:rPr>
                <w:rFonts w:ascii="Times New" w:hAnsi="Times New"/>
              </w:rPr>
            </w:pPr>
            <w:r>
              <w:rPr>
                <w:rFonts w:ascii="Times New" w:hAnsi="Times New"/>
              </w:rPr>
              <w:t>Stoichiometric Calculations: Amounts of Reactants and Products</w:t>
            </w:r>
          </w:p>
          <w:p w:rsidR="00714B67" w:rsidRPr="00423732" w:rsidRDefault="00714B67" w:rsidP="000B5111">
            <w:pPr>
              <w:widowControl/>
              <w:numPr>
                <w:ilvl w:val="0"/>
                <w:numId w:val="5"/>
              </w:numPr>
              <w:spacing w:line="215" w:lineRule="atLeast"/>
              <w:jc w:val="both"/>
              <w:rPr>
                <w:rFonts w:ascii="Times New" w:hAnsi="Times New"/>
              </w:rPr>
            </w:pPr>
            <w:r>
              <w:rPr>
                <w:rFonts w:ascii="Times New" w:hAnsi="Times New"/>
              </w:rPr>
              <w:t>Calculations Involving a Limiting Reagent</w:t>
            </w:r>
          </w:p>
        </w:tc>
        <w:tc>
          <w:tcPr>
            <w:tcW w:w="1170" w:type="dxa"/>
          </w:tcPr>
          <w:p w:rsidR="00714B67" w:rsidRPr="00423732" w:rsidRDefault="002C45C4" w:rsidP="00546C0F">
            <w:pPr>
              <w:widowControl/>
              <w:spacing w:line="215" w:lineRule="atLeast"/>
              <w:jc w:val="center"/>
              <w:rPr>
                <w:rFonts w:ascii="Times New" w:hAnsi="Times New"/>
              </w:rPr>
            </w:pPr>
            <w:r>
              <w:rPr>
                <w:rFonts w:ascii="Times New" w:hAnsi="Times New"/>
              </w:rPr>
              <w:t>81-137</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4</w:t>
            </w:r>
          </w:p>
        </w:tc>
        <w:tc>
          <w:tcPr>
            <w:tcW w:w="6030" w:type="dxa"/>
          </w:tcPr>
          <w:p w:rsidR="00714B67" w:rsidRPr="004B1805" w:rsidRDefault="00714B67" w:rsidP="000B5111">
            <w:pPr>
              <w:widowControl/>
              <w:spacing w:line="215" w:lineRule="atLeast"/>
              <w:jc w:val="both"/>
              <w:rPr>
                <w:rFonts w:ascii="Times New" w:hAnsi="Times New"/>
                <w:b/>
              </w:rPr>
            </w:pPr>
            <w:r>
              <w:rPr>
                <w:rFonts w:ascii="Times New" w:hAnsi="Times New"/>
                <w:b/>
              </w:rPr>
              <w:t>Types of Chemical Reactions and Solution Stoichiometry</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Water, the Common Solvent</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The Nature of Aqueous Solutions: Strong and Weak Electrolytes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The Composition of Solutions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Types of Chemical Reactions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Precipitation Reactions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Describing Reactions in Solution</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Stoichiometry of Precipitation reactions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Acid-Base Reactions</w:t>
            </w:r>
          </w:p>
          <w:p w:rsidR="00714B67" w:rsidRDefault="00714B67" w:rsidP="000B5111">
            <w:pPr>
              <w:widowControl/>
              <w:numPr>
                <w:ilvl w:val="0"/>
                <w:numId w:val="6"/>
              </w:numPr>
              <w:spacing w:line="215" w:lineRule="atLeast"/>
              <w:jc w:val="both"/>
              <w:rPr>
                <w:rFonts w:ascii="Times New" w:hAnsi="Times New"/>
              </w:rPr>
            </w:pPr>
            <w:r>
              <w:rPr>
                <w:rFonts w:ascii="Times New" w:hAnsi="Times New"/>
              </w:rPr>
              <w:t>Oxidation-Reduction Reactions</w:t>
            </w:r>
          </w:p>
          <w:p w:rsidR="00714B67" w:rsidRPr="00423732" w:rsidRDefault="00714B67" w:rsidP="000B5111">
            <w:pPr>
              <w:widowControl/>
              <w:numPr>
                <w:ilvl w:val="0"/>
                <w:numId w:val="6"/>
              </w:numPr>
              <w:spacing w:line="215" w:lineRule="atLeast"/>
              <w:jc w:val="both"/>
              <w:rPr>
                <w:rFonts w:ascii="Times New" w:hAnsi="Times New"/>
              </w:rPr>
            </w:pPr>
            <w:r>
              <w:rPr>
                <w:rFonts w:ascii="Times New" w:hAnsi="Times New"/>
              </w:rPr>
              <w:t>Balancing Oxidation-Reduction Reactions</w:t>
            </w: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1</w:t>
            </w:r>
            <w:r w:rsidR="002C45C4">
              <w:rPr>
                <w:rFonts w:ascii="Times New" w:hAnsi="Times New"/>
              </w:rPr>
              <w:t>38-188</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6</w:t>
            </w:r>
          </w:p>
        </w:tc>
        <w:tc>
          <w:tcPr>
            <w:tcW w:w="6030" w:type="dxa"/>
          </w:tcPr>
          <w:p w:rsidR="00714B67" w:rsidRPr="004B1805" w:rsidRDefault="00714B67" w:rsidP="000B5111">
            <w:pPr>
              <w:widowControl/>
              <w:spacing w:line="215" w:lineRule="atLeast"/>
              <w:jc w:val="both"/>
              <w:rPr>
                <w:rFonts w:ascii="Times New" w:hAnsi="Times New"/>
                <w:b/>
              </w:rPr>
            </w:pPr>
            <w:r w:rsidRPr="004B1805">
              <w:rPr>
                <w:rFonts w:ascii="Times New" w:hAnsi="Times New"/>
                <w:b/>
              </w:rPr>
              <w:t>Thermoch</w:t>
            </w:r>
            <w:r>
              <w:rPr>
                <w:rFonts w:ascii="Times New" w:hAnsi="Times New"/>
                <w:b/>
              </w:rPr>
              <w:t>emistry</w:t>
            </w:r>
          </w:p>
          <w:p w:rsidR="00714B67" w:rsidRDefault="00714B67" w:rsidP="000B5111">
            <w:pPr>
              <w:widowControl/>
              <w:numPr>
                <w:ilvl w:val="0"/>
                <w:numId w:val="8"/>
              </w:numPr>
              <w:spacing w:line="215" w:lineRule="atLeast"/>
              <w:jc w:val="both"/>
              <w:rPr>
                <w:rFonts w:ascii="Times New" w:hAnsi="Times New"/>
              </w:rPr>
            </w:pPr>
            <w:r>
              <w:rPr>
                <w:rFonts w:ascii="Times New" w:hAnsi="Times New"/>
              </w:rPr>
              <w:t>The Nature of Energy</w:t>
            </w:r>
          </w:p>
          <w:p w:rsidR="00714B67" w:rsidRDefault="00714B67" w:rsidP="000B5111">
            <w:pPr>
              <w:widowControl/>
              <w:numPr>
                <w:ilvl w:val="0"/>
                <w:numId w:val="8"/>
              </w:numPr>
              <w:spacing w:line="215" w:lineRule="atLeast"/>
              <w:jc w:val="both"/>
              <w:rPr>
                <w:rFonts w:ascii="Times New" w:hAnsi="Times New"/>
              </w:rPr>
            </w:pPr>
            <w:r>
              <w:rPr>
                <w:rFonts w:ascii="Times New" w:hAnsi="Times New"/>
              </w:rPr>
              <w:t>Enthalpy and Calorimetry</w:t>
            </w:r>
          </w:p>
          <w:p w:rsidR="00714B67" w:rsidRDefault="00714B67" w:rsidP="000B5111">
            <w:pPr>
              <w:widowControl/>
              <w:numPr>
                <w:ilvl w:val="0"/>
                <w:numId w:val="8"/>
              </w:numPr>
              <w:spacing w:line="215" w:lineRule="atLeast"/>
              <w:jc w:val="both"/>
              <w:rPr>
                <w:rFonts w:ascii="Times New" w:hAnsi="Times New"/>
              </w:rPr>
            </w:pPr>
            <w:r>
              <w:rPr>
                <w:rFonts w:ascii="Times New" w:hAnsi="Times New"/>
              </w:rPr>
              <w:t>Hess’s Law</w:t>
            </w:r>
          </w:p>
          <w:p w:rsidR="00714B67" w:rsidRDefault="00714B67" w:rsidP="000B5111">
            <w:pPr>
              <w:widowControl/>
              <w:numPr>
                <w:ilvl w:val="0"/>
                <w:numId w:val="8"/>
              </w:numPr>
              <w:spacing w:line="215" w:lineRule="atLeast"/>
              <w:jc w:val="both"/>
              <w:rPr>
                <w:rFonts w:ascii="Times New" w:hAnsi="Times New"/>
              </w:rPr>
            </w:pPr>
            <w:r>
              <w:rPr>
                <w:rFonts w:ascii="Times New" w:hAnsi="Times New"/>
              </w:rPr>
              <w:t>Standard Enthalpies of Formation</w:t>
            </w:r>
          </w:p>
          <w:p w:rsidR="00714B67" w:rsidRDefault="00714B67" w:rsidP="000B5111">
            <w:pPr>
              <w:widowControl/>
              <w:numPr>
                <w:ilvl w:val="0"/>
                <w:numId w:val="8"/>
              </w:numPr>
              <w:spacing w:line="215" w:lineRule="atLeast"/>
              <w:jc w:val="both"/>
              <w:rPr>
                <w:rFonts w:ascii="Times New" w:hAnsi="Times New"/>
              </w:rPr>
            </w:pPr>
            <w:r>
              <w:rPr>
                <w:rFonts w:ascii="Times New" w:hAnsi="Times New"/>
              </w:rPr>
              <w:t>Present Sources of Energy</w:t>
            </w:r>
          </w:p>
          <w:p w:rsidR="00714B67" w:rsidRPr="00423732" w:rsidRDefault="00714B67" w:rsidP="000B5111">
            <w:pPr>
              <w:widowControl/>
              <w:numPr>
                <w:ilvl w:val="0"/>
                <w:numId w:val="8"/>
              </w:numPr>
              <w:spacing w:line="215" w:lineRule="atLeast"/>
              <w:jc w:val="both"/>
              <w:rPr>
                <w:rFonts w:ascii="Times New" w:hAnsi="Times New"/>
              </w:rPr>
            </w:pPr>
            <w:r>
              <w:rPr>
                <w:rFonts w:ascii="Times New" w:hAnsi="Times New"/>
              </w:rPr>
              <w:t>New Energy Sources</w:t>
            </w: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2</w:t>
            </w:r>
            <w:r w:rsidR="002C45C4">
              <w:rPr>
                <w:rFonts w:ascii="Times New" w:hAnsi="Times New"/>
              </w:rPr>
              <w:t>45-294</w:t>
            </w:r>
          </w:p>
        </w:tc>
      </w:tr>
      <w:tr w:rsidR="00EF1853" w:rsidRPr="00423732" w:rsidTr="0086231D">
        <w:trPr>
          <w:jc w:val="center"/>
        </w:trPr>
        <w:tc>
          <w:tcPr>
            <w:tcW w:w="990" w:type="dxa"/>
          </w:tcPr>
          <w:p w:rsidR="00EF1853" w:rsidRDefault="00EF1853" w:rsidP="00546C0F">
            <w:pPr>
              <w:widowControl/>
              <w:spacing w:line="215" w:lineRule="atLeast"/>
              <w:jc w:val="center"/>
              <w:rPr>
                <w:rFonts w:ascii="Times New" w:hAnsi="Times New"/>
              </w:rPr>
            </w:pPr>
          </w:p>
        </w:tc>
        <w:tc>
          <w:tcPr>
            <w:tcW w:w="6030" w:type="dxa"/>
          </w:tcPr>
          <w:p w:rsidR="00EF1853" w:rsidRPr="004B1805" w:rsidRDefault="00EF1853" w:rsidP="000B5111">
            <w:pPr>
              <w:widowControl/>
              <w:spacing w:line="215" w:lineRule="atLeast"/>
              <w:jc w:val="both"/>
              <w:rPr>
                <w:rFonts w:ascii="Times New" w:hAnsi="Times New"/>
                <w:b/>
              </w:rPr>
            </w:pPr>
          </w:p>
        </w:tc>
        <w:tc>
          <w:tcPr>
            <w:tcW w:w="1170" w:type="dxa"/>
          </w:tcPr>
          <w:p w:rsidR="00EF1853" w:rsidRDefault="00EF1853" w:rsidP="00546C0F">
            <w:pPr>
              <w:widowControl/>
              <w:spacing w:line="215" w:lineRule="atLeast"/>
              <w:jc w:val="center"/>
              <w:rPr>
                <w:rFonts w:ascii="Times New" w:hAnsi="Times New"/>
              </w:rPr>
            </w:pP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7</w:t>
            </w:r>
          </w:p>
        </w:tc>
        <w:tc>
          <w:tcPr>
            <w:tcW w:w="6030" w:type="dxa"/>
          </w:tcPr>
          <w:p w:rsidR="00714B67" w:rsidRPr="004B1805" w:rsidRDefault="00714B67" w:rsidP="000B5111">
            <w:pPr>
              <w:widowControl/>
              <w:spacing w:line="215" w:lineRule="atLeast"/>
              <w:jc w:val="both"/>
              <w:rPr>
                <w:rFonts w:ascii="Times New" w:hAnsi="Times New"/>
                <w:b/>
              </w:rPr>
            </w:pPr>
            <w:r w:rsidRPr="004B1805">
              <w:rPr>
                <w:rFonts w:ascii="Times New" w:hAnsi="Times New"/>
                <w:b/>
              </w:rPr>
              <w:t>Atomic Structure</w:t>
            </w:r>
            <w:r>
              <w:rPr>
                <w:rFonts w:ascii="Times New" w:hAnsi="Times New"/>
                <w:b/>
              </w:rPr>
              <w:t xml:space="preserve"> and Periodicity</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Electromagnetic Radiation</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Nature of Matter</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Atomic Spectrum of Hydrogen</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Bohr Model</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Quantum Mechanical Model of the Atom</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Quantum Numbers</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Orbital Shapes and Energies</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Electron Spin and Pauli Principle</w:t>
            </w:r>
          </w:p>
          <w:p w:rsidR="00714B67" w:rsidRDefault="00714B67" w:rsidP="000B5111">
            <w:pPr>
              <w:widowControl/>
              <w:numPr>
                <w:ilvl w:val="0"/>
                <w:numId w:val="9"/>
              </w:numPr>
              <w:spacing w:line="215" w:lineRule="atLeast"/>
              <w:jc w:val="both"/>
              <w:rPr>
                <w:rFonts w:ascii="Times New" w:hAnsi="Times New"/>
              </w:rPr>
            </w:pPr>
            <w:proofErr w:type="spellStart"/>
            <w:r>
              <w:rPr>
                <w:rFonts w:ascii="Times New" w:hAnsi="Times New"/>
              </w:rPr>
              <w:t>Polyelectronic</w:t>
            </w:r>
            <w:proofErr w:type="spellEnd"/>
            <w:r>
              <w:rPr>
                <w:rFonts w:ascii="Times New" w:hAnsi="Times New"/>
              </w:rPr>
              <w:t xml:space="preserve"> Atoms</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History of the Periodic Table</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 xml:space="preserve">The </w:t>
            </w:r>
            <w:proofErr w:type="spellStart"/>
            <w:r>
              <w:rPr>
                <w:rFonts w:ascii="Times New" w:hAnsi="Times New"/>
              </w:rPr>
              <w:t>Aufbau</w:t>
            </w:r>
            <w:proofErr w:type="spellEnd"/>
            <w:r>
              <w:rPr>
                <w:rFonts w:ascii="Times New" w:hAnsi="Times New"/>
              </w:rPr>
              <w:t xml:space="preserve"> Principle and the Periodic Table</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Periodic Trends in Atomic Properties</w:t>
            </w:r>
          </w:p>
          <w:p w:rsidR="00714B67" w:rsidRDefault="00714B67" w:rsidP="000B5111">
            <w:pPr>
              <w:widowControl/>
              <w:numPr>
                <w:ilvl w:val="0"/>
                <w:numId w:val="9"/>
              </w:numPr>
              <w:spacing w:line="215" w:lineRule="atLeast"/>
              <w:jc w:val="both"/>
              <w:rPr>
                <w:rFonts w:ascii="Times New" w:hAnsi="Times New"/>
              </w:rPr>
            </w:pPr>
            <w:r>
              <w:rPr>
                <w:rFonts w:ascii="Times New" w:hAnsi="Times New"/>
              </w:rPr>
              <w:t>The Properties of a Group: The Alkali Metals</w:t>
            </w:r>
          </w:p>
          <w:p w:rsidR="00714B67" w:rsidRPr="00423732" w:rsidRDefault="00714B67" w:rsidP="000B5111">
            <w:pPr>
              <w:widowControl/>
              <w:spacing w:line="215" w:lineRule="atLeast"/>
              <w:ind w:left="360"/>
              <w:jc w:val="both"/>
              <w:rPr>
                <w:rFonts w:ascii="Times New" w:hAnsi="Times New"/>
              </w:rPr>
            </w:pP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2</w:t>
            </w:r>
            <w:r w:rsidR="002C45C4">
              <w:rPr>
                <w:rFonts w:ascii="Times New" w:hAnsi="Times New"/>
              </w:rPr>
              <w:t>95-350</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8</w:t>
            </w:r>
          </w:p>
        </w:tc>
        <w:tc>
          <w:tcPr>
            <w:tcW w:w="6030" w:type="dxa"/>
          </w:tcPr>
          <w:p w:rsidR="00714B67" w:rsidRPr="004B1805" w:rsidRDefault="00714B67" w:rsidP="000B5111">
            <w:pPr>
              <w:widowControl/>
              <w:spacing w:line="215" w:lineRule="atLeast"/>
              <w:jc w:val="both"/>
              <w:rPr>
                <w:rFonts w:ascii="Times New" w:hAnsi="Times New"/>
                <w:b/>
              </w:rPr>
            </w:pPr>
            <w:r>
              <w:rPr>
                <w:rFonts w:ascii="Times New" w:hAnsi="Times New"/>
                <w:b/>
              </w:rPr>
              <w:t>Bonding: General Concepts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Types of Chemical Bonds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Electronegativity</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Bond Polarity and Dipole Moments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Ions: Electron Configurations and Sizes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Energy Effects in Binary Ionic Compounds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Partial Ionic Character of Covalent Bonds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The Covalent Chemical Bonds: A Model</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Covalent Bond Energies and Chemical Reactions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The Localized Electron Bonding Model</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Lewis Structures</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Exceptions to the Octet Rule</w:t>
            </w:r>
          </w:p>
          <w:p w:rsidR="00714B67" w:rsidRDefault="00714B67" w:rsidP="000B5111">
            <w:pPr>
              <w:widowControl/>
              <w:numPr>
                <w:ilvl w:val="0"/>
                <w:numId w:val="10"/>
              </w:numPr>
              <w:spacing w:line="215" w:lineRule="atLeast"/>
              <w:jc w:val="both"/>
              <w:rPr>
                <w:rFonts w:ascii="Times New" w:hAnsi="Times New"/>
              </w:rPr>
            </w:pPr>
            <w:r>
              <w:rPr>
                <w:rFonts w:ascii="Times New" w:hAnsi="Times New"/>
              </w:rPr>
              <w:t>Resonance</w:t>
            </w:r>
          </w:p>
          <w:p w:rsidR="00714B67" w:rsidRPr="00423732" w:rsidRDefault="00714B67" w:rsidP="000B5111">
            <w:pPr>
              <w:widowControl/>
              <w:numPr>
                <w:ilvl w:val="0"/>
                <w:numId w:val="10"/>
              </w:numPr>
              <w:spacing w:line="215" w:lineRule="atLeast"/>
              <w:jc w:val="both"/>
              <w:rPr>
                <w:rFonts w:ascii="Times New" w:hAnsi="Times New"/>
              </w:rPr>
            </w:pPr>
            <w:r>
              <w:rPr>
                <w:rFonts w:ascii="Times New" w:hAnsi="Times New"/>
              </w:rPr>
              <w:t>Molecular Structure: The VSEPR Model</w:t>
            </w: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3</w:t>
            </w:r>
            <w:r w:rsidR="002C45C4">
              <w:rPr>
                <w:rFonts w:ascii="Times New" w:hAnsi="Times New"/>
              </w:rPr>
              <w:t>51-414</w:t>
            </w:r>
          </w:p>
        </w:tc>
      </w:tr>
      <w:tr w:rsidR="00714B67" w:rsidRPr="00423732" w:rsidTr="0086231D">
        <w:trPr>
          <w:jc w:val="center"/>
        </w:trPr>
        <w:tc>
          <w:tcPr>
            <w:tcW w:w="990" w:type="dxa"/>
          </w:tcPr>
          <w:p w:rsidR="00714B67" w:rsidRPr="00423732" w:rsidRDefault="00714B67" w:rsidP="00546C0F">
            <w:pPr>
              <w:widowControl/>
              <w:spacing w:line="215" w:lineRule="atLeast"/>
              <w:jc w:val="center"/>
              <w:rPr>
                <w:rFonts w:ascii="Times New" w:hAnsi="Times New"/>
              </w:rPr>
            </w:pPr>
            <w:r>
              <w:rPr>
                <w:rFonts w:ascii="Times New" w:hAnsi="Times New"/>
              </w:rPr>
              <w:t>9</w:t>
            </w:r>
          </w:p>
        </w:tc>
        <w:tc>
          <w:tcPr>
            <w:tcW w:w="6030" w:type="dxa"/>
          </w:tcPr>
          <w:p w:rsidR="00714B67" w:rsidRPr="004B1805" w:rsidRDefault="00714B67" w:rsidP="000B5111">
            <w:pPr>
              <w:widowControl/>
              <w:spacing w:line="215" w:lineRule="atLeast"/>
              <w:jc w:val="both"/>
              <w:rPr>
                <w:rFonts w:ascii="Times New" w:hAnsi="Times New"/>
                <w:b/>
              </w:rPr>
            </w:pPr>
            <w:r>
              <w:rPr>
                <w:rFonts w:ascii="Times New" w:hAnsi="Times New"/>
                <w:b/>
              </w:rPr>
              <w:t>Covalent Bonding: Orbitals</w:t>
            </w:r>
          </w:p>
          <w:p w:rsidR="00714B67" w:rsidRDefault="00714B67" w:rsidP="000B5111">
            <w:pPr>
              <w:widowControl/>
              <w:numPr>
                <w:ilvl w:val="0"/>
                <w:numId w:val="11"/>
              </w:numPr>
              <w:spacing w:line="215" w:lineRule="atLeast"/>
              <w:jc w:val="both"/>
              <w:rPr>
                <w:rFonts w:ascii="Times New" w:hAnsi="Times New"/>
              </w:rPr>
            </w:pPr>
            <w:r>
              <w:rPr>
                <w:rFonts w:ascii="Times New" w:hAnsi="Times New"/>
              </w:rPr>
              <w:t>Hybridization and the Localized Electron Model</w:t>
            </w:r>
          </w:p>
          <w:p w:rsidR="00714B67" w:rsidRDefault="00714B67" w:rsidP="000B5111">
            <w:pPr>
              <w:widowControl/>
              <w:numPr>
                <w:ilvl w:val="0"/>
                <w:numId w:val="11"/>
              </w:numPr>
              <w:spacing w:line="215" w:lineRule="atLeast"/>
              <w:jc w:val="both"/>
              <w:rPr>
                <w:rFonts w:ascii="Times New" w:hAnsi="Times New"/>
              </w:rPr>
            </w:pPr>
            <w:r>
              <w:rPr>
                <w:rFonts w:ascii="Times New" w:hAnsi="Times New"/>
              </w:rPr>
              <w:t>The Molecular Orbital Model</w:t>
            </w:r>
          </w:p>
          <w:p w:rsidR="00714B67" w:rsidRDefault="00714B67" w:rsidP="000B5111">
            <w:pPr>
              <w:widowControl/>
              <w:numPr>
                <w:ilvl w:val="0"/>
                <w:numId w:val="11"/>
              </w:numPr>
              <w:spacing w:line="215" w:lineRule="atLeast"/>
              <w:jc w:val="both"/>
              <w:rPr>
                <w:rFonts w:ascii="Times New" w:hAnsi="Times New"/>
              </w:rPr>
            </w:pPr>
            <w:r>
              <w:rPr>
                <w:rFonts w:ascii="Times New" w:hAnsi="Times New"/>
              </w:rPr>
              <w:t xml:space="preserve">Bonding in </w:t>
            </w:r>
            <w:proofErr w:type="spellStart"/>
            <w:r>
              <w:rPr>
                <w:rFonts w:ascii="Times New" w:hAnsi="Times New"/>
              </w:rPr>
              <w:t>Homonuclear</w:t>
            </w:r>
            <w:proofErr w:type="spellEnd"/>
            <w:r>
              <w:rPr>
                <w:rFonts w:ascii="Times New" w:hAnsi="Times New"/>
              </w:rPr>
              <w:t xml:space="preserve"> Diatomic Molecules</w:t>
            </w:r>
          </w:p>
          <w:p w:rsidR="00714B67" w:rsidRDefault="00714B67" w:rsidP="000B5111">
            <w:pPr>
              <w:widowControl/>
              <w:numPr>
                <w:ilvl w:val="0"/>
                <w:numId w:val="11"/>
              </w:numPr>
              <w:spacing w:line="215" w:lineRule="atLeast"/>
              <w:jc w:val="both"/>
              <w:rPr>
                <w:rFonts w:ascii="Times New" w:hAnsi="Times New"/>
              </w:rPr>
            </w:pPr>
            <w:r>
              <w:rPr>
                <w:rFonts w:ascii="Times New" w:hAnsi="Times New"/>
              </w:rPr>
              <w:t>Bonding in Heteronuclear Diatomic Molecules</w:t>
            </w:r>
          </w:p>
          <w:p w:rsidR="00714B67" w:rsidRPr="00EF1853" w:rsidRDefault="00714B67" w:rsidP="00EF1853">
            <w:pPr>
              <w:pStyle w:val="ListParagraph"/>
              <w:widowControl/>
              <w:numPr>
                <w:ilvl w:val="0"/>
                <w:numId w:val="11"/>
              </w:numPr>
              <w:spacing w:line="215" w:lineRule="atLeast"/>
              <w:jc w:val="both"/>
              <w:rPr>
                <w:rFonts w:ascii="Times New" w:hAnsi="Times New"/>
              </w:rPr>
            </w:pPr>
            <w:r w:rsidRPr="00EF1853">
              <w:rPr>
                <w:rFonts w:ascii="Times New" w:hAnsi="Times New"/>
              </w:rPr>
              <w:t>Combining the Localized Electron and Molecular Orbital Models</w:t>
            </w:r>
          </w:p>
        </w:tc>
        <w:tc>
          <w:tcPr>
            <w:tcW w:w="1170" w:type="dxa"/>
          </w:tcPr>
          <w:p w:rsidR="00714B67" w:rsidRPr="00423732" w:rsidRDefault="00714B67" w:rsidP="00546C0F">
            <w:pPr>
              <w:widowControl/>
              <w:spacing w:line="215" w:lineRule="atLeast"/>
              <w:jc w:val="center"/>
              <w:rPr>
                <w:rFonts w:ascii="Times New" w:hAnsi="Times New"/>
              </w:rPr>
            </w:pPr>
            <w:r>
              <w:rPr>
                <w:rFonts w:ascii="Times New" w:hAnsi="Times New"/>
              </w:rPr>
              <w:t>4</w:t>
            </w:r>
            <w:r w:rsidR="002C45C4">
              <w:rPr>
                <w:rFonts w:ascii="Times New" w:hAnsi="Times New"/>
              </w:rPr>
              <w:t>15-452</w:t>
            </w:r>
          </w:p>
        </w:tc>
      </w:tr>
      <w:tr w:rsidR="00714B67" w:rsidRPr="00423732" w:rsidTr="0086231D">
        <w:trPr>
          <w:jc w:val="center"/>
        </w:trPr>
        <w:tc>
          <w:tcPr>
            <w:tcW w:w="990" w:type="dxa"/>
          </w:tcPr>
          <w:p w:rsidR="00714B67" w:rsidRDefault="00714B67" w:rsidP="00546C0F">
            <w:pPr>
              <w:widowControl/>
              <w:spacing w:line="215" w:lineRule="atLeast"/>
              <w:jc w:val="center"/>
              <w:rPr>
                <w:rFonts w:ascii="Times New" w:hAnsi="Times New"/>
              </w:rPr>
            </w:pPr>
            <w:r>
              <w:rPr>
                <w:rFonts w:ascii="Times New" w:hAnsi="Times New"/>
              </w:rPr>
              <w:t>5</w:t>
            </w:r>
          </w:p>
        </w:tc>
        <w:tc>
          <w:tcPr>
            <w:tcW w:w="6030" w:type="dxa"/>
          </w:tcPr>
          <w:p w:rsidR="00714B67" w:rsidRPr="004B1805" w:rsidRDefault="00714B67" w:rsidP="000B5111">
            <w:pPr>
              <w:widowControl/>
              <w:spacing w:line="215" w:lineRule="atLeast"/>
              <w:jc w:val="both"/>
              <w:rPr>
                <w:rFonts w:ascii="Times New" w:hAnsi="Times New"/>
                <w:b/>
              </w:rPr>
            </w:pPr>
            <w:r w:rsidRPr="004B1805">
              <w:rPr>
                <w:rFonts w:ascii="Times New" w:hAnsi="Times New"/>
                <w:b/>
              </w:rPr>
              <w:t xml:space="preserve">Gases </w:t>
            </w:r>
          </w:p>
          <w:p w:rsidR="00714B67" w:rsidRDefault="00714B67" w:rsidP="000B5111">
            <w:pPr>
              <w:widowControl/>
              <w:numPr>
                <w:ilvl w:val="0"/>
                <w:numId w:val="7"/>
              </w:numPr>
              <w:spacing w:line="215" w:lineRule="atLeast"/>
              <w:jc w:val="both"/>
              <w:rPr>
                <w:rFonts w:ascii="Times New" w:hAnsi="Times New"/>
              </w:rPr>
            </w:pPr>
            <w:r>
              <w:rPr>
                <w:rFonts w:ascii="Times New" w:hAnsi="Times New"/>
              </w:rPr>
              <w:t>Pressure</w:t>
            </w:r>
          </w:p>
          <w:p w:rsidR="00714B67" w:rsidRDefault="00714B67" w:rsidP="000B5111">
            <w:pPr>
              <w:widowControl/>
              <w:numPr>
                <w:ilvl w:val="0"/>
                <w:numId w:val="7"/>
              </w:numPr>
              <w:spacing w:line="215" w:lineRule="atLeast"/>
              <w:jc w:val="both"/>
              <w:rPr>
                <w:rFonts w:ascii="Times New" w:hAnsi="Times New"/>
              </w:rPr>
            </w:pPr>
            <w:r>
              <w:rPr>
                <w:rFonts w:ascii="Times New" w:hAnsi="Times New"/>
              </w:rPr>
              <w:t>The Gas Laws of Boyle, Charles and Avogadro</w:t>
            </w:r>
          </w:p>
          <w:p w:rsidR="00714B67" w:rsidRDefault="00714B67" w:rsidP="000B5111">
            <w:pPr>
              <w:widowControl/>
              <w:numPr>
                <w:ilvl w:val="0"/>
                <w:numId w:val="7"/>
              </w:numPr>
              <w:spacing w:line="215" w:lineRule="atLeast"/>
              <w:jc w:val="both"/>
              <w:rPr>
                <w:rFonts w:ascii="Times New" w:hAnsi="Times New"/>
              </w:rPr>
            </w:pPr>
            <w:r>
              <w:rPr>
                <w:rFonts w:ascii="Times New" w:hAnsi="Times New"/>
              </w:rPr>
              <w:t>The Ideal Gas Law</w:t>
            </w:r>
          </w:p>
          <w:p w:rsidR="00714B67" w:rsidRDefault="00714B67" w:rsidP="000B5111">
            <w:pPr>
              <w:widowControl/>
              <w:numPr>
                <w:ilvl w:val="0"/>
                <w:numId w:val="7"/>
              </w:numPr>
              <w:spacing w:line="215" w:lineRule="atLeast"/>
              <w:jc w:val="both"/>
              <w:rPr>
                <w:rFonts w:ascii="Times New" w:hAnsi="Times New"/>
              </w:rPr>
            </w:pPr>
            <w:r>
              <w:rPr>
                <w:rFonts w:ascii="Times New" w:hAnsi="Times New"/>
              </w:rPr>
              <w:t>Gas Stoichiometry</w:t>
            </w:r>
          </w:p>
          <w:p w:rsidR="00714B67" w:rsidRDefault="00714B67" w:rsidP="000B5111">
            <w:pPr>
              <w:widowControl/>
              <w:numPr>
                <w:ilvl w:val="0"/>
                <w:numId w:val="7"/>
              </w:numPr>
              <w:spacing w:line="215" w:lineRule="atLeast"/>
              <w:jc w:val="both"/>
              <w:rPr>
                <w:rFonts w:ascii="Times New" w:hAnsi="Times New"/>
              </w:rPr>
            </w:pPr>
            <w:r>
              <w:rPr>
                <w:rFonts w:ascii="Times New" w:hAnsi="Times New"/>
              </w:rPr>
              <w:t>Dalton’s Law of Partial Pressures</w:t>
            </w:r>
          </w:p>
          <w:p w:rsidR="00714B67" w:rsidRDefault="00714B67" w:rsidP="00D52800">
            <w:pPr>
              <w:widowControl/>
              <w:numPr>
                <w:ilvl w:val="0"/>
                <w:numId w:val="7"/>
              </w:numPr>
              <w:spacing w:line="215" w:lineRule="atLeast"/>
              <w:jc w:val="both"/>
              <w:rPr>
                <w:rFonts w:ascii="Times New" w:hAnsi="Times New"/>
              </w:rPr>
            </w:pPr>
            <w:r>
              <w:rPr>
                <w:rFonts w:ascii="Times New" w:hAnsi="Times New"/>
              </w:rPr>
              <w:t>The Kinetic Molecular Theory of Gases</w:t>
            </w:r>
          </w:p>
          <w:p w:rsidR="00714B67" w:rsidRDefault="00714B67" w:rsidP="00D52800">
            <w:pPr>
              <w:widowControl/>
              <w:numPr>
                <w:ilvl w:val="0"/>
                <w:numId w:val="7"/>
              </w:numPr>
              <w:spacing w:line="215" w:lineRule="atLeast"/>
              <w:jc w:val="both"/>
              <w:rPr>
                <w:rFonts w:ascii="Times New" w:hAnsi="Times New"/>
              </w:rPr>
            </w:pPr>
            <w:r>
              <w:rPr>
                <w:rFonts w:ascii="Times New" w:hAnsi="Times New"/>
              </w:rPr>
              <w:t>Effusion and Diffusion</w:t>
            </w:r>
          </w:p>
          <w:p w:rsidR="00714B67" w:rsidRDefault="00714B67" w:rsidP="00D52800">
            <w:pPr>
              <w:widowControl/>
              <w:numPr>
                <w:ilvl w:val="0"/>
                <w:numId w:val="7"/>
              </w:numPr>
              <w:spacing w:line="215" w:lineRule="atLeast"/>
              <w:jc w:val="both"/>
              <w:rPr>
                <w:rFonts w:ascii="Times New" w:hAnsi="Times New"/>
              </w:rPr>
            </w:pPr>
            <w:r>
              <w:rPr>
                <w:rFonts w:ascii="Times New" w:hAnsi="Times New"/>
              </w:rPr>
              <w:t>Real Gases</w:t>
            </w:r>
          </w:p>
          <w:p w:rsidR="00714B67" w:rsidRDefault="00714B67" w:rsidP="00D52800">
            <w:pPr>
              <w:widowControl/>
              <w:numPr>
                <w:ilvl w:val="0"/>
                <w:numId w:val="7"/>
              </w:numPr>
              <w:spacing w:line="215" w:lineRule="atLeast"/>
              <w:jc w:val="both"/>
              <w:rPr>
                <w:rFonts w:ascii="Times New" w:hAnsi="Times New"/>
              </w:rPr>
            </w:pPr>
            <w:r>
              <w:rPr>
                <w:rFonts w:ascii="Times New" w:hAnsi="Times New"/>
              </w:rPr>
              <w:t>Characteristics of Several Ideal Gases</w:t>
            </w:r>
          </w:p>
          <w:p w:rsidR="00714B67" w:rsidRPr="00F238B2" w:rsidRDefault="00714B67" w:rsidP="00D52800">
            <w:pPr>
              <w:widowControl/>
              <w:numPr>
                <w:ilvl w:val="0"/>
                <w:numId w:val="7"/>
              </w:numPr>
              <w:spacing w:line="215" w:lineRule="atLeast"/>
              <w:jc w:val="both"/>
              <w:rPr>
                <w:rFonts w:ascii="Times New" w:hAnsi="Times New"/>
              </w:rPr>
            </w:pPr>
            <w:r>
              <w:rPr>
                <w:rFonts w:ascii="Times New" w:hAnsi="Times New"/>
              </w:rPr>
              <w:t>Chemistry in the Atmosphere</w:t>
            </w:r>
          </w:p>
        </w:tc>
        <w:tc>
          <w:tcPr>
            <w:tcW w:w="1170" w:type="dxa"/>
          </w:tcPr>
          <w:p w:rsidR="00714B67" w:rsidRDefault="00714B67" w:rsidP="00546C0F">
            <w:pPr>
              <w:widowControl/>
              <w:spacing w:line="215" w:lineRule="atLeast"/>
              <w:jc w:val="center"/>
              <w:rPr>
                <w:rFonts w:ascii="Times New" w:hAnsi="Times New"/>
              </w:rPr>
            </w:pPr>
            <w:r>
              <w:rPr>
                <w:rFonts w:ascii="Times New" w:hAnsi="Times New"/>
              </w:rPr>
              <w:t>18</w:t>
            </w:r>
            <w:r w:rsidR="002C45C4">
              <w:rPr>
                <w:rFonts w:ascii="Times New" w:hAnsi="Times New"/>
              </w:rPr>
              <w:t>9-244</w:t>
            </w:r>
          </w:p>
        </w:tc>
      </w:tr>
    </w:tbl>
    <w:p w:rsidR="000B5111" w:rsidRDefault="000B5111" w:rsidP="000B5111">
      <w:pPr>
        <w:widowControl/>
        <w:spacing w:line="215" w:lineRule="atLeast"/>
        <w:jc w:val="both"/>
        <w:rPr>
          <w:rFonts w:ascii="Times New" w:hAnsi="Times New"/>
          <w:b/>
          <w:u w:val="single"/>
        </w:rPr>
      </w:pPr>
    </w:p>
    <w:p w:rsidR="000B5111" w:rsidRDefault="000B5111" w:rsidP="000B5111">
      <w:pPr>
        <w:widowControl/>
        <w:spacing w:line="215" w:lineRule="atLeast"/>
        <w:jc w:val="both"/>
        <w:rPr>
          <w:rFonts w:ascii="Times New" w:hAnsi="Times New"/>
          <w:b/>
          <w:u w:val="single"/>
        </w:rPr>
      </w:pPr>
    </w:p>
    <w:p w:rsidR="000B5111" w:rsidRDefault="000B5111" w:rsidP="000B5111">
      <w:pPr>
        <w:widowControl/>
        <w:spacing w:line="215" w:lineRule="atLeast"/>
        <w:jc w:val="both"/>
        <w:rPr>
          <w:rFonts w:ascii="Times New" w:hAnsi="Times New"/>
          <w:b/>
          <w:u w:val="single"/>
        </w:rPr>
      </w:pPr>
    </w:p>
    <w:p w:rsidR="000B5111" w:rsidRDefault="000B5111" w:rsidP="000B5111">
      <w:pPr>
        <w:widowControl/>
        <w:spacing w:line="215" w:lineRule="atLeast"/>
        <w:jc w:val="both"/>
        <w:rPr>
          <w:rFonts w:ascii="Times New" w:hAnsi="Times New"/>
          <w:b/>
          <w:u w:val="single"/>
        </w:rPr>
      </w:pPr>
    </w:p>
    <w:p w:rsidR="000B5111" w:rsidRDefault="000B5111" w:rsidP="000B5111">
      <w:pPr>
        <w:widowControl/>
        <w:spacing w:line="215" w:lineRule="atLeast"/>
        <w:jc w:val="both"/>
        <w:rPr>
          <w:rFonts w:ascii="Times New" w:hAnsi="Times New"/>
          <w:b/>
          <w:u w:val="single"/>
        </w:rPr>
      </w:pPr>
    </w:p>
    <w:sectPr w:rsidR="000B5111" w:rsidSect="008E0AC5">
      <w:footerReference w:type="even" r:id="rId17"/>
      <w:footerReference w:type="default" r:id="rId18"/>
      <w:footnotePr>
        <w:numRestart w:val="eachSect"/>
      </w:footnotePr>
      <w:type w:val="continuous"/>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B4A" w:rsidRDefault="00723B4A">
      <w:r>
        <w:separator/>
      </w:r>
    </w:p>
  </w:endnote>
  <w:endnote w:type="continuationSeparator" w:id="0">
    <w:p w:rsidR="00723B4A" w:rsidRDefault="00723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02" w:rsidRDefault="009426D9" w:rsidP="008E0AC5">
    <w:pPr>
      <w:pStyle w:val="Footer"/>
      <w:framePr w:wrap="around" w:vAnchor="text" w:hAnchor="margin" w:xAlign="center" w:y="1"/>
      <w:rPr>
        <w:rStyle w:val="PageNumber"/>
      </w:rPr>
    </w:pPr>
    <w:r>
      <w:rPr>
        <w:rStyle w:val="PageNumber"/>
      </w:rPr>
      <w:fldChar w:fldCharType="begin"/>
    </w:r>
    <w:r w:rsidR="00684E02">
      <w:rPr>
        <w:rStyle w:val="PageNumber"/>
      </w:rPr>
      <w:instrText xml:space="preserve">PAGE  </w:instrText>
    </w:r>
    <w:r>
      <w:rPr>
        <w:rStyle w:val="PageNumber"/>
      </w:rPr>
      <w:fldChar w:fldCharType="end"/>
    </w:r>
  </w:p>
  <w:p w:rsidR="00684E02" w:rsidRDefault="00684E02" w:rsidP="00FD17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0AC5" w:rsidRPr="00EF1853" w:rsidRDefault="009426D9" w:rsidP="006317E9">
    <w:pPr>
      <w:pStyle w:val="Footer"/>
      <w:framePr w:wrap="around" w:vAnchor="text" w:hAnchor="margin" w:xAlign="center" w:y="1"/>
      <w:rPr>
        <w:rStyle w:val="PageNumber"/>
        <w:sz w:val="24"/>
        <w:szCs w:val="24"/>
      </w:rPr>
    </w:pPr>
    <w:r w:rsidRPr="00EF1853">
      <w:rPr>
        <w:rStyle w:val="PageNumber"/>
        <w:sz w:val="24"/>
        <w:szCs w:val="24"/>
      </w:rPr>
      <w:fldChar w:fldCharType="begin"/>
    </w:r>
    <w:r w:rsidR="008E0AC5" w:rsidRPr="00EF1853">
      <w:rPr>
        <w:rStyle w:val="PageNumber"/>
        <w:sz w:val="24"/>
        <w:szCs w:val="24"/>
      </w:rPr>
      <w:instrText xml:space="preserve">PAGE  </w:instrText>
    </w:r>
    <w:r w:rsidRPr="00EF1853">
      <w:rPr>
        <w:rStyle w:val="PageNumber"/>
        <w:sz w:val="24"/>
        <w:szCs w:val="24"/>
      </w:rPr>
      <w:fldChar w:fldCharType="separate"/>
    </w:r>
    <w:r w:rsidR="00AB55B9">
      <w:rPr>
        <w:rStyle w:val="PageNumber"/>
        <w:noProof/>
        <w:sz w:val="24"/>
        <w:szCs w:val="24"/>
      </w:rPr>
      <w:t>8</w:t>
    </w:r>
    <w:r w:rsidRPr="00EF1853">
      <w:rPr>
        <w:rStyle w:val="PageNumber"/>
        <w:sz w:val="24"/>
        <w:szCs w:val="24"/>
      </w:rPr>
      <w:fldChar w:fldCharType="end"/>
    </w:r>
  </w:p>
  <w:p w:rsidR="00684E02" w:rsidRDefault="00684E02" w:rsidP="00FD17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B4A" w:rsidRDefault="00723B4A">
      <w:r>
        <w:separator/>
      </w:r>
    </w:p>
  </w:footnote>
  <w:footnote w:type="continuationSeparator" w:id="0">
    <w:p w:rsidR="00723B4A" w:rsidRDefault="00723B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2E3"/>
    <w:multiLevelType w:val="hybridMultilevel"/>
    <w:tmpl w:val="72D01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A05A73"/>
    <w:multiLevelType w:val="hybridMultilevel"/>
    <w:tmpl w:val="56A68A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6113363"/>
    <w:multiLevelType w:val="hybridMultilevel"/>
    <w:tmpl w:val="54DE2D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75F3A60"/>
    <w:multiLevelType w:val="hybridMultilevel"/>
    <w:tmpl w:val="6FCA20E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EA254FC"/>
    <w:multiLevelType w:val="hybridMultilevel"/>
    <w:tmpl w:val="0E2E4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134971"/>
    <w:multiLevelType w:val="hybridMultilevel"/>
    <w:tmpl w:val="4CC8E2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0495AF9"/>
    <w:multiLevelType w:val="hybridMultilevel"/>
    <w:tmpl w:val="938008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BB4E2D"/>
    <w:multiLevelType w:val="hybridMultilevel"/>
    <w:tmpl w:val="9FA02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2040CB"/>
    <w:multiLevelType w:val="hybridMultilevel"/>
    <w:tmpl w:val="F2A66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E6D5478"/>
    <w:multiLevelType w:val="hybridMultilevel"/>
    <w:tmpl w:val="B0380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6E1093A"/>
    <w:multiLevelType w:val="hybridMultilevel"/>
    <w:tmpl w:val="42CCF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F24F13"/>
    <w:multiLevelType w:val="multilevel"/>
    <w:tmpl w:val="5ABE850A"/>
    <w:lvl w:ilvl="0">
      <w:start w:val="1"/>
      <w:numFmt w:val="bullet"/>
      <w:lvlText w:val=""/>
      <w:lvlJc w:val="left"/>
      <w:pPr>
        <w:tabs>
          <w:tab w:val="num" w:pos="-1080"/>
        </w:tabs>
        <w:ind w:left="-1080" w:hanging="360"/>
      </w:pPr>
      <w:rPr>
        <w:rFonts w:ascii="Symbol" w:hAnsi="Symbol" w:hint="default"/>
        <w:sz w:val="24"/>
        <w:szCs w:val="24"/>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360"/>
        </w:tabs>
        <w:ind w:left="360" w:hanging="360"/>
      </w:pPr>
      <w:rPr>
        <w:rFonts w:ascii="Symbol" w:hAnsi="Symbol" w:hint="default"/>
        <w:sz w:val="20"/>
      </w:rPr>
    </w:lvl>
    <w:lvl w:ilvl="3" w:tentative="1">
      <w:start w:val="1"/>
      <w:numFmt w:val="bullet"/>
      <w:lvlText w:val=""/>
      <w:lvlJc w:val="left"/>
      <w:pPr>
        <w:tabs>
          <w:tab w:val="num" w:pos="1080"/>
        </w:tabs>
        <w:ind w:left="1080" w:hanging="360"/>
      </w:pPr>
      <w:rPr>
        <w:rFonts w:ascii="Symbol" w:hAnsi="Symbol" w:hint="default"/>
        <w:sz w:val="20"/>
      </w:rPr>
    </w:lvl>
    <w:lvl w:ilvl="4" w:tentative="1">
      <w:start w:val="1"/>
      <w:numFmt w:val="bullet"/>
      <w:lvlText w:val=""/>
      <w:lvlJc w:val="left"/>
      <w:pPr>
        <w:tabs>
          <w:tab w:val="num" w:pos="1800"/>
        </w:tabs>
        <w:ind w:left="1800" w:hanging="360"/>
      </w:pPr>
      <w:rPr>
        <w:rFonts w:ascii="Symbol" w:hAnsi="Symbol" w:hint="default"/>
        <w:sz w:val="20"/>
      </w:rPr>
    </w:lvl>
    <w:lvl w:ilvl="5" w:tentative="1">
      <w:start w:val="1"/>
      <w:numFmt w:val="bullet"/>
      <w:lvlText w:val=""/>
      <w:lvlJc w:val="left"/>
      <w:pPr>
        <w:tabs>
          <w:tab w:val="num" w:pos="2520"/>
        </w:tabs>
        <w:ind w:left="2520" w:hanging="360"/>
      </w:pPr>
      <w:rPr>
        <w:rFonts w:ascii="Symbol" w:hAnsi="Symbol" w:hint="default"/>
        <w:sz w:val="20"/>
      </w:rPr>
    </w:lvl>
    <w:lvl w:ilvl="6" w:tentative="1">
      <w:start w:val="1"/>
      <w:numFmt w:val="bullet"/>
      <w:lvlText w:val=""/>
      <w:lvlJc w:val="left"/>
      <w:pPr>
        <w:tabs>
          <w:tab w:val="num" w:pos="3240"/>
        </w:tabs>
        <w:ind w:left="3240" w:hanging="360"/>
      </w:pPr>
      <w:rPr>
        <w:rFonts w:ascii="Symbol" w:hAnsi="Symbol" w:hint="default"/>
        <w:sz w:val="20"/>
      </w:rPr>
    </w:lvl>
    <w:lvl w:ilvl="7" w:tentative="1">
      <w:start w:val="1"/>
      <w:numFmt w:val="bullet"/>
      <w:lvlText w:val=""/>
      <w:lvlJc w:val="left"/>
      <w:pPr>
        <w:tabs>
          <w:tab w:val="num" w:pos="3960"/>
        </w:tabs>
        <w:ind w:left="3960" w:hanging="360"/>
      </w:pPr>
      <w:rPr>
        <w:rFonts w:ascii="Symbol" w:hAnsi="Symbol" w:hint="default"/>
        <w:sz w:val="20"/>
      </w:rPr>
    </w:lvl>
    <w:lvl w:ilvl="8" w:tentative="1">
      <w:start w:val="1"/>
      <w:numFmt w:val="bullet"/>
      <w:lvlText w:val=""/>
      <w:lvlJc w:val="left"/>
      <w:pPr>
        <w:tabs>
          <w:tab w:val="num" w:pos="4680"/>
        </w:tabs>
        <w:ind w:left="4680" w:hanging="360"/>
      </w:pPr>
      <w:rPr>
        <w:rFonts w:ascii="Symbol" w:hAnsi="Symbol" w:hint="default"/>
        <w:sz w:val="20"/>
      </w:rPr>
    </w:lvl>
  </w:abstractNum>
  <w:abstractNum w:abstractNumId="12">
    <w:nsid w:val="3D576DA7"/>
    <w:multiLevelType w:val="hybridMultilevel"/>
    <w:tmpl w:val="D94CE0E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FB12C52"/>
    <w:multiLevelType w:val="hybridMultilevel"/>
    <w:tmpl w:val="12F22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6086189"/>
    <w:multiLevelType w:val="hybridMultilevel"/>
    <w:tmpl w:val="1A8CE5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673F6A"/>
    <w:multiLevelType w:val="hybridMultilevel"/>
    <w:tmpl w:val="1784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CC0735"/>
    <w:multiLevelType w:val="hybridMultilevel"/>
    <w:tmpl w:val="792A9C6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A6D07A5"/>
    <w:multiLevelType w:val="hybridMultilevel"/>
    <w:tmpl w:val="0F9C1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B425B0A"/>
    <w:multiLevelType w:val="hybridMultilevel"/>
    <w:tmpl w:val="CE148E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1"/>
  </w:num>
  <w:num w:numId="3">
    <w:abstractNumId w:val="14"/>
  </w:num>
  <w:num w:numId="4">
    <w:abstractNumId w:val="9"/>
  </w:num>
  <w:num w:numId="5">
    <w:abstractNumId w:val="2"/>
  </w:num>
  <w:num w:numId="6">
    <w:abstractNumId w:val="18"/>
  </w:num>
  <w:num w:numId="7">
    <w:abstractNumId w:val="17"/>
  </w:num>
  <w:num w:numId="8">
    <w:abstractNumId w:val="5"/>
  </w:num>
  <w:num w:numId="9">
    <w:abstractNumId w:val="8"/>
  </w:num>
  <w:num w:numId="10">
    <w:abstractNumId w:val="7"/>
  </w:num>
  <w:num w:numId="11">
    <w:abstractNumId w:val="1"/>
  </w:num>
  <w:num w:numId="12">
    <w:abstractNumId w:val="13"/>
  </w:num>
  <w:num w:numId="13">
    <w:abstractNumId w:val="10"/>
  </w:num>
  <w:num w:numId="14">
    <w:abstractNumId w:val="4"/>
  </w:num>
  <w:num w:numId="15">
    <w:abstractNumId w:val="3"/>
  </w:num>
  <w:num w:numId="16">
    <w:abstractNumId w:val="12"/>
  </w:num>
  <w:num w:numId="17">
    <w:abstractNumId w:val="0"/>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3FF"/>
    <w:rsid w:val="00012E82"/>
    <w:rsid w:val="000224FA"/>
    <w:rsid w:val="00036C16"/>
    <w:rsid w:val="000462AA"/>
    <w:rsid w:val="00057705"/>
    <w:rsid w:val="00064E68"/>
    <w:rsid w:val="000927C0"/>
    <w:rsid w:val="000A3FDC"/>
    <w:rsid w:val="000A4DEB"/>
    <w:rsid w:val="000B5111"/>
    <w:rsid w:val="000B5ACA"/>
    <w:rsid w:val="000C173C"/>
    <w:rsid w:val="000E4F8B"/>
    <w:rsid w:val="00130754"/>
    <w:rsid w:val="00133AAE"/>
    <w:rsid w:val="00140B1C"/>
    <w:rsid w:val="001477C2"/>
    <w:rsid w:val="001760C9"/>
    <w:rsid w:val="00186EC5"/>
    <w:rsid w:val="00187EB1"/>
    <w:rsid w:val="001955E2"/>
    <w:rsid w:val="001A2D36"/>
    <w:rsid w:val="001A640E"/>
    <w:rsid w:val="001D01CC"/>
    <w:rsid w:val="001D0B71"/>
    <w:rsid w:val="001D4D94"/>
    <w:rsid w:val="001F6823"/>
    <w:rsid w:val="00201311"/>
    <w:rsid w:val="00210FBC"/>
    <w:rsid w:val="00211046"/>
    <w:rsid w:val="0023128A"/>
    <w:rsid w:val="0023227D"/>
    <w:rsid w:val="0024464C"/>
    <w:rsid w:val="0027239D"/>
    <w:rsid w:val="002B182A"/>
    <w:rsid w:val="002C45C4"/>
    <w:rsid w:val="002D04C4"/>
    <w:rsid w:val="002E4429"/>
    <w:rsid w:val="002F2B59"/>
    <w:rsid w:val="00320487"/>
    <w:rsid w:val="00323835"/>
    <w:rsid w:val="00361334"/>
    <w:rsid w:val="00363765"/>
    <w:rsid w:val="00364FE9"/>
    <w:rsid w:val="003706EE"/>
    <w:rsid w:val="003D1423"/>
    <w:rsid w:val="003D1B5E"/>
    <w:rsid w:val="003F184D"/>
    <w:rsid w:val="00401C20"/>
    <w:rsid w:val="00405898"/>
    <w:rsid w:val="00423732"/>
    <w:rsid w:val="0043446C"/>
    <w:rsid w:val="00442413"/>
    <w:rsid w:val="00444ACA"/>
    <w:rsid w:val="00466D17"/>
    <w:rsid w:val="00480AFA"/>
    <w:rsid w:val="00495873"/>
    <w:rsid w:val="004A0C84"/>
    <w:rsid w:val="004A7737"/>
    <w:rsid w:val="004B1805"/>
    <w:rsid w:val="004D5C39"/>
    <w:rsid w:val="004E0EE2"/>
    <w:rsid w:val="004F2BFD"/>
    <w:rsid w:val="00504BD9"/>
    <w:rsid w:val="00546A63"/>
    <w:rsid w:val="00546C0F"/>
    <w:rsid w:val="005641F0"/>
    <w:rsid w:val="00584B0D"/>
    <w:rsid w:val="005C7166"/>
    <w:rsid w:val="005F3232"/>
    <w:rsid w:val="005F5807"/>
    <w:rsid w:val="006048AD"/>
    <w:rsid w:val="006317E9"/>
    <w:rsid w:val="00653001"/>
    <w:rsid w:val="00657FA3"/>
    <w:rsid w:val="00671071"/>
    <w:rsid w:val="00684E02"/>
    <w:rsid w:val="0069775D"/>
    <w:rsid w:val="006A2EC4"/>
    <w:rsid w:val="006B0970"/>
    <w:rsid w:val="006B6D95"/>
    <w:rsid w:val="006D5011"/>
    <w:rsid w:val="006D623A"/>
    <w:rsid w:val="006D7649"/>
    <w:rsid w:val="006F54E6"/>
    <w:rsid w:val="007033DA"/>
    <w:rsid w:val="00714B67"/>
    <w:rsid w:val="00723B4A"/>
    <w:rsid w:val="007268BB"/>
    <w:rsid w:val="007268D1"/>
    <w:rsid w:val="007B3BDC"/>
    <w:rsid w:val="007C33E4"/>
    <w:rsid w:val="007E691F"/>
    <w:rsid w:val="00810FD0"/>
    <w:rsid w:val="0082351F"/>
    <w:rsid w:val="00832542"/>
    <w:rsid w:val="00835040"/>
    <w:rsid w:val="00837AD3"/>
    <w:rsid w:val="00854801"/>
    <w:rsid w:val="00855B83"/>
    <w:rsid w:val="0086231D"/>
    <w:rsid w:val="008761FC"/>
    <w:rsid w:val="00880D7A"/>
    <w:rsid w:val="00887A4F"/>
    <w:rsid w:val="008D235C"/>
    <w:rsid w:val="008E0AC5"/>
    <w:rsid w:val="008E2E01"/>
    <w:rsid w:val="008F70FE"/>
    <w:rsid w:val="0090124B"/>
    <w:rsid w:val="0091329A"/>
    <w:rsid w:val="00916FD9"/>
    <w:rsid w:val="009426D9"/>
    <w:rsid w:val="009707F5"/>
    <w:rsid w:val="0099797A"/>
    <w:rsid w:val="009A636B"/>
    <w:rsid w:val="009B392B"/>
    <w:rsid w:val="009C2FCF"/>
    <w:rsid w:val="009D53FF"/>
    <w:rsid w:val="009E5F59"/>
    <w:rsid w:val="00A12E28"/>
    <w:rsid w:val="00A209CC"/>
    <w:rsid w:val="00A3037C"/>
    <w:rsid w:val="00A36975"/>
    <w:rsid w:val="00A6008D"/>
    <w:rsid w:val="00A743E5"/>
    <w:rsid w:val="00A92F96"/>
    <w:rsid w:val="00AA12BF"/>
    <w:rsid w:val="00AA1334"/>
    <w:rsid w:val="00AA3C8F"/>
    <w:rsid w:val="00AB55B9"/>
    <w:rsid w:val="00AE16AA"/>
    <w:rsid w:val="00B0187D"/>
    <w:rsid w:val="00B23579"/>
    <w:rsid w:val="00B24B60"/>
    <w:rsid w:val="00B37F8E"/>
    <w:rsid w:val="00B55152"/>
    <w:rsid w:val="00B96BD3"/>
    <w:rsid w:val="00BB364A"/>
    <w:rsid w:val="00BB6247"/>
    <w:rsid w:val="00C45C08"/>
    <w:rsid w:val="00C530B9"/>
    <w:rsid w:val="00C6046E"/>
    <w:rsid w:val="00C75E14"/>
    <w:rsid w:val="00C8531C"/>
    <w:rsid w:val="00C96545"/>
    <w:rsid w:val="00CA2B66"/>
    <w:rsid w:val="00CE59ED"/>
    <w:rsid w:val="00CF1BBB"/>
    <w:rsid w:val="00CF7F68"/>
    <w:rsid w:val="00D05695"/>
    <w:rsid w:val="00D0738D"/>
    <w:rsid w:val="00D15EE7"/>
    <w:rsid w:val="00D2118A"/>
    <w:rsid w:val="00D52800"/>
    <w:rsid w:val="00D87B58"/>
    <w:rsid w:val="00D91372"/>
    <w:rsid w:val="00DA125A"/>
    <w:rsid w:val="00DD137F"/>
    <w:rsid w:val="00DE5DCE"/>
    <w:rsid w:val="00E02FBA"/>
    <w:rsid w:val="00E035AA"/>
    <w:rsid w:val="00E16DE5"/>
    <w:rsid w:val="00E6713F"/>
    <w:rsid w:val="00E71F1D"/>
    <w:rsid w:val="00E75C99"/>
    <w:rsid w:val="00E95D0F"/>
    <w:rsid w:val="00E970BB"/>
    <w:rsid w:val="00EC5B8F"/>
    <w:rsid w:val="00ED16E1"/>
    <w:rsid w:val="00ED5EBF"/>
    <w:rsid w:val="00EE1B65"/>
    <w:rsid w:val="00EF0294"/>
    <w:rsid w:val="00EF1853"/>
    <w:rsid w:val="00EF667B"/>
    <w:rsid w:val="00F02B6A"/>
    <w:rsid w:val="00F1606B"/>
    <w:rsid w:val="00F21E77"/>
    <w:rsid w:val="00F2301D"/>
    <w:rsid w:val="00F33422"/>
    <w:rsid w:val="00FC207A"/>
    <w:rsid w:val="00FD17D4"/>
    <w:rsid w:val="00FD58F3"/>
    <w:rsid w:val="00FF3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F3"/>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D58F3"/>
    <w:pPr>
      <w:shd w:val="clear" w:color="auto" w:fill="000080"/>
    </w:pPr>
    <w:rPr>
      <w:rFonts w:ascii="Tahoma" w:hAnsi="Tahoma"/>
    </w:rPr>
  </w:style>
  <w:style w:type="character" w:styleId="Strong">
    <w:name w:val="Strong"/>
    <w:basedOn w:val="DefaultParagraphFont"/>
    <w:uiPriority w:val="22"/>
    <w:qFormat/>
    <w:rsid w:val="0082351F"/>
    <w:rPr>
      <w:b/>
      <w:bCs/>
    </w:rPr>
  </w:style>
  <w:style w:type="table" w:styleId="TableGrid">
    <w:name w:val="Table Grid"/>
    <w:basedOn w:val="TableNormal"/>
    <w:rsid w:val="004237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4B1805"/>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rsid w:val="00FD17D4"/>
    <w:pPr>
      <w:tabs>
        <w:tab w:val="center" w:pos="4320"/>
        <w:tab w:val="right" w:pos="8640"/>
      </w:tabs>
    </w:pPr>
  </w:style>
  <w:style w:type="character" w:styleId="PageNumber">
    <w:name w:val="page number"/>
    <w:basedOn w:val="DefaultParagraphFont"/>
    <w:rsid w:val="00FD17D4"/>
  </w:style>
  <w:style w:type="character" w:styleId="Hyperlink">
    <w:name w:val="Hyperlink"/>
    <w:basedOn w:val="DefaultParagraphFont"/>
    <w:rsid w:val="0069775D"/>
    <w:rPr>
      <w:color w:val="0000FF"/>
      <w:u w:val="single"/>
    </w:rPr>
  </w:style>
  <w:style w:type="character" w:styleId="FollowedHyperlink">
    <w:name w:val="FollowedHyperlink"/>
    <w:basedOn w:val="DefaultParagraphFont"/>
    <w:rsid w:val="001477C2"/>
    <w:rPr>
      <w:color w:val="800080"/>
      <w:u w:val="single"/>
    </w:rPr>
  </w:style>
  <w:style w:type="paragraph" w:styleId="Header">
    <w:name w:val="header"/>
    <w:basedOn w:val="Normal"/>
    <w:rsid w:val="008E0AC5"/>
    <w:pPr>
      <w:tabs>
        <w:tab w:val="center" w:pos="4320"/>
        <w:tab w:val="right" w:pos="8640"/>
      </w:tabs>
    </w:pPr>
  </w:style>
  <w:style w:type="paragraph" w:styleId="ListParagraph">
    <w:name w:val="List Paragraph"/>
    <w:basedOn w:val="Normal"/>
    <w:uiPriority w:val="34"/>
    <w:qFormat/>
    <w:rsid w:val="00D91372"/>
    <w:pPr>
      <w:ind w:left="720"/>
      <w:contextualSpacing/>
    </w:pPr>
  </w:style>
  <w:style w:type="paragraph" w:customStyle="1" w:styleId="xmsonormal">
    <w:name w:val="x_msonormal"/>
    <w:basedOn w:val="Normal"/>
    <w:rsid w:val="00130754"/>
    <w:pPr>
      <w:widowControl/>
      <w:spacing w:before="100" w:beforeAutospacing="1" w:after="100" w:afterAutospacing="1"/>
    </w:pPr>
    <w:rPr>
      <w:snapToGrid/>
      <w:sz w:val="24"/>
      <w:szCs w:val="24"/>
    </w:rPr>
  </w:style>
  <w:style w:type="character" w:customStyle="1" w:styleId="apple-converted-space">
    <w:name w:val="apple-converted-space"/>
    <w:basedOn w:val="DefaultParagraphFont"/>
    <w:rsid w:val="006710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8F3"/>
    <w:pPr>
      <w:widowControl w:val="0"/>
    </w:pPr>
    <w:rPr>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FD58F3"/>
    <w:pPr>
      <w:shd w:val="clear" w:color="auto" w:fill="000080"/>
    </w:pPr>
    <w:rPr>
      <w:rFonts w:ascii="Tahoma" w:hAnsi="Tahoma"/>
    </w:rPr>
  </w:style>
  <w:style w:type="character" w:styleId="Strong">
    <w:name w:val="Strong"/>
    <w:basedOn w:val="DefaultParagraphFont"/>
    <w:uiPriority w:val="22"/>
    <w:qFormat/>
    <w:rsid w:val="0082351F"/>
    <w:rPr>
      <w:b/>
      <w:bCs/>
    </w:rPr>
  </w:style>
  <w:style w:type="table" w:styleId="TableGrid">
    <w:name w:val="Table Grid"/>
    <w:basedOn w:val="TableNormal"/>
    <w:rsid w:val="004237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4B1805"/>
    <w:pPr>
      <w:widowControl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er">
    <w:name w:val="footer"/>
    <w:basedOn w:val="Normal"/>
    <w:rsid w:val="00FD17D4"/>
    <w:pPr>
      <w:tabs>
        <w:tab w:val="center" w:pos="4320"/>
        <w:tab w:val="right" w:pos="8640"/>
      </w:tabs>
    </w:pPr>
  </w:style>
  <w:style w:type="character" w:styleId="PageNumber">
    <w:name w:val="page number"/>
    <w:basedOn w:val="DefaultParagraphFont"/>
    <w:rsid w:val="00FD17D4"/>
  </w:style>
  <w:style w:type="character" w:styleId="Hyperlink">
    <w:name w:val="Hyperlink"/>
    <w:basedOn w:val="DefaultParagraphFont"/>
    <w:rsid w:val="0069775D"/>
    <w:rPr>
      <w:color w:val="0000FF"/>
      <w:u w:val="single"/>
    </w:rPr>
  </w:style>
  <w:style w:type="character" w:styleId="FollowedHyperlink">
    <w:name w:val="FollowedHyperlink"/>
    <w:basedOn w:val="DefaultParagraphFont"/>
    <w:rsid w:val="001477C2"/>
    <w:rPr>
      <w:color w:val="800080"/>
      <w:u w:val="single"/>
    </w:rPr>
  </w:style>
  <w:style w:type="paragraph" w:styleId="Header">
    <w:name w:val="header"/>
    <w:basedOn w:val="Normal"/>
    <w:rsid w:val="008E0AC5"/>
    <w:pPr>
      <w:tabs>
        <w:tab w:val="center" w:pos="4320"/>
        <w:tab w:val="right" w:pos="8640"/>
      </w:tabs>
    </w:pPr>
  </w:style>
  <w:style w:type="paragraph" w:styleId="ListParagraph">
    <w:name w:val="List Paragraph"/>
    <w:basedOn w:val="Normal"/>
    <w:uiPriority w:val="34"/>
    <w:qFormat/>
    <w:rsid w:val="00D91372"/>
    <w:pPr>
      <w:ind w:left="720"/>
      <w:contextualSpacing/>
    </w:pPr>
  </w:style>
  <w:style w:type="paragraph" w:customStyle="1" w:styleId="xmsonormal">
    <w:name w:val="x_msonormal"/>
    <w:basedOn w:val="Normal"/>
    <w:rsid w:val="00130754"/>
    <w:pPr>
      <w:widowControl/>
      <w:spacing w:before="100" w:beforeAutospacing="1" w:after="100" w:afterAutospacing="1"/>
    </w:pPr>
    <w:rPr>
      <w:snapToGrid/>
      <w:sz w:val="24"/>
      <w:szCs w:val="24"/>
    </w:rPr>
  </w:style>
  <w:style w:type="character" w:customStyle="1" w:styleId="apple-converted-space">
    <w:name w:val="apple-converted-space"/>
    <w:basedOn w:val="DefaultParagraphFont"/>
    <w:rsid w:val="00671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1485">
      <w:bodyDiv w:val="1"/>
      <w:marLeft w:val="0"/>
      <w:marRight w:val="0"/>
      <w:marTop w:val="0"/>
      <w:marBottom w:val="0"/>
      <w:divBdr>
        <w:top w:val="none" w:sz="0" w:space="0" w:color="auto"/>
        <w:left w:val="none" w:sz="0" w:space="0" w:color="auto"/>
        <w:bottom w:val="none" w:sz="0" w:space="0" w:color="auto"/>
        <w:right w:val="none" w:sz="0" w:space="0" w:color="auto"/>
      </w:divBdr>
    </w:div>
    <w:div w:id="237980760">
      <w:bodyDiv w:val="1"/>
      <w:marLeft w:val="0"/>
      <w:marRight w:val="0"/>
      <w:marTop w:val="0"/>
      <w:marBottom w:val="0"/>
      <w:divBdr>
        <w:top w:val="none" w:sz="0" w:space="0" w:color="auto"/>
        <w:left w:val="none" w:sz="0" w:space="0" w:color="auto"/>
        <w:bottom w:val="none" w:sz="0" w:space="0" w:color="auto"/>
        <w:right w:val="none" w:sz="0" w:space="0" w:color="auto"/>
      </w:divBdr>
    </w:div>
    <w:div w:id="467430782">
      <w:bodyDiv w:val="1"/>
      <w:marLeft w:val="0"/>
      <w:marRight w:val="0"/>
      <w:marTop w:val="0"/>
      <w:marBottom w:val="0"/>
      <w:divBdr>
        <w:top w:val="none" w:sz="0" w:space="0" w:color="auto"/>
        <w:left w:val="none" w:sz="0" w:space="0" w:color="auto"/>
        <w:bottom w:val="none" w:sz="0" w:space="0" w:color="auto"/>
        <w:right w:val="none" w:sz="0" w:space="0" w:color="auto"/>
      </w:divBdr>
      <w:divsChild>
        <w:div w:id="622081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09832077">
      <w:bodyDiv w:val="1"/>
      <w:marLeft w:val="0"/>
      <w:marRight w:val="0"/>
      <w:marTop w:val="0"/>
      <w:marBottom w:val="0"/>
      <w:divBdr>
        <w:top w:val="none" w:sz="0" w:space="0" w:color="auto"/>
        <w:left w:val="none" w:sz="0" w:space="0" w:color="auto"/>
        <w:bottom w:val="none" w:sz="0" w:space="0" w:color="auto"/>
        <w:right w:val="none" w:sz="0" w:space="0" w:color="auto"/>
      </w:divBdr>
    </w:div>
    <w:div w:id="201768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mail.tnstate.edu/owa/redir.aspx?C=gk6WOH_1TE-MCLQNo_mn52fQIPFZzNMIw444dBa7_m0A7UvXztod9aW6iBa4gjigMROwMmBdzho.&amp;URL=http%3a%2f%2fwww.tnstate.edu%2fequity"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ail.tnstate.edu/owa/redir.aspx?C=gk6WOH_1TE-MCLQNo_mn52fQIPFZzNMIw444dBa7_m0A7UvXztod9aW6iBa4gjigMROwMmBdzho.&amp;URL=http%3a%2f%2fwww.tnstate.edu%2fdisability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mail.tnstate.edu/owa/redir.aspx?C=gk6WOH_1TE-MCLQNo_mn52fQIPFZzNMIw444dBa7_m0A7UvXztod9aW6iBa4gjigMROwMmBdzho.&amp;URL=http%3a%2f%2fwww.tnstate.edu%2fequit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engagebrain.com/course/E-X7FGPMH3QQEEK" TargetMode="External"/><Relationship Id="rId5" Type="http://schemas.openxmlformats.org/officeDocument/2006/relationships/settings" Target="settings.xml"/><Relationship Id="rId15" Type="http://schemas.openxmlformats.org/officeDocument/2006/relationships/hyperlink" Target="https://email.tnstate.edu/owa/redir.aspx?C=gk6WOH_1TE-MCLQNo_mn52fQIPFZzNMIw444dBa7_m0A7UvXztod9aW6iBa4gjigMROwMmBdzho.&amp;URL=http%3a%2f%2fwww.tncoalition.org" TargetMode="External"/><Relationship Id="rId10" Type="http://schemas.openxmlformats.org/officeDocument/2006/relationships/hyperlink" Target="https://login.cengagebrain.com/course/E-X7FGPMH3QQEE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mail.tnstate.edu/owa/redir.aspx?C=gk6WOH_1TE-MCLQNo_mn52fQIPFZzNMIw444dBa7_m0A7UvXztod9aW6iBa4gjigMROwMmBdzho.&amp;URL=http%3a%2f%2fwww.sacente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20Moor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E3CB7A2-9CF9-47C8-8270-63FE1004FFE4}">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8</Pages>
  <Words>3021</Words>
  <Characters>17225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Expectations</vt:lpstr>
    </vt:vector>
  </TitlesOfParts>
  <Company>Tennessee State University</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Expectations</dc:title>
  <dc:creator>Dr. Gregory H. Zimmerman</dc:creator>
  <cp:lastModifiedBy>Karim, Mohammad</cp:lastModifiedBy>
  <cp:revision>2</cp:revision>
  <cp:lastPrinted>2000-11-28T14:17:00Z</cp:lastPrinted>
  <dcterms:created xsi:type="dcterms:W3CDTF">2017-03-15T14:40:00Z</dcterms:created>
  <dcterms:modified xsi:type="dcterms:W3CDTF">2017-03-15T14:40:00Z</dcterms:modified>
</cp:coreProperties>
</file>