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46" w:rsidRPr="00932392" w:rsidRDefault="007B0046" w:rsidP="00CD27B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32392">
        <w:rPr>
          <w:b/>
          <w:sz w:val="28"/>
          <w:szCs w:val="28"/>
          <w:u w:val="single"/>
        </w:rPr>
        <w:t>CAREER DEVELOPMENT CENTER</w:t>
      </w:r>
    </w:p>
    <w:p w:rsidR="007A6432" w:rsidRDefault="00316D6D" w:rsidP="00CD27B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32392">
        <w:rPr>
          <w:b/>
          <w:sz w:val="28"/>
          <w:szCs w:val="28"/>
          <w:u w:val="single"/>
        </w:rPr>
        <w:t>STEPS FOR WORK STUDY PLACEMENTS</w:t>
      </w:r>
    </w:p>
    <w:p w:rsidR="00460750" w:rsidRPr="00932392" w:rsidRDefault="00460750" w:rsidP="00CD27B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 Semester 2013</w:t>
      </w:r>
    </w:p>
    <w:p w:rsidR="00932392" w:rsidRDefault="00932392" w:rsidP="00932392">
      <w:pPr>
        <w:rPr>
          <w:b/>
          <w:color w:val="0000FF"/>
          <w:sz w:val="26"/>
          <w:szCs w:val="26"/>
          <w:u w:val="single"/>
        </w:rPr>
      </w:pPr>
      <w:r>
        <w:rPr>
          <w:b/>
          <w:color w:val="0000FF"/>
          <w:sz w:val="26"/>
          <w:szCs w:val="26"/>
          <w:u w:val="single"/>
        </w:rPr>
        <w:t>CRITICAL DATES:</w:t>
      </w:r>
    </w:p>
    <w:p w:rsidR="00932392" w:rsidRDefault="00932392" w:rsidP="00C253EB">
      <w:pPr>
        <w:pStyle w:val="NoSpacing"/>
        <w:jc w:val="both"/>
        <w:rPr>
          <w:color w:val="000000" w:themeColor="text1"/>
        </w:rPr>
      </w:pPr>
      <w:r w:rsidRPr="00D50FE0">
        <w:rPr>
          <w:color w:val="000000" w:themeColor="text1"/>
        </w:rPr>
        <w:tab/>
      </w:r>
    </w:p>
    <w:p w:rsidR="00932392" w:rsidRDefault="00D61D57" w:rsidP="00932392">
      <w:pPr>
        <w:pStyle w:val="NoSpacing"/>
        <w:ind w:left="2880" w:hanging="2160"/>
        <w:jc w:val="both"/>
        <w:rPr>
          <w:color w:val="000000" w:themeColor="text1"/>
        </w:rPr>
      </w:pPr>
      <w:r>
        <w:rPr>
          <w:color w:val="000000" w:themeColor="text1"/>
        </w:rPr>
        <w:t>January 14</w:t>
      </w:r>
      <w:r>
        <w:rPr>
          <w:color w:val="000000" w:themeColor="text1"/>
        </w:rPr>
        <w:tab/>
      </w:r>
      <w:r w:rsidR="00460750">
        <w:rPr>
          <w:color w:val="000000" w:themeColor="text1"/>
        </w:rPr>
        <w:t xml:space="preserve">Job placements will begin for </w:t>
      </w:r>
      <w:r w:rsidR="00392C62">
        <w:rPr>
          <w:color w:val="000000" w:themeColor="text1"/>
        </w:rPr>
        <w:t xml:space="preserve">students who have been awarded work study for Spring Semester 2013.  Students who were placed Fall Semester 2012 will return to their same placement site and will not </w:t>
      </w:r>
      <w:r w:rsidR="00460750">
        <w:rPr>
          <w:color w:val="000000" w:themeColor="text1"/>
        </w:rPr>
        <w:t xml:space="preserve">need to </w:t>
      </w:r>
      <w:r w:rsidR="00392C62">
        <w:rPr>
          <w:color w:val="000000" w:themeColor="text1"/>
        </w:rPr>
        <w:t>report</w:t>
      </w:r>
      <w:r w:rsidR="00460750">
        <w:rPr>
          <w:color w:val="000000" w:themeColor="text1"/>
        </w:rPr>
        <w:t xml:space="preserve"> to the CDC office</w:t>
      </w:r>
      <w:r w:rsidR="00392C62">
        <w:rPr>
          <w:color w:val="000000" w:themeColor="text1"/>
        </w:rPr>
        <w:t xml:space="preserve">. </w:t>
      </w:r>
      <w:r w:rsidR="00932392">
        <w:rPr>
          <w:color w:val="000000" w:themeColor="text1"/>
        </w:rPr>
        <w:t>FWS students can begin work if all job placement paperwork is complete</w:t>
      </w:r>
      <w:r w:rsidR="00C1303D">
        <w:rPr>
          <w:color w:val="000000" w:themeColor="text1"/>
        </w:rPr>
        <w:t>.</w:t>
      </w:r>
      <w:r w:rsidR="00932392">
        <w:rPr>
          <w:color w:val="000000" w:themeColor="text1"/>
        </w:rPr>
        <w:tab/>
      </w:r>
    </w:p>
    <w:p w:rsidR="00932392" w:rsidRPr="00896BF0" w:rsidRDefault="00932392" w:rsidP="00932392">
      <w:pPr>
        <w:pStyle w:val="NoSpacing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EE36AE">
        <w:rPr>
          <w:color w:val="000000" w:themeColor="text1"/>
        </w:rPr>
        <w:t>January 15-31</w:t>
      </w:r>
      <w:r>
        <w:rPr>
          <w:color w:val="000000" w:themeColor="text1"/>
        </w:rPr>
        <w:tab/>
      </w:r>
      <w:r w:rsidR="00C1303D">
        <w:rPr>
          <w:color w:val="000000" w:themeColor="text1"/>
        </w:rPr>
        <w:tab/>
      </w:r>
      <w:r w:rsidRPr="00896BF0">
        <w:rPr>
          <w:color w:val="000000" w:themeColor="text1"/>
        </w:rPr>
        <w:t>FWS Job Placement Office Hours in the CDC (2-3 hour blocks)</w:t>
      </w:r>
    </w:p>
    <w:p w:rsidR="00932392" w:rsidRDefault="00D61D57" w:rsidP="00932392">
      <w:pPr>
        <w:pStyle w:val="NoSpacing"/>
        <w:ind w:firstLine="720"/>
        <w:jc w:val="both"/>
        <w:rPr>
          <w:color w:val="000000" w:themeColor="text1"/>
        </w:rPr>
      </w:pPr>
      <w:r w:rsidRPr="00896BF0">
        <w:rPr>
          <w:color w:val="000000" w:themeColor="text1"/>
        </w:rPr>
        <w:t>January 31</w:t>
      </w:r>
      <w:r w:rsidR="00932392" w:rsidRPr="00896BF0">
        <w:rPr>
          <w:color w:val="000000" w:themeColor="text1"/>
        </w:rPr>
        <w:tab/>
      </w:r>
      <w:r w:rsidR="00932392" w:rsidRPr="00896BF0">
        <w:rPr>
          <w:color w:val="000000" w:themeColor="text1"/>
        </w:rPr>
        <w:tab/>
      </w:r>
      <w:r w:rsidR="00932392" w:rsidRPr="00896BF0">
        <w:rPr>
          <w:b/>
          <w:color w:val="000000" w:themeColor="text1"/>
        </w:rPr>
        <w:t>All work study students must have completed job placement actions</w:t>
      </w:r>
    </w:p>
    <w:p w:rsidR="00932392" w:rsidRPr="00D50FE0" w:rsidRDefault="00D61D57" w:rsidP="00932392">
      <w:pPr>
        <w:pStyle w:val="NoSpacing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February 15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32392">
        <w:rPr>
          <w:color w:val="000000" w:themeColor="text1"/>
        </w:rPr>
        <w:t xml:space="preserve">First FWSP paychecks/direct deposits issued to students </w:t>
      </w:r>
    </w:p>
    <w:p w:rsidR="00932392" w:rsidRDefault="00932392" w:rsidP="00932392">
      <w:pPr>
        <w:rPr>
          <w:b/>
          <w:color w:val="0000FF"/>
          <w:sz w:val="26"/>
          <w:szCs w:val="26"/>
          <w:u w:val="single"/>
        </w:rPr>
      </w:pPr>
    </w:p>
    <w:p w:rsidR="00932392" w:rsidRDefault="00932392" w:rsidP="00932392">
      <w:pPr>
        <w:rPr>
          <w:b/>
          <w:color w:val="0000FF"/>
          <w:sz w:val="26"/>
          <w:szCs w:val="26"/>
          <w:u w:val="single"/>
        </w:rPr>
      </w:pPr>
      <w:r>
        <w:rPr>
          <w:b/>
          <w:color w:val="0000FF"/>
          <w:sz w:val="26"/>
          <w:szCs w:val="26"/>
          <w:u w:val="single"/>
        </w:rPr>
        <w:t>MANDATORY REQUIREMENTS:</w:t>
      </w:r>
    </w:p>
    <w:p w:rsidR="00932392" w:rsidRDefault="00932392" w:rsidP="00932392">
      <w:pPr>
        <w:spacing w:after="0" w:line="240" w:lineRule="auto"/>
        <w:ind w:left="360"/>
      </w:pPr>
      <w:r w:rsidRPr="00CE6E43">
        <w:rPr>
          <w:u w:val="single"/>
        </w:rPr>
        <w:t>Please ensure you have the following documents</w:t>
      </w:r>
      <w:r>
        <w:rPr>
          <w:u w:val="single"/>
        </w:rPr>
        <w:t xml:space="preserve">, along with your </w:t>
      </w:r>
      <w:r w:rsidRPr="00EE36AE">
        <w:rPr>
          <w:b/>
          <w:u w:val="single"/>
        </w:rPr>
        <w:t>completed FWSP paperwork</w:t>
      </w:r>
      <w:r>
        <w:rPr>
          <w:u w:val="single"/>
        </w:rPr>
        <w:t>,</w:t>
      </w:r>
      <w:r w:rsidRPr="00CE6E43">
        <w:rPr>
          <w:u w:val="single"/>
        </w:rPr>
        <w:t xml:space="preserve"> to ensure smooth registration</w:t>
      </w:r>
      <w:r>
        <w:t>:</w:t>
      </w:r>
    </w:p>
    <w:p w:rsidR="00932392" w:rsidRDefault="00932392" w:rsidP="009323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>
        <w:t>Two forms of identification, one of which must be a picture ID (i.e. drivers license, passport, etc).  It is suggested that the other form be a birth certificate or social security card.  Please bring the original document and a copy.  We will keep the copy.</w:t>
      </w:r>
    </w:p>
    <w:p w:rsidR="00932392" w:rsidRDefault="00932392" w:rsidP="009323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>
        <w:t>A voided check or checking</w:t>
      </w:r>
      <w:r w:rsidR="001A658A">
        <w:t xml:space="preserve"> </w:t>
      </w:r>
      <w:r>
        <w:t>account deposit slip to initiate direct deposit actions.  Paper checks are not typically issued by TSU Payroll.</w:t>
      </w:r>
    </w:p>
    <w:p w:rsidR="00932392" w:rsidRDefault="00932392" w:rsidP="009323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>
        <w:t>A copy of the FWS award you have accepted via your Banner account</w:t>
      </w:r>
    </w:p>
    <w:p w:rsidR="001A658A" w:rsidRPr="00896BF0" w:rsidRDefault="001A658A" w:rsidP="009323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896BF0">
        <w:t>A printout of your successful completion of the FWSP Orientation through eLearn</w:t>
      </w:r>
    </w:p>
    <w:p w:rsidR="001A658A" w:rsidRPr="00896BF0" w:rsidRDefault="001A658A" w:rsidP="00932392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 w:rsidRPr="00896BF0">
        <w:t>Completed forms (IRS Form W-4, Form I-9, Authorization for Direct Deposit, Employee Verification Update Form)</w:t>
      </w:r>
    </w:p>
    <w:p w:rsidR="00932392" w:rsidRDefault="00932392" w:rsidP="00316D6D">
      <w:pPr>
        <w:rPr>
          <w:b/>
          <w:color w:val="0000FF"/>
          <w:sz w:val="24"/>
          <w:szCs w:val="24"/>
          <w:u w:val="single"/>
        </w:rPr>
      </w:pPr>
    </w:p>
    <w:p w:rsidR="00316D6D" w:rsidRPr="004C5956" w:rsidRDefault="004C5956" w:rsidP="00316D6D">
      <w:pPr>
        <w:rPr>
          <w:b/>
          <w:color w:val="0000FF"/>
          <w:sz w:val="24"/>
          <w:szCs w:val="24"/>
          <w:u w:val="single"/>
        </w:rPr>
      </w:pPr>
      <w:r w:rsidRPr="009F012A">
        <w:rPr>
          <w:b/>
          <w:color w:val="0000FF"/>
          <w:sz w:val="24"/>
          <w:szCs w:val="24"/>
          <w:highlight w:val="yellow"/>
          <w:u w:val="single"/>
        </w:rPr>
        <w:t xml:space="preserve">FIRST-TIME WORK STUDY </w:t>
      </w:r>
      <w:r w:rsidR="00316D6D" w:rsidRPr="00392C62">
        <w:rPr>
          <w:b/>
          <w:color w:val="0000FF"/>
          <w:sz w:val="24"/>
          <w:szCs w:val="24"/>
          <w:highlight w:val="yellow"/>
          <w:u w:val="single"/>
        </w:rPr>
        <w:t>STUDENTS</w:t>
      </w:r>
      <w:r w:rsidR="00392C62" w:rsidRPr="00392C62">
        <w:rPr>
          <w:b/>
          <w:color w:val="0000FF"/>
          <w:sz w:val="24"/>
          <w:szCs w:val="24"/>
          <w:highlight w:val="yellow"/>
          <w:u w:val="single"/>
        </w:rPr>
        <w:t xml:space="preserve">  AND STUDENTS AWARDED FOR SPRING SEMESTER 2013</w:t>
      </w:r>
    </w:p>
    <w:p w:rsidR="00316D6D" w:rsidRPr="00932392" w:rsidRDefault="004C5956" w:rsidP="00316D6D">
      <w:pPr>
        <w:rPr>
          <w:sz w:val="24"/>
          <w:szCs w:val="24"/>
        </w:rPr>
      </w:pPr>
      <w:r w:rsidRPr="00896BF0">
        <w:rPr>
          <w:sz w:val="24"/>
          <w:szCs w:val="24"/>
        </w:rPr>
        <w:t xml:space="preserve">First-time Work Study </w:t>
      </w:r>
      <w:r w:rsidR="00316D6D" w:rsidRPr="00896BF0">
        <w:rPr>
          <w:sz w:val="24"/>
          <w:szCs w:val="24"/>
        </w:rPr>
        <w:t xml:space="preserve">students </w:t>
      </w:r>
      <w:r w:rsidR="00392C62" w:rsidRPr="00896BF0">
        <w:rPr>
          <w:sz w:val="24"/>
          <w:szCs w:val="24"/>
        </w:rPr>
        <w:t xml:space="preserve">and students awarded for Spring Semester 2013 </w:t>
      </w:r>
      <w:r w:rsidR="001A658A" w:rsidRPr="00896BF0">
        <w:rPr>
          <w:sz w:val="24"/>
          <w:szCs w:val="24"/>
        </w:rPr>
        <w:t>must</w:t>
      </w:r>
      <w:r w:rsidR="00316D6D" w:rsidRPr="00896BF0">
        <w:rPr>
          <w:sz w:val="24"/>
          <w:szCs w:val="24"/>
        </w:rPr>
        <w:t xml:space="preserve"> complete the following</w:t>
      </w:r>
      <w:r w:rsidR="00316D6D" w:rsidRPr="00932392">
        <w:rPr>
          <w:sz w:val="24"/>
          <w:szCs w:val="24"/>
        </w:rPr>
        <w:t xml:space="preserve"> steps for placement in the Work Study Program:</w:t>
      </w:r>
    </w:p>
    <w:p w:rsidR="00316D6D" w:rsidRPr="00932392" w:rsidRDefault="00316D6D" w:rsidP="00C94771">
      <w:pPr>
        <w:spacing w:line="360" w:lineRule="auto"/>
        <w:ind w:firstLine="720"/>
        <w:rPr>
          <w:b/>
          <w:sz w:val="24"/>
          <w:szCs w:val="24"/>
        </w:rPr>
      </w:pPr>
      <w:r w:rsidRPr="00932392">
        <w:rPr>
          <w:b/>
          <w:sz w:val="24"/>
          <w:szCs w:val="24"/>
        </w:rPr>
        <w:t>STEPS</w:t>
      </w:r>
      <w:r w:rsidR="00C94771" w:rsidRPr="00932392">
        <w:rPr>
          <w:b/>
          <w:sz w:val="24"/>
          <w:szCs w:val="24"/>
        </w:rPr>
        <w:t>:</w:t>
      </w:r>
    </w:p>
    <w:p w:rsidR="009F4A62" w:rsidRPr="00932392" w:rsidRDefault="00EA0911" w:rsidP="00C94771">
      <w:pPr>
        <w:pStyle w:val="ListParagraph"/>
        <w:numPr>
          <w:ilvl w:val="0"/>
          <w:numId w:val="3"/>
        </w:numPr>
        <w:spacing w:line="360" w:lineRule="auto"/>
        <w:rPr>
          <w:b/>
          <w:color w:val="0000FF"/>
          <w:sz w:val="24"/>
          <w:szCs w:val="24"/>
        </w:rPr>
      </w:pPr>
      <w:r w:rsidRPr="00932392">
        <w:rPr>
          <w:b/>
          <w:color w:val="0000FF"/>
          <w:sz w:val="24"/>
          <w:szCs w:val="24"/>
        </w:rPr>
        <w:t>COMPLETE THE ONLINE WORK STUDY ORIENTATION AND ASSESSMENT</w:t>
      </w:r>
    </w:p>
    <w:p w:rsidR="00F427CD" w:rsidRPr="00932392" w:rsidRDefault="00F427CD" w:rsidP="00F427CD">
      <w:pPr>
        <w:pStyle w:val="ListParagraph"/>
        <w:spacing w:line="360" w:lineRule="auto"/>
        <w:ind w:left="1440"/>
        <w:rPr>
          <w:b/>
          <w:color w:val="FF0000"/>
          <w:sz w:val="24"/>
          <w:szCs w:val="24"/>
          <w:u w:val="single"/>
        </w:rPr>
      </w:pPr>
      <w:r w:rsidRPr="00932392">
        <w:rPr>
          <w:b/>
          <w:color w:val="FF0000"/>
          <w:sz w:val="24"/>
          <w:szCs w:val="24"/>
          <w:highlight w:val="yellow"/>
          <w:u w:val="single"/>
        </w:rPr>
        <w:t>Note: You must complete the Work Study Orientation and Assessment to be placed in a Work Study job assignment.</w:t>
      </w:r>
    </w:p>
    <w:p w:rsidR="00316D6D" w:rsidRPr="00932392" w:rsidRDefault="009F4A62" w:rsidP="009F4A6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932392">
        <w:rPr>
          <w:sz w:val="24"/>
          <w:szCs w:val="24"/>
        </w:rPr>
        <w:t>Click here to access eLearn</w:t>
      </w:r>
      <w:r w:rsidR="00EA0911" w:rsidRPr="00932392">
        <w:rPr>
          <w:sz w:val="24"/>
          <w:szCs w:val="24"/>
        </w:rPr>
        <w:t>:</w:t>
      </w:r>
      <w:r w:rsidR="00B07EFA" w:rsidRPr="00932392">
        <w:rPr>
          <w:sz w:val="24"/>
          <w:szCs w:val="24"/>
        </w:rPr>
        <w:t xml:space="preserve"> </w:t>
      </w:r>
      <w:hyperlink r:id="rId8" w:history="1">
        <w:r w:rsidR="00B07EFA" w:rsidRPr="00932392">
          <w:rPr>
            <w:rStyle w:val="Hyperlink"/>
            <w:b/>
            <w:color w:val="0000FF"/>
            <w:sz w:val="24"/>
            <w:szCs w:val="24"/>
          </w:rPr>
          <w:t>elearn.tnstate.edu</w:t>
        </w:r>
      </w:hyperlink>
    </w:p>
    <w:p w:rsidR="008D5E5E" w:rsidRPr="00932392" w:rsidRDefault="009F4A62" w:rsidP="00905381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932392">
        <w:rPr>
          <w:sz w:val="24"/>
          <w:szCs w:val="24"/>
        </w:rPr>
        <w:t xml:space="preserve">Login to eLearn using the same </w:t>
      </w:r>
      <w:r w:rsidR="00905381" w:rsidRPr="00932392">
        <w:rPr>
          <w:sz w:val="24"/>
          <w:szCs w:val="24"/>
        </w:rPr>
        <w:t xml:space="preserve">username and password that you use for myTSU. </w:t>
      </w:r>
      <w:r w:rsidR="00EA0911" w:rsidRPr="00932392">
        <w:rPr>
          <w:sz w:val="24"/>
          <w:szCs w:val="24"/>
        </w:rPr>
        <w:t xml:space="preserve"> </w:t>
      </w:r>
      <w:r w:rsidR="00905381" w:rsidRPr="00932392">
        <w:rPr>
          <w:sz w:val="24"/>
          <w:szCs w:val="24"/>
        </w:rPr>
        <w:t xml:space="preserve">If you </w:t>
      </w:r>
      <w:r w:rsidR="008D5E5E" w:rsidRPr="00932392">
        <w:rPr>
          <w:i/>
          <w:sz w:val="24"/>
          <w:szCs w:val="24"/>
        </w:rPr>
        <w:t>experienc</w:t>
      </w:r>
      <w:r w:rsidR="00905381" w:rsidRPr="00932392">
        <w:rPr>
          <w:i/>
          <w:sz w:val="24"/>
          <w:szCs w:val="24"/>
        </w:rPr>
        <w:t>e</w:t>
      </w:r>
      <w:r w:rsidR="008D5E5E" w:rsidRPr="00932392">
        <w:rPr>
          <w:i/>
          <w:sz w:val="24"/>
          <w:szCs w:val="24"/>
        </w:rPr>
        <w:t xml:space="preserve"> problems</w:t>
      </w:r>
      <w:r w:rsidR="00C1303D">
        <w:rPr>
          <w:i/>
          <w:sz w:val="24"/>
          <w:szCs w:val="24"/>
        </w:rPr>
        <w:t>,</w:t>
      </w:r>
      <w:r w:rsidR="008D5E5E" w:rsidRPr="00932392">
        <w:rPr>
          <w:i/>
          <w:sz w:val="24"/>
          <w:szCs w:val="24"/>
        </w:rPr>
        <w:t xml:space="preserve"> please call the help desk at 615-963-7777</w:t>
      </w:r>
      <w:r w:rsidR="00905381" w:rsidRPr="00932392">
        <w:rPr>
          <w:i/>
          <w:sz w:val="24"/>
          <w:szCs w:val="24"/>
        </w:rPr>
        <w:t>.</w:t>
      </w:r>
    </w:p>
    <w:p w:rsidR="00905381" w:rsidRPr="00932392" w:rsidRDefault="000F0095" w:rsidP="00905381">
      <w:pPr>
        <w:pStyle w:val="ListParagraph"/>
        <w:numPr>
          <w:ilvl w:val="1"/>
          <w:numId w:val="3"/>
        </w:numPr>
        <w:spacing w:line="360" w:lineRule="auto"/>
        <w:rPr>
          <w:color w:val="0000FF"/>
          <w:sz w:val="24"/>
          <w:szCs w:val="24"/>
        </w:rPr>
      </w:pPr>
      <w:r w:rsidRPr="00932392">
        <w:rPr>
          <w:sz w:val="24"/>
          <w:szCs w:val="24"/>
        </w:rPr>
        <w:t xml:space="preserve">Click on the </w:t>
      </w:r>
      <w:r w:rsidRPr="00932392">
        <w:rPr>
          <w:b/>
          <w:sz w:val="24"/>
          <w:szCs w:val="24"/>
          <w:highlight w:val="lightGray"/>
        </w:rPr>
        <w:t>Self Registration</w:t>
      </w:r>
      <w:r w:rsidRPr="00932392">
        <w:rPr>
          <w:sz w:val="24"/>
          <w:szCs w:val="24"/>
        </w:rPr>
        <w:t xml:space="preserve"> tab at the top of the </w:t>
      </w:r>
      <w:r w:rsidR="00932392">
        <w:rPr>
          <w:sz w:val="24"/>
          <w:szCs w:val="24"/>
        </w:rPr>
        <w:t>h</w:t>
      </w:r>
      <w:r w:rsidRPr="00932392">
        <w:rPr>
          <w:sz w:val="24"/>
          <w:szCs w:val="24"/>
        </w:rPr>
        <w:t>ome page to a</w:t>
      </w:r>
      <w:r w:rsidR="00EA0911" w:rsidRPr="00932392">
        <w:rPr>
          <w:sz w:val="24"/>
          <w:szCs w:val="24"/>
        </w:rPr>
        <w:t>ccess and complete the course titled “</w:t>
      </w:r>
      <w:r w:rsidR="00C1303D">
        <w:rPr>
          <w:sz w:val="24"/>
          <w:szCs w:val="24"/>
          <w:u w:val="single"/>
        </w:rPr>
        <w:t>CDC002</w:t>
      </w:r>
      <w:r w:rsidR="00EA0911" w:rsidRPr="00932392">
        <w:rPr>
          <w:sz w:val="24"/>
          <w:szCs w:val="24"/>
          <w:u w:val="single"/>
        </w:rPr>
        <w:t xml:space="preserve"> – Work Study Orientation – </w:t>
      </w:r>
      <w:r w:rsidR="00C253EB">
        <w:rPr>
          <w:sz w:val="24"/>
          <w:szCs w:val="24"/>
          <w:u w:val="single"/>
        </w:rPr>
        <w:t>Spring</w:t>
      </w:r>
      <w:r w:rsidR="00EA0911" w:rsidRPr="00932392">
        <w:rPr>
          <w:sz w:val="24"/>
          <w:szCs w:val="24"/>
          <w:u w:val="single"/>
        </w:rPr>
        <w:t>l 201</w:t>
      </w:r>
      <w:r w:rsidR="00C253EB">
        <w:rPr>
          <w:sz w:val="24"/>
          <w:szCs w:val="24"/>
          <w:u w:val="single"/>
        </w:rPr>
        <w:t>3</w:t>
      </w:r>
      <w:r w:rsidR="00EA0911" w:rsidRPr="00932392">
        <w:rPr>
          <w:sz w:val="24"/>
          <w:szCs w:val="24"/>
        </w:rPr>
        <w:t xml:space="preserve">” </w:t>
      </w:r>
    </w:p>
    <w:p w:rsidR="00EA0911" w:rsidRDefault="00EA0911" w:rsidP="00905381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932392">
        <w:rPr>
          <w:sz w:val="24"/>
          <w:szCs w:val="24"/>
        </w:rPr>
        <w:lastRenderedPageBreak/>
        <w:t xml:space="preserve">Complete the </w:t>
      </w:r>
      <w:r w:rsidRPr="00932392">
        <w:rPr>
          <w:sz w:val="24"/>
          <w:szCs w:val="24"/>
          <w:u w:val="single"/>
        </w:rPr>
        <w:t>mandatory</w:t>
      </w:r>
      <w:r w:rsidRPr="00932392">
        <w:rPr>
          <w:sz w:val="24"/>
          <w:szCs w:val="24"/>
        </w:rPr>
        <w:t xml:space="preserve"> course assessment after you have completed the course. Ensure that you receive a message saying that you have completed the assessment with a 70% score or higher; if not, retake the assessment until you receive a minimum score of 70%.</w:t>
      </w:r>
    </w:p>
    <w:p w:rsidR="007A3D8D" w:rsidRPr="00932392" w:rsidRDefault="007A3D8D" w:rsidP="00905381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Print the assessment completion page showing your final score by clicking on the </w:t>
      </w:r>
      <w:r w:rsidRPr="007A3D8D">
        <w:rPr>
          <w:b/>
          <w:sz w:val="24"/>
          <w:szCs w:val="24"/>
          <w:highlight w:val="lightGray"/>
        </w:rPr>
        <w:t>File</w:t>
      </w:r>
      <w:r>
        <w:rPr>
          <w:sz w:val="24"/>
          <w:szCs w:val="24"/>
        </w:rPr>
        <w:t xml:space="preserve"> button at the upper left are</w:t>
      </w:r>
      <w:r w:rsidR="00307ACC">
        <w:rPr>
          <w:sz w:val="24"/>
          <w:szCs w:val="24"/>
        </w:rPr>
        <w:t>a</w:t>
      </w:r>
      <w:r>
        <w:rPr>
          <w:sz w:val="24"/>
          <w:szCs w:val="24"/>
        </w:rPr>
        <w:t xml:space="preserve"> of the screen and select </w:t>
      </w:r>
      <w:r w:rsidRPr="007A3D8D">
        <w:rPr>
          <w:b/>
          <w:sz w:val="24"/>
          <w:szCs w:val="24"/>
          <w:highlight w:val="lightGray"/>
        </w:rPr>
        <w:t>Print</w:t>
      </w:r>
    </w:p>
    <w:p w:rsidR="00A460E2" w:rsidRPr="007E1702" w:rsidRDefault="00A460E2" w:rsidP="00C94771">
      <w:pPr>
        <w:pStyle w:val="ListParagraph"/>
        <w:numPr>
          <w:ilvl w:val="0"/>
          <w:numId w:val="3"/>
        </w:numPr>
        <w:spacing w:line="360" w:lineRule="auto"/>
        <w:rPr>
          <w:b/>
          <w:color w:val="0000FF"/>
          <w:sz w:val="24"/>
          <w:szCs w:val="24"/>
        </w:rPr>
      </w:pPr>
      <w:r w:rsidRPr="007E1702">
        <w:rPr>
          <w:b/>
          <w:color w:val="0000FF"/>
          <w:sz w:val="24"/>
          <w:szCs w:val="24"/>
        </w:rPr>
        <w:t>DOWNLOAD AND COMPLETE THE FOLLOWING REQUIRED FORMS</w:t>
      </w:r>
    </w:p>
    <w:p w:rsidR="00C67F4B" w:rsidRPr="007E1702" w:rsidRDefault="005F530B" w:rsidP="00A460E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7E1702">
        <w:rPr>
          <w:sz w:val="24"/>
          <w:szCs w:val="24"/>
        </w:rPr>
        <w:t>From</w:t>
      </w:r>
      <w:r w:rsidR="00C67F4B" w:rsidRPr="007E1702">
        <w:rPr>
          <w:sz w:val="24"/>
          <w:szCs w:val="24"/>
        </w:rPr>
        <w:t xml:space="preserve"> the eLearn “Course Homepage” click on the tab labeled </w:t>
      </w:r>
      <w:r w:rsidR="00C67F4B" w:rsidRPr="007E1702">
        <w:rPr>
          <w:b/>
          <w:sz w:val="24"/>
          <w:szCs w:val="24"/>
          <w:highlight w:val="lightGray"/>
        </w:rPr>
        <w:t>Content</w:t>
      </w:r>
      <w:r w:rsidR="00C67F4B" w:rsidRPr="007E1702">
        <w:rPr>
          <w:sz w:val="24"/>
          <w:szCs w:val="24"/>
        </w:rPr>
        <w:t xml:space="preserve"> to download the following forms,</w:t>
      </w:r>
    </w:p>
    <w:p w:rsidR="00C67F4B" w:rsidRPr="007E1702" w:rsidRDefault="00C67F4B" w:rsidP="00C67F4B">
      <w:pPr>
        <w:pStyle w:val="ListParagraph"/>
        <w:spacing w:line="360" w:lineRule="auto"/>
        <w:ind w:left="2160"/>
        <w:rPr>
          <w:sz w:val="24"/>
          <w:szCs w:val="24"/>
        </w:rPr>
      </w:pPr>
      <w:r w:rsidRPr="007E1702">
        <w:rPr>
          <w:sz w:val="24"/>
          <w:szCs w:val="24"/>
        </w:rPr>
        <w:t>-OR-</w:t>
      </w:r>
    </w:p>
    <w:p w:rsidR="00A460E2" w:rsidRPr="007E1702" w:rsidRDefault="00A460E2" w:rsidP="00A460E2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7E1702">
        <w:rPr>
          <w:sz w:val="24"/>
          <w:szCs w:val="24"/>
        </w:rPr>
        <w:t>Click each link</w:t>
      </w:r>
      <w:r w:rsidR="00C67F4B" w:rsidRPr="007E1702">
        <w:rPr>
          <w:sz w:val="24"/>
          <w:szCs w:val="24"/>
        </w:rPr>
        <w:t xml:space="preserve"> below</w:t>
      </w:r>
      <w:r w:rsidRPr="007E1702">
        <w:rPr>
          <w:sz w:val="24"/>
          <w:szCs w:val="24"/>
        </w:rPr>
        <w:t xml:space="preserve"> to access the form</w:t>
      </w:r>
      <w:r w:rsidR="00C67F4B" w:rsidRPr="007E1702">
        <w:rPr>
          <w:sz w:val="24"/>
          <w:szCs w:val="24"/>
        </w:rPr>
        <w:t>s</w:t>
      </w:r>
      <w:r w:rsidRPr="007E1702">
        <w:rPr>
          <w:sz w:val="24"/>
          <w:szCs w:val="24"/>
        </w:rPr>
        <w:t>:</w:t>
      </w:r>
    </w:p>
    <w:p w:rsidR="00A460E2" w:rsidRPr="007E1702" w:rsidRDefault="00213C1F" w:rsidP="00A460E2">
      <w:pPr>
        <w:pStyle w:val="ListParagraph"/>
        <w:numPr>
          <w:ilvl w:val="2"/>
          <w:numId w:val="3"/>
        </w:numPr>
        <w:spacing w:line="360" w:lineRule="auto"/>
        <w:rPr>
          <w:sz w:val="24"/>
          <w:szCs w:val="24"/>
        </w:rPr>
      </w:pPr>
      <w:hyperlink r:id="rId9" w:history="1">
        <w:r w:rsidR="00A460E2" w:rsidRPr="007E1702">
          <w:rPr>
            <w:rStyle w:val="Hyperlink"/>
            <w:b/>
            <w:color w:val="auto"/>
            <w:sz w:val="24"/>
            <w:szCs w:val="24"/>
          </w:rPr>
          <w:t>IRS For</w:t>
        </w:r>
        <w:bookmarkStart w:id="0" w:name="_GoBack"/>
        <w:bookmarkEnd w:id="0"/>
        <w:r w:rsidR="00A460E2" w:rsidRPr="007E1702">
          <w:rPr>
            <w:rStyle w:val="Hyperlink"/>
            <w:b/>
            <w:color w:val="auto"/>
            <w:sz w:val="24"/>
            <w:szCs w:val="24"/>
          </w:rPr>
          <w:t>m</w:t>
        </w:r>
        <w:r w:rsidR="00A460E2" w:rsidRPr="007E1702">
          <w:rPr>
            <w:rStyle w:val="Hyperlink"/>
            <w:b/>
            <w:color w:val="auto"/>
            <w:sz w:val="24"/>
            <w:szCs w:val="24"/>
          </w:rPr>
          <w:t xml:space="preserve"> </w:t>
        </w:r>
        <w:r w:rsidR="00A460E2" w:rsidRPr="007E1702">
          <w:rPr>
            <w:rStyle w:val="Hyperlink"/>
            <w:b/>
            <w:color w:val="auto"/>
            <w:sz w:val="24"/>
            <w:szCs w:val="24"/>
          </w:rPr>
          <w:t>W-4</w:t>
        </w:r>
      </w:hyperlink>
      <w:r w:rsidR="00A460E2" w:rsidRPr="007E1702">
        <w:rPr>
          <w:sz w:val="24"/>
          <w:szCs w:val="24"/>
        </w:rPr>
        <w:t xml:space="preserve"> (Employee’s Withholding Allowance Certificate)</w:t>
      </w:r>
    </w:p>
    <w:p w:rsidR="00A460E2" w:rsidRPr="007E1702" w:rsidRDefault="00213C1F" w:rsidP="00A460E2">
      <w:pPr>
        <w:pStyle w:val="ListParagraph"/>
        <w:numPr>
          <w:ilvl w:val="2"/>
          <w:numId w:val="3"/>
        </w:numPr>
        <w:spacing w:before="240" w:line="360" w:lineRule="auto"/>
        <w:rPr>
          <w:sz w:val="24"/>
          <w:szCs w:val="24"/>
        </w:rPr>
      </w:pPr>
      <w:hyperlink r:id="rId10" w:history="1">
        <w:r w:rsidR="00A460E2" w:rsidRPr="007E1702">
          <w:rPr>
            <w:rStyle w:val="Hyperlink"/>
            <w:b/>
            <w:color w:val="auto"/>
            <w:sz w:val="24"/>
            <w:szCs w:val="24"/>
          </w:rPr>
          <w:t>Form I-9</w:t>
        </w:r>
      </w:hyperlink>
      <w:r w:rsidR="00A460E2" w:rsidRPr="007E1702">
        <w:rPr>
          <w:sz w:val="24"/>
          <w:szCs w:val="24"/>
        </w:rPr>
        <w:t xml:space="preserve"> (Dept of Homeland Security Employment Eligibility Verification)</w:t>
      </w:r>
    </w:p>
    <w:p w:rsidR="00A460E2" w:rsidRPr="007E1702" w:rsidRDefault="00213C1F" w:rsidP="00A460E2">
      <w:pPr>
        <w:pStyle w:val="ListParagraph"/>
        <w:numPr>
          <w:ilvl w:val="2"/>
          <w:numId w:val="3"/>
        </w:numPr>
        <w:spacing w:line="360" w:lineRule="auto"/>
        <w:rPr>
          <w:sz w:val="24"/>
          <w:szCs w:val="24"/>
        </w:rPr>
      </w:pPr>
      <w:hyperlink r:id="rId11" w:history="1">
        <w:r w:rsidR="00A460E2" w:rsidRPr="007E1702">
          <w:rPr>
            <w:rStyle w:val="Hyperlink"/>
            <w:b/>
            <w:color w:val="auto"/>
            <w:sz w:val="24"/>
            <w:szCs w:val="24"/>
          </w:rPr>
          <w:t>Authorization Agreement for Direct Deposit</w:t>
        </w:r>
      </w:hyperlink>
    </w:p>
    <w:p w:rsidR="007E1702" w:rsidRPr="007E1702" w:rsidRDefault="00213C1F" w:rsidP="007E1702">
      <w:pPr>
        <w:pStyle w:val="ListParagraph"/>
        <w:numPr>
          <w:ilvl w:val="2"/>
          <w:numId w:val="3"/>
        </w:numPr>
        <w:spacing w:line="360" w:lineRule="auto"/>
        <w:rPr>
          <w:sz w:val="24"/>
          <w:szCs w:val="24"/>
        </w:rPr>
      </w:pPr>
      <w:hyperlink r:id="rId12" w:history="1">
        <w:r w:rsidR="004246B1" w:rsidRPr="007E1702">
          <w:rPr>
            <w:rStyle w:val="Hyperlink"/>
            <w:b/>
            <w:color w:val="auto"/>
            <w:sz w:val="24"/>
            <w:szCs w:val="24"/>
          </w:rPr>
          <w:t>Employee Verification Update Form</w:t>
        </w:r>
      </w:hyperlink>
      <w:r w:rsidR="00932392" w:rsidRPr="007E1702">
        <w:rPr>
          <w:sz w:val="24"/>
          <w:szCs w:val="24"/>
        </w:rPr>
        <w:t xml:space="preserve"> (Requirement for all Personnel Employed by TSU)</w:t>
      </w:r>
    </w:p>
    <w:p w:rsidR="00F427CD" w:rsidRPr="007E1702" w:rsidRDefault="00A460E2" w:rsidP="00A460E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E1702">
        <w:rPr>
          <w:b/>
          <w:color w:val="0000FF"/>
          <w:sz w:val="24"/>
          <w:szCs w:val="24"/>
        </w:rPr>
        <w:t xml:space="preserve">BRING </w:t>
      </w:r>
      <w:r w:rsidR="00BC7AE3" w:rsidRPr="007E1702">
        <w:rPr>
          <w:b/>
          <w:color w:val="0000FF"/>
          <w:sz w:val="24"/>
          <w:szCs w:val="24"/>
        </w:rPr>
        <w:t xml:space="preserve">YOUR FWS AWARD LETTER AND </w:t>
      </w:r>
      <w:r w:rsidRPr="007E1702">
        <w:rPr>
          <w:b/>
          <w:color w:val="0000FF"/>
          <w:sz w:val="24"/>
          <w:szCs w:val="24"/>
        </w:rPr>
        <w:t xml:space="preserve">ALL COMPLETED FORMS FROM STEP </w:t>
      </w:r>
      <w:r w:rsidR="007A3D8D">
        <w:rPr>
          <w:b/>
          <w:color w:val="0000FF"/>
          <w:sz w:val="24"/>
          <w:szCs w:val="24"/>
        </w:rPr>
        <w:t xml:space="preserve">1 &amp; </w:t>
      </w:r>
      <w:r w:rsidR="004C5956" w:rsidRPr="007E1702">
        <w:rPr>
          <w:b/>
          <w:color w:val="0000FF"/>
          <w:sz w:val="24"/>
          <w:szCs w:val="24"/>
        </w:rPr>
        <w:t>2</w:t>
      </w:r>
      <w:r w:rsidRPr="007E1702">
        <w:rPr>
          <w:b/>
          <w:color w:val="0000FF"/>
          <w:sz w:val="24"/>
          <w:szCs w:val="24"/>
        </w:rPr>
        <w:t xml:space="preserve"> </w:t>
      </w:r>
      <w:r w:rsidR="004C5956" w:rsidRPr="007E1702">
        <w:rPr>
          <w:b/>
          <w:color w:val="0000FF"/>
          <w:sz w:val="24"/>
          <w:szCs w:val="24"/>
        </w:rPr>
        <w:t xml:space="preserve">TO </w:t>
      </w:r>
      <w:r w:rsidRPr="007E1702">
        <w:rPr>
          <w:b/>
          <w:color w:val="0000FF"/>
          <w:sz w:val="24"/>
          <w:szCs w:val="24"/>
        </w:rPr>
        <w:t xml:space="preserve">THE </w:t>
      </w:r>
      <w:r w:rsidR="00D61D57">
        <w:rPr>
          <w:b/>
          <w:color w:val="0000FF"/>
          <w:sz w:val="24"/>
          <w:szCs w:val="24"/>
        </w:rPr>
        <w:t xml:space="preserve">CAREER DEVELOPMENT CENTER </w:t>
      </w:r>
      <w:r w:rsidR="001A658A">
        <w:rPr>
          <w:b/>
          <w:color w:val="0000FF"/>
          <w:sz w:val="24"/>
          <w:szCs w:val="24"/>
        </w:rPr>
        <w:t xml:space="preserve">BEGINNING </w:t>
      </w:r>
      <w:r w:rsidR="00D61D57">
        <w:rPr>
          <w:b/>
          <w:color w:val="0000FF"/>
          <w:sz w:val="24"/>
          <w:szCs w:val="24"/>
        </w:rPr>
        <w:t>ON JANUARY 1</w:t>
      </w:r>
      <w:r w:rsidR="000D4FD4">
        <w:rPr>
          <w:b/>
          <w:color w:val="0000FF"/>
          <w:sz w:val="24"/>
          <w:szCs w:val="24"/>
        </w:rPr>
        <w:t>4</w:t>
      </w:r>
      <w:r w:rsidR="00D61D57">
        <w:rPr>
          <w:b/>
          <w:color w:val="0000FF"/>
          <w:sz w:val="24"/>
          <w:szCs w:val="24"/>
        </w:rPr>
        <w:t>,</w:t>
      </w:r>
      <w:r w:rsidR="004C5956" w:rsidRPr="007E1702">
        <w:rPr>
          <w:b/>
          <w:color w:val="0000FF"/>
          <w:sz w:val="24"/>
          <w:szCs w:val="24"/>
        </w:rPr>
        <w:t xml:space="preserve"> 201</w:t>
      </w:r>
      <w:r w:rsidR="00D61D57">
        <w:rPr>
          <w:b/>
          <w:color w:val="0000FF"/>
          <w:sz w:val="24"/>
          <w:szCs w:val="24"/>
        </w:rPr>
        <w:t>3</w:t>
      </w:r>
      <w:r w:rsidR="001A658A">
        <w:rPr>
          <w:b/>
          <w:color w:val="0000FF"/>
          <w:sz w:val="24"/>
          <w:szCs w:val="24"/>
        </w:rPr>
        <w:t xml:space="preserve"> AND NO LATER THAN JANUARY 31, 2013.</w:t>
      </w:r>
    </w:p>
    <w:sectPr w:rsidR="00F427CD" w:rsidRPr="007E1702" w:rsidSect="000F00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10" w:rsidRDefault="00112210" w:rsidP="00853444">
      <w:pPr>
        <w:spacing w:after="0" w:line="240" w:lineRule="auto"/>
      </w:pPr>
      <w:r>
        <w:separator/>
      </w:r>
    </w:p>
  </w:endnote>
  <w:endnote w:type="continuationSeparator" w:id="0">
    <w:p w:rsidR="00112210" w:rsidRDefault="00112210" w:rsidP="0085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10" w:rsidRDefault="00112210" w:rsidP="00853444">
      <w:pPr>
        <w:spacing w:after="0" w:line="240" w:lineRule="auto"/>
      </w:pPr>
      <w:r>
        <w:separator/>
      </w:r>
    </w:p>
  </w:footnote>
  <w:footnote w:type="continuationSeparator" w:id="0">
    <w:p w:rsidR="00112210" w:rsidRDefault="00112210" w:rsidP="0085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A63"/>
    <w:multiLevelType w:val="hybridMultilevel"/>
    <w:tmpl w:val="A04E79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060FD"/>
    <w:multiLevelType w:val="hybridMultilevel"/>
    <w:tmpl w:val="48B0D4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EFE3E27"/>
    <w:multiLevelType w:val="hybridMultilevel"/>
    <w:tmpl w:val="0C3E0790"/>
    <w:lvl w:ilvl="0" w:tplc="5D5C1462">
      <w:start w:val="1"/>
      <w:numFmt w:val="decimal"/>
      <w:lvlText w:val="%1."/>
      <w:lvlJc w:val="left"/>
      <w:pPr>
        <w:ind w:left="1440" w:hanging="360"/>
      </w:pPr>
      <w:rPr>
        <w:b/>
        <w:color w:val="0000FF"/>
      </w:rPr>
    </w:lvl>
    <w:lvl w:ilvl="1" w:tplc="DA84B868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EA69A8"/>
    <w:multiLevelType w:val="hybridMultilevel"/>
    <w:tmpl w:val="8B6C5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E121B"/>
    <w:multiLevelType w:val="hybridMultilevel"/>
    <w:tmpl w:val="920A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F39DA"/>
    <w:multiLevelType w:val="hybridMultilevel"/>
    <w:tmpl w:val="3FC61E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6D"/>
    <w:rsid w:val="00021AE3"/>
    <w:rsid w:val="0002202A"/>
    <w:rsid w:val="00042488"/>
    <w:rsid w:val="000545E0"/>
    <w:rsid w:val="0007339E"/>
    <w:rsid w:val="00076449"/>
    <w:rsid w:val="00097E5A"/>
    <w:rsid w:val="000D4FD4"/>
    <w:rsid w:val="000F0095"/>
    <w:rsid w:val="000F66E0"/>
    <w:rsid w:val="00112210"/>
    <w:rsid w:val="001207F9"/>
    <w:rsid w:val="001435F4"/>
    <w:rsid w:val="001A658A"/>
    <w:rsid w:val="001C05C8"/>
    <w:rsid w:val="001E3D7E"/>
    <w:rsid w:val="0021306F"/>
    <w:rsid w:val="00213C1F"/>
    <w:rsid w:val="00236DEF"/>
    <w:rsid w:val="00283838"/>
    <w:rsid w:val="002A4792"/>
    <w:rsid w:val="002B6FEF"/>
    <w:rsid w:val="00307ACC"/>
    <w:rsid w:val="00316D6D"/>
    <w:rsid w:val="00323075"/>
    <w:rsid w:val="00351381"/>
    <w:rsid w:val="00391891"/>
    <w:rsid w:val="00392C62"/>
    <w:rsid w:val="003C05BC"/>
    <w:rsid w:val="003C7DE6"/>
    <w:rsid w:val="003D786E"/>
    <w:rsid w:val="004246B1"/>
    <w:rsid w:val="004462D7"/>
    <w:rsid w:val="00460750"/>
    <w:rsid w:val="004778CD"/>
    <w:rsid w:val="004A013B"/>
    <w:rsid w:val="004C5956"/>
    <w:rsid w:val="004F1B3F"/>
    <w:rsid w:val="00505BCA"/>
    <w:rsid w:val="00505C7E"/>
    <w:rsid w:val="00513108"/>
    <w:rsid w:val="0054481A"/>
    <w:rsid w:val="00587502"/>
    <w:rsid w:val="00590572"/>
    <w:rsid w:val="00593604"/>
    <w:rsid w:val="005D5069"/>
    <w:rsid w:val="005E0190"/>
    <w:rsid w:val="005E270E"/>
    <w:rsid w:val="005F530B"/>
    <w:rsid w:val="006330B2"/>
    <w:rsid w:val="006B5F17"/>
    <w:rsid w:val="006C36C6"/>
    <w:rsid w:val="006C55B0"/>
    <w:rsid w:val="006E7CDA"/>
    <w:rsid w:val="007429E6"/>
    <w:rsid w:val="007A3D8D"/>
    <w:rsid w:val="007A6432"/>
    <w:rsid w:val="007B0046"/>
    <w:rsid w:val="007E1702"/>
    <w:rsid w:val="00827AB0"/>
    <w:rsid w:val="00853444"/>
    <w:rsid w:val="00855C22"/>
    <w:rsid w:val="00896BF0"/>
    <w:rsid w:val="008A40F0"/>
    <w:rsid w:val="008D5E5E"/>
    <w:rsid w:val="00903A88"/>
    <w:rsid w:val="00905381"/>
    <w:rsid w:val="00930470"/>
    <w:rsid w:val="00932392"/>
    <w:rsid w:val="00964CC3"/>
    <w:rsid w:val="0097442A"/>
    <w:rsid w:val="009B1AD5"/>
    <w:rsid w:val="009F012A"/>
    <w:rsid w:val="009F4A62"/>
    <w:rsid w:val="009F7C47"/>
    <w:rsid w:val="00A05538"/>
    <w:rsid w:val="00A4363C"/>
    <w:rsid w:val="00A460E2"/>
    <w:rsid w:val="00A65238"/>
    <w:rsid w:val="00AA0C3D"/>
    <w:rsid w:val="00AA0D09"/>
    <w:rsid w:val="00AA237F"/>
    <w:rsid w:val="00AB5C50"/>
    <w:rsid w:val="00AF55C8"/>
    <w:rsid w:val="00B06577"/>
    <w:rsid w:val="00B07EFA"/>
    <w:rsid w:val="00B43BEA"/>
    <w:rsid w:val="00B73AD6"/>
    <w:rsid w:val="00B75F4E"/>
    <w:rsid w:val="00B76726"/>
    <w:rsid w:val="00BA234A"/>
    <w:rsid w:val="00BB7F23"/>
    <w:rsid w:val="00BC7AE3"/>
    <w:rsid w:val="00BE60B5"/>
    <w:rsid w:val="00BE7462"/>
    <w:rsid w:val="00C1303D"/>
    <w:rsid w:val="00C253EB"/>
    <w:rsid w:val="00C67F4B"/>
    <w:rsid w:val="00C94771"/>
    <w:rsid w:val="00CD27B0"/>
    <w:rsid w:val="00CE1254"/>
    <w:rsid w:val="00D33D78"/>
    <w:rsid w:val="00D42D71"/>
    <w:rsid w:val="00D44281"/>
    <w:rsid w:val="00D61D57"/>
    <w:rsid w:val="00E158DF"/>
    <w:rsid w:val="00E77EE4"/>
    <w:rsid w:val="00E85D9A"/>
    <w:rsid w:val="00E96BD3"/>
    <w:rsid w:val="00EA0911"/>
    <w:rsid w:val="00ED7ADB"/>
    <w:rsid w:val="00EE36AE"/>
    <w:rsid w:val="00EE4723"/>
    <w:rsid w:val="00F34F83"/>
    <w:rsid w:val="00F427CD"/>
    <w:rsid w:val="00F5153C"/>
    <w:rsid w:val="00F81450"/>
    <w:rsid w:val="00F93726"/>
    <w:rsid w:val="00FC666B"/>
    <w:rsid w:val="00F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E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7EF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7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3444"/>
  </w:style>
  <w:style w:type="paragraph" w:styleId="Footer">
    <w:name w:val="footer"/>
    <w:basedOn w:val="Normal"/>
    <w:link w:val="FooterChar"/>
    <w:uiPriority w:val="99"/>
    <w:semiHidden/>
    <w:unhideWhenUsed/>
    <w:rsid w:val="0085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3444"/>
  </w:style>
  <w:style w:type="paragraph" w:styleId="NoSpacing">
    <w:name w:val="No Spacing"/>
    <w:uiPriority w:val="1"/>
    <w:qFormat/>
    <w:rsid w:val="009323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E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7EF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7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3444"/>
  </w:style>
  <w:style w:type="paragraph" w:styleId="Footer">
    <w:name w:val="footer"/>
    <w:basedOn w:val="Normal"/>
    <w:link w:val="FooterChar"/>
    <w:uiPriority w:val="99"/>
    <w:semiHidden/>
    <w:unhideWhenUsed/>
    <w:rsid w:val="0085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3444"/>
  </w:style>
  <w:style w:type="paragraph" w:styleId="NoSpacing">
    <w:name w:val="No Spacing"/>
    <w:uiPriority w:val="1"/>
    <w:qFormat/>
    <w:rsid w:val="00932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.tnstate.ed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nstate.edu/hr/documents/formspage/generalhrforms/Employee%20Verification%20Upda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nstate.edu/hr/documents/formspage/generalhrforms/Direct%20Deposit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scis.gov/files/form/i-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s.gov/pub/irs-pdf/fw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jcoleman21</dc:creator>
  <cp:lastModifiedBy>jcoleman21</cp:lastModifiedBy>
  <cp:revision>2</cp:revision>
  <cp:lastPrinted>2012-08-23T18:25:00Z</cp:lastPrinted>
  <dcterms:created xsi:type="dcterms:W3CDTF">2013-01-15T21:31:00Z</dcterms:created>
  <dcterms:modified xsi:type="dcterms:W3CDTF">2013-01-15T21:31:00Z</dcterms:modified>
</cp:coreProperties>
</file>