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B78A1" w14:textId="2582DB88" w:rsidR="00583E6A" w:rsidRPr="002D4374" w:rsidRDefault="00CD2157" w:rsidP="005A0F7F">
      <w:pPr>
        <w:jc w:val="both"/>
        <w:outlineLvl w:val="0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FULYA BAYSAL-</w:t>
      </w:r>
      <w:r w:rsidR="0015631E" w:rsidRPr="002D4374">
        <w:rPr>
          <w:rFonts w:ascii="Cambria" w:hAnsi="Cambria"/>
          <w:b/>
          <w:sz w:val="22"/>
          <w:szCs w:val="22"/>
        </w:rPr>
        <w:t>GUREL</w:t>
      </w:r>
    </w:p>
    <w:p w14:paraId="282CA8FB" w14:textId="6CFF588A" w:rsidR="005A0F7F" w:rsidRPr="002D4374" w:rsidRDefault="00C03DB8" w:rsidP="005A0F7F">
      <w:pPr>
        <w:jc w:val="both"/>
        <w:outlineLvl w:val="0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2D4374">
        <w:rPr>
          <w:rFonts w:ascii="Cambria" w:hAnsi="Cambria"/>
          <w:b/>
          <w:sz w:val="22"/>
          <w:szCs w:val="22"/>
        </w:rPr>
        <w:t>ASSISTANT PROFESSOR</w:t>
      </w:r>
    </w:p>
    <w:p w14:paraId="08CF9926" w14:textId="77777777" w:rsidR="0015631E" w:rsidRPr="002D4374" w:rsidRDefault="0015631E" w:rsidP="002C493A">
      <w:pPr>
        <w:jc w:val="both"/>
        <w:rPr>
          <w:rFonts w:ascii="Cambria" w:hAnsi="Cambria"/>
          <w:b/>
          <w:sz w:val="22"/>
          <w:szCs w:val="22"/>
        </w:rPr>
      </w:pPr>
    </w:p>
    <w:p w14:paraId="038A18E2" w14:textId="77777777" w:rsidR="002F126F" w:rsidRPr="002D4374" w:rsidRDefault="002F126F" w:rsidP="002C493A">
      <w:pPr>
        <w:widowControl w:val="0"/>
        <w:autoSpaceDE w:val="0"/>
        <w:autoSpaceDN w:val="0"/>
        <w:adjustRightInd w:val="0"/>
        <w:jc w:val="both"/>
        <w:outlineLvl w:val="0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Tennessee State University</w:t>
      </w:r>
    </w:p>
    <w:p w14:paraId="6C9CD181" w14:textId="77777777" w:rsidR="00182A0B" w:rsidRDefault="00182A0B" w:rsidP="00C03DB8">
      <w:pPr>
        <w:pStyle w:val="Standard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College of Agriculture</w:t>
      </w:r>
    </w:p>
    <w:p w14:paraId="4D2DECC7" w14:textId="571E2777" w:rsidR="00C03DB8" w:rsidRPr="002D4374" w:rsidRDefault="00C03DB8" w:rsidP="00C03DB8">
      <w:pPr>
        <w:pStyle w:val="Standard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Department of Agriculture and Environmental Science</w:t>
      </w:r>
    </w:p>
    <w:p w14:paraId="63E939B1" w14:textId="7E699A1C" w:rsidR="002F126F" w:rsidRPr="002D4374" w:rsidRDefault="002F126F" w:rsidP="002C493A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Otis </w:t>
      </w:r>
      <w:r w:rsidR="00D02F1C" w:rsidRPr="002D4374">
        <w:rPr>
          <w:rFonts w:ascii="Cambria" w:hAnsi="Cambria"/>
          <w:color w:val="000000"/>
          <w:sz w:val="22"/>
          <w:szCs w:val="22"/>
        </w:rPr>
        <w:t xml:space="preserve">L. </w:t>
      </w:r>
      <w:r w:rsidRPr="002D4374">
        <w:rPr>
          <w:rFonts w:ascii="Cambria" w:hAnsi="Cambria"/>
          <w:color w:val="000000"/>
          <w:sz w:val="22"/>
          <w:szCs w:val="22"/>
        </w:rPr>
        <w:t>Floyd Nursery Research Center</w:t>
      </w:r>
    </w:p>
    <w:p w14:paraId="05571FDC" w14:textId="77777777" w:rsidR="002F126F" w:rsidRPr="00166A30" w:rsidRDefault="002F126F" w:rsidP="002C493A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166A30">
        <w:rPr>
          <w:rFonts w:ascii="Cambria" w:hAnsi="Cambria"/>
          <w:color w:val="000000"/>
          <w:sz w:val="22"/>
          <w:szCs w:val="22"/>
        </w:rPr>
        <w:t>472 Cadillac Lane, McMinnville, TN 37110</w:t>
      </w:r>
    </w:p>
    <w:p w14:paraId="0D7B80B5" w14:textId="0B8C46CC" w:rsidR="00C03DB8" w:rsidRPr="00166A30" w:rsidRDefault="00C03DB8" w:rsidP="002C493A">
      <w:pPr>
        <w:jc w:val="both"/>
        <w:rPr>
          <w:rFonts w:ascii="Cambria" w:hAnsi="Cambria"/>
          <w:color w:val="000000"/>
          <w:sz w:val="22"/>
          <w:szCs w:val="22"/>
        </w:rPr>
      </w:pPr>
      <w:r w:rsidRPr="00166A30">
        <w:rPr>
          <w:rFonts w:ascii="Cambria" w:hAnsi="Cambria"/>
          <w:color w:val="000000"/>
          <w:sz w:val="22"/>
          <w:szCs w:val="22"/>
        </w:rPr>
        <w:t>Office</w:t>
      </w:r>
      <w:r w:rsidR="003C5AA8" w:rsidRPr="00166A30">
        <w:rPr>
          <w:rFonts w:ascii="Cambria" w:hAnsi="Cambria"/>
          <w:color w:val="000000"/>
          <w:sz w:val="22"/>
          <w:szCs w:val="22"/>
        </w:rPr>
        <w:t>: 931-815-5143</w:t>
      </w:r>
    </w:p>
    <w:p w14:paraId="7A6DE541" w14:textId="56055627" w:rsidR="002F126F" w:rsidRPr="002D4374" w:rsidRDefault="002F126F" w:rsidP="002C493A">
      <w:pPr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Fax: 931-668-3134</w:t>
      </w:r>
    </w:p>
    <w:p w14:paraId="6500E081" w14:textId="0E8ACE43" w:rsidR="002F126F" w:rsidRPr="002D4374" w:rsidRDefault="00D256F9" w:rsidP="002C493A">
      <w:pPr>
        <w:jc w:val="both"/>
        <w:rPr>
          <w:rFonts w:ascii="Cambria" w:hAnsi="Cambria"/>
          <w:color w:val="000000"/>
          <w:sz w:val="22"/>
          <w:szCs w:val="22"/>
        </w:rPr>
      </w:pPr>
      <w:hyperlink r:id="rId7" w:history="1">
        <w:r w:rsidR="002F126F" w:rsidRPr="002D4374">
          <w:rPr>
            <w:rStyle w:val="Hyperlink"/>
            <w:rFonts w:ascii="Cambria" w:hAnsi="Cambria"/>
            <w:color w:val="000000"/>
            <w:sz w:val="22"/>
            <w:szCs w:val="22"/>
          </w:rPr>
          <w:t>fbaysalg@tnstate.edu</w:t>
        </w:r>
      </w:hyperlink>
    </w:p>
    <w:p w14:paraId="7C02A594" w14:textId="77777777" w:rsidR="005D7D9F" w:rsidRPr="002D4374" w:rsidRDefault="0008794C" w:rsidP="002C493A">
      <w:pPr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</w:p>
    <w:p w14:paraId="6DB1924C" w14:textId="0C971FDF" w:rsidR="00583E6A" w:rsidRPr="002D4374" w:rsidRDefault="0008794C" w:rsidP="002C493A">
      <w:pPr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</w:p>
    <w:p w14:paraId="50465ADB" w14:textId="77777777" w:rsidR="00583E6A" w:rsidRPr="002D4374" w:rsidRDefault="00583E6A" w:rsidP="002C493A">
      <w:pPr>
        <w:jc w:val="both"/>
        <w:outlineLvl w:val="0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EDUCATION</w:t>
      </w:r>
    </w:p>
    <w:p w14:paraId="327370DC" w14:textId="77777777" w:rsidR="0089093F" w:rsidRPr="002D4374" w:rsidRDefault="0089093F" w:rsidP="0089093F">
      <w:pPr>
        <w:pBdr>
          <w:top w:val="single" w:sz="4" w:space="1" w:color="auto"/>
        </w:pBdr>
        <w:jc w:val="both"/>
        <w:rPr>
          <w:rFonts w:ascii="Cambria" w:hAnsi="Cambria"/>
          <w:bCs/>
          <w:sz w:val="22"/>
          <w:szCs w:val="22"/>
        </w:rPr>
      </w:pPr>
    </w:p>
    <w:p w14:paraId="52ABC4FC" w14:textId="77777777" w:rsidR="0089093F" w:rsidRPr="002D4374" w:rsidRDefault="00BD53C0" w:rsidP="0089093F">
      <w:pPr>
        <w:pBdr>
          <w:top w:val="single" w:sz="4" w:space="1" w:color="auto"/>
        </w:pBdr>
        <w:jc w:val="both"/>
        <w:rPr>
          <w:rFonts w:ascii="Cambria" w:hAnsi="Cambria"/>
          <w:sz w:val="22"/>
          <w:szCs w:val="22"/>
          <w:lang w:val="en-GB"/>
        </w:rPr>
      </w:pPr>
      <w:r w:rsidRPr="002D4374">
        <w:rPr>
          <w:rFonts w:ascii="Cambria" w:hAnsi="Cambria"/>
          <w:b/>
          <w:sz w:val="22"/>
          <w:szCs w:val="22"/>
        </w:rPr>
        <w:t>2003</w:t>
      </w:r>
      <w:r w:rsidRPr="002D4374">
        <w:rPr>
          <w:rFonts w:ascii="Cambria" w:hAnsi="Cambria"/>
          <w:b/>
          <w:sz w:val="22"/>
          <w:szCs w:val="22"/>
        </w:rPr>
        <w:tab/>
      </w:r>
      <w:r w:rsidRPr="002D4374">
        <w:rPr>
          <w:rFonts w:ascii="Cambria" w:hAnsi="Cambria"/>
          <w:b/>
          <w:sz w:val="22"/>
          <w:szCs w:val="22"/>
        </w:rPr>
        <w:tab/>
      </w:r>
      <w:r w:rsidR="0089093F" w:rsidRPr="002D4374">
        <w:rPr>
          <w:rFonts w:ascii="Cambria" w:hAnsi="Cambria"/>
          <w:b/>
          <w:sz w:val="22"/>
          <w:szCs w:val="22"/>
        </w:rPr>
        <w:t xml:space="preserve">Ph.D. </w:t>
      </w:r>
      <w:r w:rsidR="0089093F" w:rsidRPr="002D4374">
        <w:rPr>
          <w:rFonts w:ascii="Cambria" w:hAnsi="Cambria"/>
          <w:bCs/>
          <w:sz w:val="22"/>
          <w:szCs w:val="22"/>
        </w:rPr>
        <w:t>in Plant Pathology,</w:t>
      </w:r>
      <w:r w:rsidR="0089093F" w:rsidRPr="002D4374">
        <w:rPr>
          <w:rFonts w:ascii="Cambria" w:hAnsi="Cambria"/>
          <w:b/>
          <w:sz w:val="22"/>
          <w:szCs w:val="22"/>
        </w:rPr>
        <w:t xml:space="preserve"> </w:t>
      </w:r>
      <w:r w:rsidR="0089093F" w:rsidRPr="002D4374">
        <w:rPr>
          <w:rFonts w:ascii="Cambria" w:hAnsi="Cambria"/>
          <w:sz w:val="22"/>
          <w:szCs w:val="22"/>
          <w:lang w:val="en-GB"/>
        </w:rPr>
        <w:t>Cukurova University, Turkey</w:t>
      </w:r>
    </w:p>
    <w:p w14:paraId="5ABD33BA" w14:textId="36765911" w:rsidR="00CE606F" w:rsidRPr="002D4374" w:rsidRDefault="0089093F" w:rsidP="002C493A">
      <w:pPr>
        <w:jc w:val="both"/>
        <w:rPr>
          <w:rFonts w:ascii="Cambria" w:hAnsi="Cambria"/>
          <w:sz w:val="22"/>
          <w:szCs w:val="22"/>
          <w:lang w:val="en-GB"/>
        </w:rPr>
      </w:pPr>
      <w:r w:rsidRPr="002D4374">
        <w:rPr>
          <w:rFonts w:ascii="Cambria" w:hAnsi="Cambria"/>
          <w:b/>
          <w:bCs/>
          <w:sz w:val="22"/>
          <w:szCs w:val="22"/>
          <w:lang w:val="en-GB"/>
        </w:rPr>
        <w:t>1997</w:t>
      </w:r>
      <w:r w:rsidRPr="002D4374">
        <w:rPr>
          <w:rFonts w:ascii="Cambria" w:hAnsi="Cambria"/>
          <w:sz w:val="22"/>
          <w:szCs w:val="22"/>
          <w:lang w:val="en-GB"/>
        </w:rPr>
        <w:tab/>
      </w:r>
      <w:r w:rsidRPr="002D4374">
        <w:rPr>
          <w:rFonts w:ascii="Cambria" w:hAnsi="Cambria"/>
          <w:sz w:val="22"/>
          <w:szCs w:val="22"/>
          <w:lang w:val="en-GB"/>
        </w:rPr>
        <w:tab/>
      </w:r>
      <w:r w:rsidRPr="002D4374">
        <w:rPr>
          <w:rFonts w:ascii="Cambria" w:hAnsi="Cambria"/>
          <w:b/>
          <w:bCs/>
          <w:sz w:val="22"/>
          <w:szCs w:val="22"/>
          <w:lang w:val="en-GB"/>
        </w:rPr>
        <w:t>M.S.</w:t>
      </w:r>
      <w:r w:rsidRPr="002D4374">
        <w:rPr>
          <w:rFonts w:ascii="Cambria" w:hAnsi="Cambria"/>
          <w:sz w:val="22"/>
          <w:szCs w:val="22"/>
          <w:lang w:val="en-GB"/>
        </w:rPr>
        <w:t xml:space="preserve"> </w:t>
      </w:r>
      <w:r w:rsidRPr="002D4374">
        <w:rPr>
          <w:rFonts w:ascii="Cambria" w:hAnsi="Cambria"/>
          <w:bCs/>
          <w:sz w:val="22"/>
          <w:szCs w:val="22"/>
        </w:rPr>
        <w:t>in Plant Pathology,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  <w:lang w:val="en-GB"/>
        </w:rPr>
        <w:t>Cukurova University, Turkey</w:t>
      </w:r>
    </w:p>
    <w:p w14:paraId="485336E6" w14:textId="7A9452EA" w:rsidR="00717191" w:rsidRPr="002D4374" w:rsidRDefault="00717191" w:rsidP="00717191">
      <w:pPr>
        <w:ind w:left="1440" w:hanging="1440"/>
        <w:jc w:val="both"/>
        <w:rPr>
          <w:rFonts w:ascii="Cambria" w:hAnsi="Cambria"/>
          <w:b/>
          <w:bCs/>
          <w:sz w:val="22"/>
          <w:szCs w:val="22"/>
          <w:lang w:val="en-GB"/>
        </w:rPr>
      </w:pPr>
      <w:r w:rsidRPr="002D4374">
        <w:rPr>
          <w:rFonts w:ascii="Cambria" w:hAnsi="Cambria"/>
          <w:b/>
          <w:bCs/>
          <w:sz w:val="22"/>
          <w:szCs w:val="22"/>
          <w:lang w:val="en-GB"/>
        </w:rPr>
        <w:t>1994</w:t>
      </w:r>
      <w:r w:rsidRPr="002D4374">
        <w:rPr>
          <w:rFonts w:ascii="Cambria" w:hAnsi="Cambria"/>
          <w:b/>
          <w:bCs/>
          <w:sz w:val="22"/>
          <w:szCs w:val="22"/>
          <w:lang w:val="en-GB"/>
        </w:rPr>
        <w:tab/>
        <w:t xml:space="preserve">Teaching Certificate </w:t>
      </w:r>
      <w:r w:rsidRPr="002D4374">
        <w:rPr>
          <w:rFonts w:ascii="Cambria" w:hAnsi="Cambria"/>
          <w:sz w:val="22"/>
          <w:szCs w:val="22"/>
          <w:lang w:val="en-GB"/>
        </w:rPr>
        <w:t xml:space="preserve">in </w:t>
      </w:r>
      <w:r w:rsidRPr="002D4374">
        <w:rPr>
          <w:rStyle w:val="Emphasis"/>
          <w:rFonts w:ascii="Cambria" w:hAnsi="Cambria" w:cstheme="minorHAnsi"/>
          <w:i w:val="0"/>
          <w:iCs w:val="0"/>
          <w:color w:val="000000" w:themeColor="text1"/>
          <w:sz w:val="22"/>
          <w:szCs w:val="22"/>
        </w:rPr>
        <w:t xml:space="preserve">Pedagogical </w:t>
      </w:r>
      <w:r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formation, Cukurova University, Turkey</w:t>
      </w:r>
    </w:p>
    <w:p w14:paraId="7543B46B" w14:textId="74A16445" w:rsidR="0089093F" w:rsidRPr="002D4374" w:rsidRDefault="0089093F" w:rsidP="002C493A">
      <w:pPr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  <w:lang w:val="en-GB"/>
        </w:rPr>
        <w:t>1994</w:t>
      </w:r>
      <w:r w:rsidRPr="002D4374">
        <w:rPr>
          <w:rFonts w:ascii="Cambria" w:hAnsi="Cambria"/>
          <w:sz w:val="22"/>
          <w:szCs w:val="22"/>
          <w:lang w:val="en-GB"/>
        </w:rPr>
        <w:tab/>
      </w:r>
      <w:r w:rsidRPr="002D4374">
        <w:rPr>
          <w:rFonts w:ascii="Cambria" w:hAnsi="Cambria"/>
          <w:sz w:val="22"/>
          <w:szCs w:val="22"/>
          <w:lang w:val="en-GB"/>
        </w:rPr>
        <w:tab/>
      </w:r>
      <w:r w:rsidRPr="002D4374">
        <w:rPr>
          <w:rFonts w:ascii="Cambria" w:hAnsi="Cambria"/>
          <w:b/>
          <w:bCs/>
          <w:sz w:val="22"/>
          <w:szCs w:val="22"/>
          <w:lang w:val="en-GB"/>
        </w:rPr>
        <w:t>B.S.</w:t>
      </w:r>
      <w:r w:rsidRPr="002D4374">
        <w:rPr>
          <w:rFonts w:ascii="Cambria" w:hAnsi="Cambria"/>
          <w:sz w:val="22"/>
          <w:szCs w:val="22"/>
          <w:lang w:val="en-GB"/>
        </w:rPr>
        <w:t xml:space="preserve"> in Plant Protection, Cukurova University, Turkey</w:t>
      </w:r>
    </w:p>
    <w:p w14:paraId="2B45FA3C" w14:textId="77777777" w:rsidR="00583E6A" w:rsidRPr="002D4374" w:rsidRDefault="00583E6A" w:rsidP="002C493A">
      <w:pPr>
        <w:jc w:val="both"/>
        <w:rPr>
          <w:rFonts w:ascii="Cambria" w:hAnsi="Cambria"/>
          <w:b/>
          <w:sz w:val="22"/>
          <w:szCs w:val="22"/>
          <w:lang w:val="en-GB"/>
        </w:rPr>
      </w:pPr>
    </w:p>
    <w:p w14:paraId="369D934F" w14:textId="2C0E5FB2" w:rsidR="00583E6A" w:rsidRPr="002D4374" w:rsidRDefault="00583E6A" w:rsidP="002C493A">
      <w:pPr>
        <w:jc w:val="both"/>
        <w:outlineLvl w:val="0"/>
        <w:rPr>
          <w:rFonts w:ascii="Cambria" w:hAnsi="Cambria"/>
          <w:b/>
          <w:sz w:val="22"/>
          <w:szCs w:val="22"/>
          <w:lang w:val="en-GB"/>
        </w:rPr>
      </w:pPr>
      <w:r w:rsidRPr="002D4374">
        <w:rPr>
          <w:rFonts w:ascii="Cambria" w:hAnsi="Cambria"/>
          <w:b/>
          <w:sz w:val="22"/>
          <w:szCs w:val="22"/>
          <w:lang w:val="en-GB"/>
        </w:rPr>
        <w:t xml:space="preserve">PROFESSIONAL </w:t>
      </w:r>
      <w:r w:rsidR="0089093F" w:rsidRPr="002D4374">
        <w:rPr>
          <w:rFonts w:ascii="Cambria" w:hAnsi="Cambria"/>
          <w:b/>
          <w:sz w:val="22"/>
          <w:szCs w:val="22"/>
          <w:lang w:val="en-GB"/>
        </w:rPr>
        <w:t>RESEARCH POSITIONS</w:t>
      </w:r>
    </w:p>
    <w:p w14:paraId="3E0B8369" w14:textId="77777777" w:rsidR="00CE606F" w:rsidRPr="002D4374" w:rsidRDefault="00CE606F" w:rsidP="0089093F">
      <w:pPr>
        <w:pBdr>
          <w:top w:val="single" w:sz="4" w:space="1" w:color="auto"/>
        </w:pBdr>
        <w:ind w:left="2160" w:hanging="2160"/>
        <w:jc w:val="both"/>
        <w:rPr>
          <w:rFonts w:ascii="Cambria" w:hAnsi="Cambria"/>
          <w:sz w:val="22"/>
          <w:szCs w:val="22"/>
          <w:lang w:val="en-GB"/>
        </w:rPr>
      </w:pPr>
    </w:p>
    <w:p w14:paraId="7A47B392" w14:textId="4328B87D" w:rsidR="00A63C37" w:rsidRPr="002D4374" w:rsidRDefault="00145BC6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June </w:t>
      </w:r>
      <w:r w:rsidR="00A63C37" w:rsidRPr="002D4374">
        <w:rPr>
          <w:rFonts w:ascii="Cambria" w:hAnsi="Cambria"/>
          <w:b/>
          <w:sz w:val="22"/>
          <w:szCs w:val="22"/>
        </w:rPr>
        <w:t>2015 - present</w:t>
      </w:r>
      <w:r w:rsidR="00A63C37" w:rsidRPr="002D4374">
        <w:rPr>
          <w:rFonts w:ascii="Cambria" w:hAnsi="Cambria"/>
          <w:sz w:val="22"/>
          <w:szCs w:val="22"/>
        </w:rPr>
        <w:tab/>
      </w:r>
      <w:r w:rsidR="00A63C37" w:rsidRPr="002D4374">
        <w:rPr>
          <w:rFonts w:ascii="Cambria" w:hAnsi="Cambria"/>
          <w:b/>
          <w:sz w:val="22"/>
          <w:szCs w:val="22"/>
        </w:rPr>
        <w:t xml:space="preserve">Assistant Professor. </w:t>
      </w:r>
      <w:r w:rsidR="00A63C37" w:rsidRPr="002D4374">
        <w:rPr>
          <w:rFonts w:ascii="Cambria" w:hAnsi="Cambria"/>
          <w:sz w:val="22"/>
          <w:szCs w:val="22"/>
        </w:rPr>
        <w:t>Tennessee State University</w:t>
      </w:r>
      <w:r w:rsidR="00752682">
        <w:rPr>
          <w:rFonts w:ascii="Cambria" w:hAnsi="Cambria"/>
          <w:sz w:val="22"/>
          <w:szCs w:val="22"/>
        </w:rPr>
        <w:t xml:space="preserve"> (TSU)</w:t>
      </w:r>
      <w:r w:rsidR="00A63C37" w:rsidRPr="002D4374">
        <w:rPr>
          <w:rFonts w:ascii="Cambria" w:hAnsi="Cambria"/>
          <w:sz w:val="22"/>
          <w:szCs w:val="22"/>
        </w:rPr>
        <w:t>.</w:t>
      </w:r>
      <w:r w:rsidR="00A63C37" w:rsidRPr="002D4374">
        <w:rPr>
          <w:rFonts w:ascii="Cambria" w:hAnsi="Cambria"/>
          <w:b/>
          <w:sz w:val="22"/>
          <w:szCs w:val="22"/>
        </w:rPr>
        <w:t xml:space="preserve"> </w:t>
      </w:r>
      <w:r w:rsidR="00A63C37" w:rsidRPr="002D4374">
        <w:rPr>
          <w:rFonts w:ascii="Cambria" w:hAnsi="Cambria"/>
          <w:sz w:val="22"/>
          <w:szCs w:val="22"/>
        </w:rPr>
        <w:t>Otis L. Floyd Nursery Research Center, McMinnville, TN. (90% Research/10% Service)</w:t>
      </w:r>
    </w:p>
    <w:p w14:paraId="2BC0F129" w14:textId="77777777" w:rsidR="00A63C37" w:rsidRPr="00182A0B" w:rsidRDefault="00A63C37" w:rsidP="003E2FC8">
      <w:pPr>
        <w:pStyle w:val="Standard"/>
        <w:ind w:left="2790" w:hanging="2790"/>
        <w:rPr>
          <w:rFonts w:ascii="Cambria" w:hAnsi="Cambria"/>
          <w:b/>
          <w:sz w:val="16"/>
          <w:szCs w:val="16"/>
        </w:rPr>
      </w:pPr>
    </w:p>
    <w:p w14:paraId="23F074F5" w14:textId="04D18AE7" w:rsidR="00A63C37" w:rsidRPr="002D4374" w:rsidRDefault="00A63C37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March 2015 – May 2015</w:t>
      </w:r>
      <w:r w:rsidRPr="002D4374">
        <w:rPr>
          <w:rFonts w:ascii="Cambria" w:hAnsi="Cambria"/>
          <w:b/>
          <w:sz w:val="22"/>
          <w:szCs w:val="22"/>
        </w:rPr>
        <w:tab/>
        <w:t xml:space="preserve">Research Scientist. </w:t>
      </w:r>
      <w:r w:rsidRPr="002D4374">
        <w:rPr>
          <w:rFonts w:ascii="Cambria" w:hAnsi="Cambria"/>
          <w:sz w:val="22"/>
          <w:szCs w:val="22"/>
        </w:rPr>
        <w:t>The Ohio State University</w:t>
      </w:r>
      <w:r w:rsidR="00752682">
        <w:rPr>
          <w:rFonts w:ascii="Cambria" w:hAnsi="Cambria"/>
          <w:sz w:val="22"/>
          <w:szCs w:val="22"/>
        </w:rPr>
        <w:t xml:space="preserve"> (OSU)</w:t>
      </w:r>
      <w:r w:rsidRPr="002D4374">
        <w:rPr>
          <w:rFonts w:ascii="Cambria" w:hAnsi="Cambria"/>
          <w:sz w:val="22"/>
          <w:szCs w:val="22"/>
        </w:rPr>
        <w:t>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Department of Plant Pathology, </w:t>
      </w:r>
      <w:r w:rsidR="00145BC6" w:rsidRPr="002D4374">
        <w:rPr>
          <w:rFonts w:ascii="Cambria" w:hAnsi="Cambria"/>
          <w:sz w:val="22"/>
          <w:szCs w:val="22"/>
        </w:rPr>
        <w:t>OARDC, Wooster, OH</w:t>
      </w:r>
      <w:r w:rsidRPr="002D4374">
        <w:rPr>
          <w:rFonts w:ascii="Cambria" w:hAnsi="Cambria"/>
          <w:sz w:val="22"/>
          <w:szCs w:val="22"/>
        </w:rPr>
        <w:t xml:space="preserve">. </w:t>
      </w:r>
    </w:p>
    <w:p w14:paraId="5AC3A448" w14:textId="77777777" w:rsidR="00A63C37" w:rsidRPr="00182A0B" w:rsidRDefault="00A63C37" w:rsidP="003E2FC8">
      <w:pPr>
        <w:pStyle w:val="Standard"/>
        <w:ind w:left="2790" w:hanging="2790"/>
        <w:rPr>
          <w:rFonts w:ascii="Cambria" w:hAnsi="Cambria"/>
          <w:b/>
          <w:sz w:val="16"/>
          <w:szCs w:val="16"/>
        </w:rPr>
      </w:pPr>
    </w:p>
    <w:p w14:paraId="085F98A2" w14:textId="3CA0B87D" w:rsidR="00A63C37" w:rsidRPr="002D4374" w:rsidRDefault="00A63C37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201</w:t>
      </w:r>
      <w:r w:rsidR="00145BC6" w:rsidRPr="002D4374">
        <w:rPr>
          <w:rFonts w:ascii="Cambria" w:hAnsi="Cambria"/>
          <w:b/>
          <w:sz w:val="22"/>
          <w:szCs w:val="22"/>
        </w:rPr>
        <w:t>1</w:t>
      </w:r>
      <w:r w:rsidRPr="002D4374">
        <w:rPr>
          <w:rFonts w:ascii="Cambria" w:hAnsi="Cambria"/>
          <w:b/>
          <w:sz w:val="22"/>
          <w:szCs w:val="22"/>
        </w:rPr>
        <w:t xml:space="preserve"> – 20</w:t>
      </w:r>
      <w:r w:rsidR="00145BC6" w:rsidRPr="002D4374">
        <w:rPr>
          <w:rFonts w:ascii="Cambria" w:hAnsi="Cambria"/>
          <w:b/>
          <w:sz w:val="22"/>
          <w:szCs w:val="22"/>
        </w:rPr>
        <w:t>15</w:t>
      </w:r>
      <w:r w:rsidRPr="002D4374">
        <w:rPr>
          <w:rFonts w:ascii="Cambria" w:hAnsi="Cambria"/>
          <w:b/>
          <w:sz w:val="22"/>
          <w:szCs w:val="22"/>
        </w:rPr>
        <w:tab/>
      </w:r>
      <w:r w:rsidR="00145BC6" w:rsidRPr="002D4374">
        <w:rPr>
          <w:rFonts w:ascii="Cambria" w:hAnsi="Cambria"/>
          <w:b/>
          <w:sz w:val="22"/>
          <w:szCs w:val="22"/>
        </w:rPr>
        <w:t>Research Associate II.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The Ohio State University.</w:t>
      </w:r>
      <w:r w:rsidR="00145BC6"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Department of Plant Pathology, OARDC, Wooster, OH.</w:t>
      </w:r>
    </w:p>
    <w:p w14:paraId="7CD25FE9" w14:textId="77777777" w:rsidR="00145BC6" w:rsidRPr="00182A0B" w:rsidRDefault="00145BC6" w:rsidP="003E2FC8">
      <w:pPr>
        <w:pStyle w:val="Standard"/>
        <w:ind w:left="2790" w:hanging="2790"/>
        <w:rPr>
          <w:rFonts w:ascii="Cambria" w:hAnsi="Cambria"/>
          <w:b/>
          <w:sz w:val="16"/>
          <w:szCs w:val="16"/>
        </w:rPr>
      </w:pPr>
    </w:p>
    <w:p w14:paraId="0603EE7F" w14:textId="5733E358" w:rsidR="00A63C37" w:rsidRPr="002D4374" w:rsidRDefault="00A63C37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2008 – </w:t>
      </w:r>
      <w:r w:rsidR="00145BC6" w:rsidRPr="002D4374">
        <w:rPr>
          <w:rFonts w:ascii="Cambria" w:hAnsi="Cambria"/>
          <w:b/>
          <w:sz w:val="22"/>
          <w:szCs w:val="22"/>
        </w:rPr>
        <w:t>2011</w:t>
      </w:r>
      <w:r w:rsidRPr="002D4374">
        <w:rPr>
          <w:rFonts w:ascii="Cambria" w:hAnsi="Cambria"/>
          <w:b/>
          <w:sz w:val="22"/>
          <w:szCs w:val="22"/>
        </w:rPr>
        <w:tab/>
      </w:r>
      <w:r w:rsidR="00145BC6" w:rsidRPr="002D4374">
        <w:rPr>
          <w:rFonts w:ascii="Cambria" w:hAnsi="Cambria"/>
          <w:b/>
          <w:bCs/>
          <w:sz w:val="22"/>
          <w:szCs w:val="22"/>
        </w:rPr>
        <w:t>Postdoctoral Research</w:t>
      </w:r>
      <w:r w:rsidR="000712E9" w:rsidRPr="002D4374">
        <w:rPr>
          <w:rFonts w:ascii="Cambria" w:hAnsi="Cambria"/>
          <w:b/>
          <w:bCs/>
          <w:sz w:val="22"/>
          <w:szCs w:val="22"/>
        </w:rPr>
        <w:t>er</w:t>
      </w:r>
      <w:r w:rsidR="00145BC6" w:rsidRPr="002D4374">
        <w:rPr>
          <w:rFonts w:ascii="Cambria" w:hAnsi="Cambria"/>
          <w:b/>
          <w:bCs/>
          <w:sz w:val="22"/>
          <w:szCs w:val="22"/>
        </w:rPr>
        <w:t>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The Ohio State University.</w:t>
      </w:r>
      <w:r w:rsidR="00145BC6"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Department of Plant Pathology, OARDC, Wooster, OH.</w:t>
      </w:r>
    </w:p>
    <w:p w14:paraId="5249EE6B" w14:textId="77777777" w:rsidR="00145BC6" w:rsidRPr="00182A0B" w:rsidRDefault="00145BC6" w:rsidP="003E2FC8">
      <w:pPr>
        <w:pStyle w:val="Standard"/>
        <w:ind w:left="2790" w:hanging="2790"/>
        <w:rPr>
          <w:rFonts w:ascii="Cambria" w:hAnsi="Cambria"/>
          <w:i/>
          <w:sz w:val="16"/>
          <w:szCs w:val="16"/>
        </w:rPr>
      </w:pPr>
    </w:p>
    <w:p w14:paraId="7B277CDC" w14:textId="77777777" w:rsidR="00145BC6" w:rsidRPr="002D4374" w:rsidRDefault="00A63C37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200</w:t>
      </w:r>
      <w:r w:rsidR="00145BC6" w:rsidRPr="002D4374">
        <w:rPr>
          <w:rFonts w:ascii="Cambria" w:hAnsi="Cambria"/>
          <w:b/>
          <w:sz w:val="22"/>
          <w:szCs w:val="22"/>
        </w:rPr>
        <w:t>5</w:t>
      </w:r>
      <w:r w:rsidRPr="002D4374">
        <w:rPr>
          <w:rFonts w:ascii="Cambria" w:hAnsi="Cambria"/>
          <w:b/>
          <w:sz w:val="22"/>
          <w:szCs w:val="22"/>
        </w:rPr>
        <w:t xml:space="preserve"> – 200</w:t>
      </w:r>
      <w:r w:rsidR="00145BC6" w:rsidRPr="002D4374">
        <w:rPr>
          <w:rFonts w:ascii="Cambria" w:hAnsi="Cambria"/>
          <w:b/>
          <w:sz w:val="22"/>
          <w:szCs w:val="22"/>
        </w:rPr>
        <w:t>8</w:t>
      </w:r>
      <w:r w:rsidRPr="002D4374">
        <w:rPr>
          <w:rFonts w:ascii="Cambria" w:hAnsi="Cambria"/>
          <w:b/>
          <w:sz w:val="22"/>
          <w:szCs w:val="22"/>
        </w:rPr>
        <w:tab/>
      </w:r>
      <w:r w:rsidR="00145BC6" w:rsidRPr="002D4374">
        <w:rPr>
          <w:rFonts w:ascii="Cambria" w:hAnsi="Cambria"/>
          <w:b/>
          <w:sz w:val="22"/>
          <w:szCs w:val="22"/>
        </w:rPr>
        <w:t>Visiting Scientist</w:t>
      </w:r>
      <w:r w:rsidRPr="002D4374">
        <w:rPr>
          <w:rFonts w:ascii="Cambria" w:hAnsi="Cambria"/>
          <w:b/>
          <w:sz w:val="22"/>
          <w:szCs w:val="22"/>
        </w:rPr>
        <w:t>.</w:t>
      </w:r>
      <w:r w:rsidRPr="002D4374">
        <w:rPr>
          <w:rFonts w:ascii="Cambria" w:hAnsi="Cambria"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The Ohio State University.</w:t>
      </w:r>
      <w:r w:rsidR="00145BC6"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Department of Plant Pathology, OARDC, Wooster, OH.</w:t>
      </w:r>
    </w:p>
    <w:p w14:paraId="34EDF284" w14:textId="77777777" w:rsidR="00145BC6" w:rsidRPr="00182A0B" w:rsidRDefault="00145BC6" w:rsidP="003E2FC8">
      <w:pPr>
        <w:pStyle w:val="Standard"/>
        <w:ind w:left="2790" w:hanging="2790"/>
        <w:rPr>
          <w:rFonts w:ascii="Cambria" w:hAnsi="Cambria"/>
          <w:b/>
          <w:sz w:val="16"/>
          <w:szCs w:val="16"/>
        </w:rPr>
      </w:pPr>
    </w:p>
    <w:p w14:paraId="5FE13EA6" w14:textId="61FF5047" w:rsidR="00A63C37" w:rsidRPr="002D4374" w:rsidRDefault="00A63C37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b/>
          <w:sz w:val="22"/>
          <w:szCs w:val="22"/>
        </w:rPr>
        <w:t>2003 – 2008</w:t>
      </w:r>
      <w:r w:rsidR="00145BC6" w:rsidRPr="002D4374">
        <w:rPr>
          <w:rFonts w:ascii="Cambria" w:hAnsi="Cambria"/>
          <w:b/>
          <w:sz w:val="22"/>
          <w:szCs w:val="22"/>
        </w:rPr>
        <w:tab/>
        <w:t xml:space="preserve">Research Scientist. </w:t>
      </w:r>
      <w:r w:rsidR="00145BC6" w:rsidRPr="002D4374">
        <w:rPr>
          <w:rFonts w:ascii="Cambria" w:hAnsi="Cambria"/>
          <w:sz w:val="22"/>
          <w:szCs w:val="22"/>
        </w:rPr>
        <w:t>Cukurova University.</w:t>
      </w:r>
      <w:r w:rsidR="00145BC6" w:rsidRPr="002D4374">
        <w:rPr>
          <w:rFonts w:ascii="Cambria" w:hAnsi="Cambria"/>
          <w:b/>
          <w:sz w:val="22"/>
          <w:szCs w:val="22"/>
        </w:rPr>
        <w:t xml:space="preserve"> </w:t>
      </w:r>
      <w:r w:rsidR="00145BC6" w:rsidRPr="002D4374">
        <w:rPr>
          <w:rFonts w:ascii="Cambria" w:hAnsi="Cambria"/>
          <w:sz w:val="22"/>
          <w:szCs w:val="22"/>
        </w:rPr>
        <w:t>Department of Plant Protection, Adana, Turkey.</w:t>
      </w:r>
    </w:p>
    <w:p w14:paraId="12C94319" w14:textId="77777777" w:rsidR="00145BC6" w:rsidRPr="00182A0B" w:rsidRDefault="00145BC6" w:rsidP="003E2FC8">
      <w:pPr>
        <w:pStyle w:val="Standard"/>
        <w:ind w:left="2790" w:hanging="2790"/>
        <w:rPr>
          <w:rFonts w:ascii="Cambria" w:hAnsi="Cambria"/>
          <w:sz w:val="16"/>
          <w:szCs w:val="16"/>
        </w:rPr>
      </w:pPr>
    </w:p>
    <w:p w14:paraId="1AB7A889" w14:textId="0A7D717B" w:rsidR="00145BC6" w:rsidRPr="002D4374" w:rsidRDefault="00145BC6" w:rsidP="003E2FC8">
      <w:pPr>
        <w:pStyle w:val="Standard"/>
        <w:ind w:left="2790" w:hanging="279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199</w:t>
      </w:r>
      <w:r w:rsidR="005F45B8" w:rsidRPr="002D4374">
        <w:rPr>
          <w:rFonts w:ascii="Cambria" w:hAnsi="Cambria"/>
          <w:b/>
          <w:bCs/>
          <w:sz w:val="22"/>
          <w:szCs w:val="22"/>
        </w:rPr>
        <w:t>7</w:t>
      </w:r>
      <w:r w:rsidRPr="002D4374">
        <w:rPr>
          <w:rFonts w:ascii="Cambria" w:hAnsi="Cambria"/>
          <w:b/>
          <w:bCs/>
          <w:sz w:val="22"/>
          <w:szCs w:val="22"/>
        </w:rPr>
        <w:t xml:space="preserve"> – 2003</w:t>
      </w:r>
      <w:r w:rsidRPr="002D4374">
        <w:rPr>
          <w:rFonts w:ascii="Cambria" w:hAnsi="Cambria"/>
          <w:sz w:val="22"/>
          <w:szCs w:val="22"/>
        </w:rPr>
        <w:tab/>
      </w:r>
      <w:r w:rsidRPr="002D4374">
        <w:rPr>
          <w:rFonts w:ascii="Cambria" w:hAnsi="Cambria"/>
          <w:b/>
          <w:bCs/>
          <w:sz w:val="22"/>
          <w:szCs w:val="22"/>
        </w:rPr>
        <w:t xml:space="preserve">Research </w:t>
      </w:r>
      <w:r w:rsidR="003E2FC8" w:rsidRPr="002D4374">
        <w:rPr>
          <w:rFonts w:ascii="Cambria" w:hAnsi="Cambria"/>
          <w:b/>
          <w:bCs/>
          <w:sz w:val="22"/>
          <w:szCs w:val="22"/>
        </w:rPr>
        <w:t>Ass</w:t>
      </w:r>
      <w:r w:rsidR="005F45B8" w:rsidRPr="002D4374">
        <w:rPr>
          <w:rFonts w:ascii="Cambria" w:hAnsi="Cambria"/>
          <w:b/>
          <w:bCs/>
          <w:sz w:val="22"/>
          <w:szCs w:val="22"/>
        </w:rPr>
        <w:t>ociate</w:t>
      </w:r>
      <w:r w:rsidR="003E2FC8" w:rsidRPr="002D4374">
        <w:rPr>
          <w:rFonts w:ascii="Cambria" w:hAnsi="Cambria"/>
          <w:b/>
          <w:bCs/>
          <w:sz w:val="22"/>
          <w:szCs w:val="22"/>
        </w:rPr>
        <w:t xml:space="preserve">. </w:t>
      </w:r>
      <w:r w:rsidR="003E2FC8" w:rsidRPr="002D4374">
        <w:rPr>
          <w:rFonts w:ascii="Cambria" w:hAnsi="Cambria"/>
          <w:sz w:val="22"/>
          <w:szCs w:val="22"/>
        </w:rPr>
        <w:t>Cukurova University.</w:t>
      </w:r>
      <w:r w:rsidR="003E2FC8" w:rsidRPr="002D4374">
        <w:rPr>
          <w:rFonts w:ascii="Cambria" w:hAnsi="Cambria"/>
          <w:b/>
          <w:sz w:val="22"/>
          <w:szCs w:val="22"/>
        </w:rPr>
        <w:t xml:space="preserve"> </w:t>
      </w:r>
      <w:r w:rsidR="003E2FC8" w:rsidRPr="002D4374">
        <w:rPr>
          <w:rFonts w:ascii="Cambria" w:hAnsi="Cambria"/>
          <w:sz w:val="22"/>
          <w:szCs w:val="22"/>
        </w:rPr>
        <w:t>Subtropical Fruits Research and Experimental Center, Adana, Turkey.</w:t>
      </w:r>
    </w:p>
    <w:p w14:paraId="08E75191" w14:textId="77777777" w:rsidR="005F45B8" w:rsidRPr="00182A0B" w:rsidRDefault="005F45B8" w:rsidP="003E2FC8">
      <w:pPr>
        <w:pStyle w:val="Standard"/>
        <w:ind w:left="2790" w:hanging="2790"/>
        <w:rPr>
          <w:rFonts w:ascii="Cambria" w:hAnsi="Cambria"/>
          <w:sz w:val="16"/>
          <w:szCs w:val="16"/>
        </w:rPr>
      </w:pPr>
    </w:p>
    <w:p w14:paraId="3F5E34E2" w14:textId="54C63251" w:rsidR="003E2FC8" w:rsidRPr="002D4374" w:rsidRDefault="005F45B8" w:rsidP="005F45B8">
      <w:pPr>
        <w:tabs>
          <w:tab w:val="left" w:pos="2790"/>
        </w:tabs>
        <w:ind w:left="2790" w:hanging="2790"/>
        <w:jc w:val="both"/>
        <w:outlineLvl w:val="0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199</w:t>
      </w:r>
      <w:r w:rsidR="00913917" w:rsidRPr="002D4374">
        <w:rPr>
          <w:rFonts w:ascii="Cambria" w:hAnsi="Cambria"/>
          <w:b/>
          <w:bCs/>
          <w:sz w:val="22"/>
          <w:szCs w:val="22"/>
        </w:rPr>
        <w:t>4</w:t>
      </w:r>
      <w:r w:rsidRPr="002D4374">
        <w:rPr>
          <w:rFonts w:ascii="Cambria" w:hAnsi="Cambria"/>
          <w:b/>
          <w:bCs/>
          <w:sz w:val="22"/>
          <w:szCs w:val="22"/>
        </w:rPr>
        <w:t xml:space="preserve"> – </w:t>
      </w:r>
      <w:r w:rsidR="00913917" w:rsidRPr="002D4374">
        <w:rPr>
          <w:rFonts w:ascii="Cambria" w:hAnsi="Cambria"/>
          <w:b/>
          <w:bCs/>
          <w:sz w:val="22"/>
          <w:szCs w:val="22"/>
        </w:rPr>
        <w:t>1997</w:t>
      </w:r>
      <w:r w:rsidRPr="002D4374">
        <w:rPr>
          <w:rFonts w:ascii="Cambria" w:hAnsi="Cambria"/>
          <w:b/>
          <w:bCs/>
          <w:sz w:val="22"/>
          <w:szCs w:val="22"/>
        </w:rPr>
        <w:tab/>
        <w:t xml:space="preserve">Cukurova University Presidential Fellow. </w:t>
      </w:r>
      <w:r w:rsidRPr="002D4374">
        <w:rPr>
          <w:rFonts w:ascii="Cambria" w:hAnsi="Cambria"/>
          <w:sz w:val="22"/>
          <w:szCs w:val="22"/>
        </w:rPr>
        <w:t>Cukurova University. Adana, Turkey.</w:t>
      </w:r>
    </w:p>
    <w:p w14:paraId="0AD0AB49" w14:textId="77777777" w:rsidR="00965C52" w:rsidRPr="002D4374" w:rsidRDefault="00965C52" w:rsidP="002C493A">
      <w:pPr>
        <w:jc w:val="both"/>
        <w:outlineLvl w:val="0"/>
        <w:rPr>
          <w:rFonts w:ascii="Cambria" w:hAnsi="Cambria"/>
          <w:b/>
          <w:color w:val="000000"/>
          <w:sz w:val="22"/>
          <w:szCs w:val="22"/>
        </w:rPr>
      </w:pPr>
    </w:p>
    <w:p w14:paraId="0427F972" w14:textId="77777777" w:rsidR="00B47FFB" w:rsidRPr="002D4374" w:rsidRDefault="00B47FFB" w:rsidP="002C493A">
      <w:pPr>
        <w:jc w:val="both"/>
        <w:outlineLvl w:val="0"/>
        <w:rPr>
          <w:rFonts w:ascii="Cambria" w:hAnsi="Cambria"/>
          <w:b/>
          <w:color w:val="000000"/>
          <w:sz w:val="22"/>
          <w:szCs w:val="22"/>
        </w:rPr>
      </w:pPr>
      <w:r w:rsidRPr="002D4374">
        <w:rPr>
          <w:rFonts w:ascii="Cambria" w:hAnsi="Cambria"/>
          <w:b/>
          <w:color w:val="000000"/>
          <w:sz w:val="22"/>
          <w:szCs w:val="22"/>
        </w:rPr>
        <w:t>HONORS AND AWARDS</w:t>
      </w:r>
    </w:p>
    <w:p w14:paraId="4D7134E9" w14:textId="77777777" w:rsidR="00CE606F" w:rsidRPr="002D4374" w:rsidRDefault="00CE606F" w:rsidP="002C493A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1B218AD0" w14:textId="3BEEAE5A" w:rsidR="003E2FC8" w:rsidRPr="002D4374" w:rsidRDefault="005F45B8" w:rsidP="005F45B8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2020</w:t>
      </w:r>
      <w:r w:rsidR="003E2FC8" w:rsidRPr="002D4374">
        <w:rPr>
          <w:rFonts w:ascii="Cambria" w:hAnsi="Cambria"/>
          <w:color w:val="000000"/>
          <w:sz w:val="22"/>
          <w:szCs w:val="22"/>
        </w:rPr>
        <w:t xml:space="preserve"> </w:t>
      </w:r>
      <w:r w:rsidR="003E2FC8" w:rsidRPr="002D4374">
        <w:rPr>
          <w:rFonts w:ascii="Cambria" w:hAnsi="Cambria"/>
          <w:color w:val="000000"/>
          <w:sz w:val="22"/>
          <w:szCs w:val="22"/>
        </w:rPr>
        <w:tab/>
        <w:t>Expanding the Network of STEM Women of Color 2020 Virtual Writing Group Scholarship</w:t>
      </w:r>
    </w:p>
    <w:p w14:paraId="70D70F32" w14:textId="731C97E5" w:rsidR="003E2FC8" w:rsidRPr="002D4374" w:rsidRDefault="005F45B8" w:rsidP="002C493A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lastRenderedPageBreak/>
        <w:t>2017</w:t>
      </w:r>
      <w:r w:rsidR="003E2FC8"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3E2FC8" w:rsidRPr="002D4374">
        <w:rPr>
          <w:rFonts w:ascii="Cambria" w:hAnsi="Cambria"/>
          <w:color w:val="000000"/>
          <w:sz w:val="22"/>
          <w:szCs w:val="22"/>
        </w:rPr>
        <w:t>TSU/</w:t>
      </w:r>
      <w:r w:rsidR="003E2FC8" w:rsidRPr="002D4374">
        <w:rPr>
          <w:rFonts w:ascii="Cambria" w:hAnsi="Cambria"/>
          <w:spacing w:val="2"/>
          <w:kern w:val="1"/>
          <w:sz w:val="22"/>
          <w:szCs w:val="22"/>
        </w:rPr>
        <w:t>College of Agriculture</w:t>
      </w:r>
      <w:r w:rsidR="003E2FC8" w:rsidRPr="002D4374">
        <w:rPr>
          <w:rFonts w:ascii="Cambria" w:hAnsi="Cambria"/>
          <w:color w:val="000000" w:themeColor="text1"/>
          <w:sz w:val="22"/>
          <w:szCs w:val="22"/>
        </w:rPr>
        <w:t xml:space="preserve"> Outstanding Early Career Award</w:t>
      </w:r>
    </w:p>
    <w:p w14:paraId="0CDAED24" w14:textId="511AED46" w:rsidR="003E2FC8" w:rsidRPr="002D4374" w:rsidRDefault="005F45B8" w:rsidP="002C493A">
      <w:pPr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2014</w:t>
      </w:r>
      <w:r w:rsidRPr="002D4374">
        <w:rPr>
          <w:rFonts w:ascii="Cambria" w:hAnsi="Cambria"/>
          <w:sz w:val="22"/>
          <w:szCs w:val="22"/>
        </w:rPr>
        <w:tab/>
      </w:r>
      <w:r w:rsidRPr="002D4374">
        <w:rPr>
          <w:rFonts w:ascii="Cambria" w:hAnsi="Cambria"/>
          <w:sz w:val="22"/>
          <w:szCs w:val="22"/>
        </w:rPr>
        <w:tab/>
      </w:r>
      <w:r w:rsidR="003E2FC8" w:rsidRPr="002D4374">
        <w:rPr>
          <w:rFonts w:ascii="Cambria" w:hAnsi="Cambria"/>
          <w:sz w:val="22"/>
          <w:szCs w:val="22"/>
        </w:rPr>
        <w:t>The</w:t>
      </w:r>
      <w:r w:rsidR="003E2FC8" w:rsidRPr="002D4374">
        <w:rPr>
          <w:rFonts w:ascii="Cambria" w:hAnsi="Cambria"/>
          <w:b/>
          <w:sz w:val="22"/>
          <w:szCs w:val="22"/>
        </w:rPr>
        <w:t xml:space="preserve"> </w:t>
      </w:r>
      <w:r w:rsidR="003E2FC8" w:rsidRPr="002D4374">
        <w:rPr>
          <w:rFonts w:ascii="Cambria" w:hAnsi="Cambria"/>
          <w:bCs/>
          <w:color w:val="000000"/>
          <w:sz w:val="22"/>
          <w:szCs w:val="22"/>
        </w:rPr>
        <w:t>OSU/ The Office of Outreach and Engagement Travel Award</w:t>
      </w:r>
    </w:p>
    <w:p w14:paraId="45C826FD" w14:textId="110D8866" w:rsidR="003E2FC8" w:rsidRPr="002D4374" w:rsidRDefault="005F45B8" w:rsidP="002C493A">
      <w:pPr>
        <w:jc w:val="both"/>
        <w:rPr>
          <w:rFonts w:ascii="Cambria" w:eastAsia="MS Mincho" w:hAnsi="Cambria"/>
          <w:sz w:val="22"/>
          <w:szCs w:val="22"/>
        </w:rPr>
      </w:pPr>
      <w:r w:rsidRPr="002D4374">
        <w:rPr>
          <w:rFonts w:ascii="Cambria" w:eastAsia="MS Mincho" w:hAnsi="Cambria"/>
          <w:sz w:val="22"/>
          <w:szCs w:val="22"/>
        </w:rPr>
        <w:t>2013</w:t>
      </w:r>
      <w:r w:rsidRPr="002D4374">
        <w:rPr>
          <w:rFonts w:ascii="Cambria" w:eastAsia="MS Mincho" w:hAnsi="Cambria"/>
          <w:sz w:val="22"/>
          <w:szCs w:val="22"/>
        </w:rPr>
        <w:tab/>
      </w:r>
      <w:r w:rsidRPr="002D4374">
        <w:rPr>
          <w:rFonts w:ascii="Cambria" w:eastAsia="MS Mincho" w:hAnsi="Cambria"/>
          <w:sz w:val="22"/>
          <w:szCs w:val="22"/>
        </w:rPr>
        <w:tab/>
      </w:r>
      <w:r w:rsidR="003E2FC8" w:rsidRPr="002D4374">
        <w:rPr>
          <w:rFonts w:ascii="Cambria" w:eastAsia="MS Mincho" w:hAnsi="Cambria"/>
          <w:sz w:val="22"/>
          <w:szCs w:val="22"/>
        </w:rPr>
        <w:t>The APS Office of International P</w:t>
      </w:r>
      <w:r w:rsidRPr="002D4374">
        <w:rPr>
          <w:rFonts w:ascii="Cambria" w:eastAsia="MS Mincho" w:hAnsi="Cambria"/>
          <w:sz w:val="22"/>
          <w:szCs w:val="22"/>
        </w:rPr>
        <w:t>rograms Global Experience Award</w:t>
      </w:r>
    </w:p>
    <w:p w14:paraId="2E37BDF6" w14:textId="77777777" w:rsidR="00A8714C" w:rsidRPr="002D4374" w:rsidRDefault="00A8714C" w:rsidP="00A8714C">
      <w:pPr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2008 </w:t>
      </w:r>
      <w:r w:rsidRPr="002D4374">
        <w:rPr>
          <w:rFonts w:ascii="Cambria" w:hAnsi="Cambria"/>
          <w:b/>
          <w:bCs/>
          <w:sz w:val="22"/>
          <w:szCs w:val="22"/>
        </w:rPr>
        <w:t xml:space="preserve">– </w:t>
      </w:r>
      <w:r w:rsidRPr="002D4374">
        <w:rPr>
          <w:rFonts w:ascii="Cambria" w:hAnsi="Cambria"/>
          <w:color w:val="000000"/>
          <w:sz w:val="22"/>
          <w:szCs w:val="22"/>
        </w:rPr>
        <w:t xml:space="preserve">2014 </w:t>
      </w:r>
      <w:r w:rsidRPr="002D4374">
        <w:rPr>
          <w:rFonts w:ascii="Cambria" w:hAnsi="Cambria"/>
          <w:color w:val="000000"/>
          <w:sz w:val="22"/>
          <w:szCs w:val="22"/>
        </w:rPr>
        <w:tab/>
        <w:t xml:space="preserve">The OSU/OARDC Professional Growth Scholarship </w:t>
      </w:r>
    </w:p>
    <w:p w14:paraId="77A4AF9C" w14:textId="49389B96" w:rsidR="008A2041" w:rsidRPr="002D4374" w:rsidRDefault="008A2041" w:rsidP="008A2041">
      <w:pPr>
        <w:ind w:left="1440" w:hanging="1440"/>
        <w:jc w:val="both"/>
        <w:rPr>
          <w:rFonts w:ascii="Cambria" w:eastAsia="MS Mincho" w:hAnsi="Cambria"/>
          <w:sz w:val="22"/>
          <w:szCs w:val="22"/>
        </w:rPr>
      </w:pPr>
      <w:r w:rsidRPr="002D4374">
        <w:rPr>
          <w:rFonts w:ascii="Cambria" w:eastAsia="MS Mincho" w:hAnsi="Cambria"/>
          <w:sz w:val="22"/>
          <w:szCs w:val="22"/>
        </w:rPr>
        <w:t>2004</w:t>
      </w:r>
      <w:r w:rsidRPr="002D4374">
        <w:rPr>
          <w:rFonts w:ascii="Cambria" w:eastAsia="MS Mincho" w:hAnsi="Cambria"/>
          <w:sz w:val="22"/>
          <w:szCs w:val="22"/>
        </w:rPr>
        <w:tab/>
      </w:r>
      <w:r w:rsidRPr="002D4374">
        <w:rPr>
          <w:rFonts w:ascii="Cambria" w:hAnsi="Cambria"/>
          <w:sz w:val="22"/>
          <w:szCs w:val="22"/>
        </w:rPr>
        <w:t>Sustainable Strategies in Plant Protection Focusing on the Security of Agricultural Products Pre-15</w:t>
      </w:r>
      <w:r w:rsidRPr="002D4374">
        <w:rPr>
          <w:rFonts w:ascii="Cambria" w:hAnsi="Cambria"/>
          <w:sz w:val="22"/>
          <w:szCs w:val="22"/>
          <w:vertAlign w:val="superscript"/>
        </w:rPr>
        <w:t>th</w:t>
      </w:r>
      <w:r w:rsidRPr="002D4374">
        <w:rPr>
          <w:rFonts w:ascii="Cambria" w:hAnsi="Cambria"/>
          <w:sz w:val="22"/>
          <w:szCs w:val="22"/>
        </w:rPr>
        <w:t xml:space="preserve"> IPPC Workshop Travel Award, </w:t>
      </w:r>
      <w:r w:rsidRPr="002D4374">
        <w:rPr>
          <w:rFonts w:ascii="Cambria" w:hAnsi="Cambria"/>
          <w:color w:val="000000"/>
          <w:sz w:val="22"/>
          <w:szCs w:val="22"/>
        </w:rPr>
        <w:t>Beijing, China</w:t>
      </w:r>
    </w:p>
    <w:p w14:paraId="2A8C987F" w14:textId="03F1DCBA" w:rsidR="003E2FC8" w:rsidRPr="002D4374" w:rsidRDefault="005F45B8" w:rsidP="005F45B8">
      <w:pPr>
        <w:jc w:val="both"/>
        <w:rPr>
          <w:rFonts w:ascii="Cambria" w:eastAsia="MS Mincho" w:hAnsi="Cambria"/>
          <w:sz w:val="22"/>
          <w:szCs w:val="22"/>
        </w:rPr>
      </w:pPr>
      <w:r w:rsidRPr="002D4374">
        <w:rPr>
          <w:rFonts w:ascii="Cambria" w:eastAsia="MS Mincho" w:hAnsi="Cambria"/>
          <w:sz w:val="22"/>
          <w:szCs w:val="22"/>
        </w:rPr>
        <w:t>1994-1997</w:t>
      </w:r>
      <w:r w:rsidRPr="002D4374">
        <w:rPr>
          <w:rFonts w:ascii="Cambria" w:eastAsia="MS Mincho" w:hAnsi="Cambria"/>
          <w:sz w:val="22"/>
          <w:szCs w:val="22"/>
        </w:rPr>
        <w:tab/>
        <w:t xml:space="preserve">Cukurova University Presidential Fellow </w:t>
      </w:r>
    </w:p>
    <w:p w14:paraId="6EC2F8C8" w14:textId="05858F75" w:rsidR="003E2FC8" w:rsidRPr="002D4374" w:rsidRDefault="005F45B8" w:rsidP="005F45B8">
      <w:pPr>
        <w:jc w:val="both"/>
        <w:rPr>
          <w:rFonts w:ascii="Cambria" w:hAnsi="Cambria"/>
          <w:sz w:val="22"/>
          <w:szCs w:val="22"/>
          <w:lang w:val="en-GB"/>
        </w:rPr>
      </w:pPr>
      <w:r w:rsidRPr="002D4374">
        <w:rPr>
          <w:rFonts w:ascii="Cambria" w:hAnsi="Cambria"/>
          <w:color w:val="000000"/>
          <w:sz w:val="22"/>
          <w:szCs w:val="22"/>
        </w:rPr>
        <w:t>1994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3E2FC8" w:rsidRPr="002D4374">
        <w:rPr>
          <w:rFonts w:ascii="Cambria" w:hAnsi="Cambria"/>
          <w:color w:val="000000"/>
          <w:sz w:val="22"/>
          <w:szCs w:val="22"/>
        </w:rPr>
        <w:t xml:space="preserve">B.S. with Honors in Plant Protection, </w:t>
      </w:r>
      <w:r w:rsidRPr="002D4374">
        <w:rPr>
          <w:rFonts w:ascii="Cambria" w:hAnsi="Cambria"/>
          <w:sz w:val="22"/>
          <w:szCs w:val="22"/>
          <w:lang w:val="en-GB"/>
        </w:rPr>
        <w:t>Cukurova University</w:t>
      </w:r>
    </w:p>
    <w:p w14:paraId="7243CBB5" w14:textId="77777777" w:rsidR="00450AE2" w:rsidRPr="002D4374" w:rsidRDefault="00450AE2" w:rsidP="002C493A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1F9DC9C5" w14:textId="77777777" w:rsidR="00454228" w:rsidRPr="002D4374" w:rsidRDefault="00454228" w:rsidP="00454228">
      <w:pPr>
        <w:pStyle w:val="Heading1"/>
        <w:pBdr>
          <w:bottom w:val="single" w:sz="4" w:space="0" w:color="000001"/>
        </w:pBdr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/>
          <w:b/>
          <w:bCs/>
          <w:color w:val="000000" w:themeColor="text1"/>
          <w:sz w:val="22"/>
          <w:szCs w:val="22"/>
        </w:rPr>
        <w:t>RESEARCH</w:t>
      </w:r>
    </w:p>
    <w:p w14:paraId="03525473" w14:textId="77777777" w:rsidR="00454228" w:rsidRPr="002D4374" w:rsidRDefault="00454228" w:rsidP="00454228">
      <w:pPr>
        <w:pStyle w:val="Heading1"/>
        <w:rPr>
          <w:rFonts w:ascii="Cambria" w:hAnsi="Cambria"/>
          <w:b/>
          <w:bCs/>
          <w:caps/>
          <w:color w:val="000000" w:themeColor="text1"/>
          <w:sz w:val="22"/>
          <w:szCs w:val="22"/>
        </w:rPr>
      </w:pPr>
      <w:r w:rsidRPr="002D4374">
        <w:rPr>
          <w:rFonts w:ascii="Cambria" w:hAnsi="Cambria"/>
          <w:b/>
          <w:bCs/>
          <w:caps/>
          <w:color w:val="000000" w:themeColor="text1"/>
          <w:sz w:val="22"/>
          <w:szCs w:val="22"/>
        </w:rPr>
        <w:t>Refereed Publications</w:t>
      </w:r>
    </w:p>
    <w:p w14:paraId="35A45F8C" w14:textId="77777777" w:rsidR="009413A9" w:rsidRPr="002D4374" w:rsidRDefault="009413A9" w:rsidP="002C493A">
      <w:pPr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</w:p>
    <w:p w14:paraId="2873CD70" w14:textId="7D9D0A70" w:rsidR="00454228" w:rsidRPr="002D4374" w:rsidRDefault="00454228" w:rsidP="002C493A">
      <w:pPr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2020</w:t>
      </w:r>
    </w:p>
    <w:p w14:paraId="1CA9F847" w14:textId="10E80F1A" w:rsidR="00FE6531" w:rsidRPr="00724F32" w:rsidRDefault="00FE6531" w:rsidP="00724F32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Bika, R., Jennings, C., Palmer, C., and Simmons, T. 2020. Comparative performance of chemical and biologically-based products in management of algal leaf spot on magnolia. </w:t>
      </w:r>
      <w:r w:rsidRPr="00724F32">
        <w:rPr>
          <w:rFonts w:ascii="Cambria" w:hAnsi="Cambria" w:cstheme="minorHAnsi"/>
          <w:color w:val="000000"/>
          <w:sz w:val="22"/>
          <w:szCs w:val="22"/>
        </w:rPr>
        <w:t xml:space="preserve">HortTechnology. </w:t>
      </w:r>
      <w:hyperlink r:id="rId8" w:tgtFrame="_blank" w:history="1">
        <w:r w:rsidR="00724F32" w:rsidRPr="00724F32">
          <w:rPr>
            <w:rFonts w:ascii="Cambria" w:hAnsi="Cambria" w:cstheme="minorHAnsi"/>
            <w:color w:val="000000"/>
            <w:sz w:val="22"/>
            <w:szCs w:val="22"/>
          </w:rPr>
          <w:t>https://doi.org/10.21273/HORTTECH04692-20</w:t>
        </w:r>
      </w:hyperlink>
      <w:r w:rsidRPr="00724F32">
        <w:rPr>
          <w:rFonts w:ascii="Cambria" w:hAnsi="Cambria" w:cstheme="minorHAnsi"/>
          <w:color w:val="000000"/>
          <w:sz w:val="22"/>
          <w:szCs w:val="22"/>
        </w:rPr>
        <w:t>. (</w:t>
      </w:r>
      <w:r w:rsidRPr="00724F32">
        <w:rPr>
          <w:rFonts w:ascii="Cambria" w:hAnsi="Cambria" w:cstheme="minorHAnsi"/>
          <w:b/>
          <w:bCs/>
          <w:color w:val="000000"/>
          <w:sz w:val="22"/>
          <w:szCs w:val="22"/>
        </w:rPr>
        <w:t>Baysal-Gurel-corresponding author</w:t>
      </w:r>
      <w:r w:rsidRPr="00724F32">
        <w:rPr>
          <w:rFonts w:ascii="Cambria" w:hAnsi="Cambria" w:cstheme="minorHAnsi"/>
          <w:color w:val="000000"/>
          <w:sz w:val="22"/>
          <w:szCs w:val="22"/>
        </w:rPr>
        <w:t>).</w:t>
      </w:r>
    </w:p>
    <w:p w14:paraId="5E38FDD3" w14:textId="36A5157E" w:rsidR="00A91015" w:rsidRPr="002D4374" w:rsidRDefault="00A91015" w:rsidP="00A91015">
      <w:pPr>
        <w:ind w:left="360" w:hanging="360"/>
        <w:jc w:val="both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Bika, R., Palmer, C., Alexander, L., and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2020.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Comparative performance of reduced-risk fungicides and biorational products in management of post-harvest </w:t>
      </w:r>
      <w:r w:rsidRPr="002D4374">
        <w:rPr>
          <w:rFonts w:ascii="Cambria" w:hAnsi="Cambria" w:cstheme="minorHAnsi"/>
          <w:bCs/>
          <w:i/>
          <w:iCs/>
          <w:sz w:val="22"/>
          <w:szCs w:val="22"/>
        </w:rPr>
        <w:t>Botrytis cinerea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on hydrangea cut flowers.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HortTechnology.</w:t>
      </w:r>
      <w:r w:rsidR="00745AC0">
        <w:rPr>
          <w:rFonts w:ascii="Cambria" w:hAnsi="Cambria" w:cstheme="majorBidi"/>
          <w:sz w:val="22"/>
          <w:szCs w:val="22"/>
        </w:rPr>
        <w:t xml:space="preserve"> </w:t>
      </w:r>
      <w:r w:rsidR="00745AC0" w:rsidRPr="00745AC0">
        <w:rPr>
          <w:rFonts w:ascii="Cambria" w:hAnsi="Cambria" w:cstheme="majorBidi"/>
          <w:sz w:val="22"/>
          <w:szCs w:val="22"/>
        </w:rPr>
        <w:t>https://doi.org/10.21273/HORTTECH04656-20</w:t>
      </w:r>
      <w:r w:rsidRPr="002D4374">
        <w:rPr>
          <w:rFonts w:ascii="Cambria" w:hAnsi="Cambria" w:cstheme="majorBidi"/>
          <w:sz w:val="22"/>
          <w:szCs w:val="22"/>
        </w:rPr>
        <w:t>.</w:t>
      </w:r>
      <w:r w:rsidR="00745AC0">
        <w:rPr>
          <w:rFonts w:ascii="Cambria" w:hAnsi="Cambria" w:cstheme="majorBidi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6C8970D5" w14:textId="2998046E" w:rsidR="00B20CF9" w:rsidRPr="00B20CF9" w:rsidRDefault="00B20CF9" w:rsidP="00B20CF9">
      <w:pPr>
        <w:ind w:left="360" w:hanging="360"/>
        <w:jc w:val="both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Panth, M.,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Baysal-Gurel, F.</w:t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>,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Avin, F., </w:t>
      </w:r>
      <w:r>
        <w:rPr>
          <w:rFonts w:ascii="Cambria" w:hAnsi="Cambria" w:cstheme="minorHAnsi"/>
          <w:color w:val="000000"/>
          <w:sz w:val="22"/>
          <w:szCs w:val="22"/>
        </w:rPr>
        <w:t xml:space="preserve">and Simmons, T.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2020. </w:t>
      </w:r>
      <w:r w:rsidRPr="002D4374">
        <w:rPr>
          <w:rFonts w:ascii="Cambria" w:hAnsi="Cambria" w:cstheme="majorBidi"/>
          <w:sz w:val="22"/>
          <w:szCs w:val="22"/>
        </w:rPr>
        <w:t xml:space="preserve">Identification, chemical and biological management of </w:t>
      </w:r>
      <w:r w:rsidRPr="002D4374">
        <w:rPr>
          <w:rFonts w:ascii="Cambria" w:hAnsi="Cambria" w:cstheme="majorBidi"/>
          <w:i/>
          <w:iCs/>
          <w:sz w:val="22"/>
          <w:szCs w:val="22"/>
        </w:rPr>
        <w:t>Phytopythium vexans</w:t>
      </w:r>
      <w:r w:rsidRPr="002D4374">
        <w:rPr>
          <w:rFonts w:ascii="Cambria" w:hAnsi="Cambria" w:cstheme="majorBidi"/>
          <w:sz w:val="22"/>
          <w:szCs w:val="22"/>
        </w:rPr>
        <w:t>, the causal agent of Phytopythium root and crown rot of woody ornamentals. Plant Disease.</w:t>
      </w:r>
      <w:r w:rsidRPr="00B20CF9">
        <w:rPr>
          <w:rFonts w:ascii="Cambria" w:hAnsi="Cambria" w:cstheme="majorBidi"/>
          <w:sz w:val="22"/>
          <w:szCs w:val="22"/>
        </w:rPr>
        <w:t xml:space="preserve"> https://doi.org/10.1094/PDIS-05-20-0987-RE</w:t>
      </w:r>
      <w:r w:rsidRPr="002D4374">
        <w:rPr>
          <w:rFonts w:ascii="Cambria" w:hAnsi="Cambria" w:cstheme="majorBidi"/>
          <w:sz w:val="22"/>
          <w:szCs w:val="22"/>
        </w:rPr>
        <w:t xml:space="preserve">.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0A90C713" w14:textId="1DC52B6D" w:rsidR="003056F0" w:rsidRPr="00E03A8D" w:rsidRDefault="00454228" w:rsidP="003056F0">
      <w:pPr>
        <w:ind w:left="360" w:hanging="360"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Brown, M.S., Addesso, K.M.,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, Youssef, N.N., and Oliver, J.B. 2020. </w:t>
      </w:r>
      <w:r w:rsidRPr="002D4374">
        <w:rPr>
          <w:rFonts w:ascii="Cambria" w:hAnsi="Cambria" w:cstheme="minorHAnsi"/>
          <w:sz w:val="22"/>
          <w:szCs w:val="22"/>
        </w:rPr>
        <w:t xml:space="preserve">Permethrin residual activity against ambrosia beetle (Coleoptera: Curculionidae: Scolytinae) attacks following field aging and simulated weathering. Journal of </w:t>
      </w:r>
      <w:r w:rsidRPr="00E03A8D">
        <w:rPr>
          <w:rFonts w:asciiTheme="majorHAnsi" w:hAnsiTheme="majorHAnsi" w:cstheme="minorHAnsi"/>
          <w:sz w:val="22"/>
          <w:szCs w:val="22"/>
        </w:rPr>
        <w:t xml:space="preserve">Economic Entomology. </w:t>
      </w:r>
      <w:r w:rsidR="00E03A8D" w:rsidRPr="00E03A8D">
        <w:rPr>
          <w:rFonts w:asciiTheme="majorHAnsi" w:hAnsiTheme="majorHAnsi" w:cstheme="minorHAnsi"/>
          <w:sz w:val="22"/>
          <w:szCs w:val="22"/>
        </w:rPr>
        <w:t xml:space="preserve">1-9. </w:t>
      </w:r>
      <w:r w:rsidR="00E03A8D" w:rsidRPr="00E03A8D">
        <w:rPr>
          <w:rFonts w:asciiTheme="majorHAnsi" w:hAnsiTheme="majorHAnsi"/>
          <w:sz w:val="22"/>
          <w:szCs w:val="22"/>
          <w:lang w:eastAsia="en-US"/>
        </w:rPr>
        <w:t>doi: 10.1093/jee/toaa186</w:t>
      </w:r>
      <w:r w:rsidRPr="00E03A8D">
        <w:rPr>
          <w:rFonts w:asciiTheme="majorHAnsi" w:hAnsiTheme="majorHAnsi" w:cstheme="minorHAnsi"/>
          <w:sz w:val="22"/>
          <w:szCs w:val="22"/>
        </w:rPr>
        <w:t>.</w:t>
      </w:r>
    </w:p>
    <w:p w14:paraId="18C830F0" w14:textId="34C93F0A" w:rsidR="003056F0" w:rsidRPr="003056F0" w:rsidRDefault="003056F0" w:rsidP="003056F0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Bika, R., </w:t>
      </w:r>
      <w:r w:rsidRPr="003056F0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, and Jennings, C. 2020. </w:t>
      </w:r>
      <w:r w:rsidRPr="002D4374">
        <w:rPr>
          <w:rFonts w:ascii="Cambria" w:hAnsi="Cambria"/>
          <w:i/>
          <w:iCs/>
          <w:sz w:val="22"/>
          <w:szCs w:val="22"/>
        </w:rPr>
        <w:t>Botrytis cinerea</w:t>
      </w:r>
      <w:r w:rsidRPr="002D4374">
        <w:rPr>
          <w:rFonts w:ascii="Cambria" w:hAnsi="Cambria"/>
          <w:sz w:val="22"/>
          <w:szCs w:val="22"/>
        </w:rPr>
        <w:t xml:space="preserve"> management in ornamental production: A continuous battle. Canadian Journal of Plant Pathology. </w:t>
      </w:r>
      <w:hyperlink r:id="rId9" w:history="1">
        <w:r w:rsidRPr="003056F0">
          <w:rPr>
            <w:rFonts w:ascii="Cambria" w:hAnsi="Cambria"/>
            <w:sz w:val="22"/>
            <w:szCs w:val="22"/>
          </w:rPr>
          <w:t>https://doi.org/10.1080/07060661.2020.1807409</w:t>
        </w:r>
      </w:hyperlink>
      <w:r>
        <w:rPr>
          <w:rFonts w:ascii="Cambria" w:hAnsi="Cambria"/>
          <w:sz w:val="22"/>
          <w:szCs w:val="22"/>
        </w:rPr>
        <w:t xml:space="preserve"> </w:t>
      </w:r>
      <w:r w:rsidRPr="003056F0">
        <w:rPr>
          <w:rFonts w:ascii="Cambria" w:hAnsi="Cambria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6D0A015E" w14:textId="1E59C507" w:rsidR="001142F4" w:rsidRPr="002D4374" w:rsidRDefault="00E3368A" w:rsidP="00E523FC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2D4374">
        <w:rPr>
          <w:rFonts w:asciiTheme="majorHAnsi" w:hAnsiTheme="majorHAnsi" w:cstheme="minorHAnsi"/>
          <w:b/>
          <w:bCs/>
          <w:color w:val="000000" w:themeColor="text1"/>
          <w:sz w:val="22"/>
          <w:szCs w:val="22"/>
        </w:rPr>
        <w:t>Baysal-Gurel, F.,</w:t>
      </w:r>
      <w:r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Simmons, T.</w:t>
      </w:r>
      <w:r w:rsidR="00E523FC"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>, F., Avin, F.A., Bika, R., and Jennings, C.</w:t>
      </w:r>
      <w:r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2020.</w:t>
      </w:r>
      <w:r w:rsidR="002D4374"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</w:t>
      </w:r>
      <w:r w:rsidRPr="002D4374">
        <w:rPr>
          <w:rFonts w:asciiTheme="majorHAnsi" w:hAnsiTheme="majorHAnsi" w:cs="Arial"/>
          <w:color w:val="000000" w:themeColor="text1"/>
          <w:sz w:val="22"/>
          <w:szCs w:val="22"/>
        </w:rPr>
        <w:t xml:space="preserve">First </w:t>
      </w:r>
      <w:r w:rsidR="00EE5F98">
        <w:rPr>
          <w:rFonts w:asciiTheme="majorHAnsi" w:hAnsiTheme="majorHAnsi" w:cs="Arial"/>
          <w:color w:val="000000" w:themeColor="text1"/>
          <w:sz w:val="22"/>
          <w:szCs w:val="22"/>
        </w:rPr>
        <w:t>r</w:t>
      </w:r>
      <w:r w:rsidRPr="002D4374">
        <w:rPr>
          <w:rFonts w:asciiTheme="majorHAnsi" w:hAnsiTheme="majorHAnsi" w:cs="Arial"/>
          <w:color w:val="000000" w:themeColor="text1"/>
          <w:sz w:val="22"/>
          <w:szCs w:val="22"/>
        </w:rPr>
        <w:t xml:space="preserve">eport of </w:t>
      </w:r>
      <w:r w:rsidR="00EE5F98">
        <w:rPr>
          <w:rFonts w:asciiTheme="majorHAnsi" w:hAnsiTheme="majorHAnsi" w:cs="Arial"/>
          <w:color w:val="000000" w:themeColor="text1"/>
          <w:sz w:val="22"/>
          <w:szCs w:val="22"/>
        </w:rPr>
        <w:t>p</w:t>
      </w:r>
      <w:r w:rsidRPr="002D4374">
        <w:rPr>
          <w:rFonts w:asciiTheme="majorHAnsi" w:hAnsiTheme="majorHAnsi" w:cs="Arial"/>
          <w:color w:val="000000" w:themeColor="text1"/>
          <w:sz w:val="22"/>
          <w:szCs w:val="22"/>
        </w:rPr>
        <w:t xml:space="preserve">owdery </w:t>
      </w:r>
      <w:r w:rsidR="00EE5F98">
        <w:rPr>
          <w:rFonts w:asciiTheme="majorHAnsi" w:hAnsiTheme="majorHAnsi" w:cs="Arial"/>
          <w:color w:val="000000" w:themeColor="text1"/>
          <w:sz w:val="22"/>
          <w:szCs w:val="22"/>
        </w:rPr>
        <w:t>m</w:t>
      </w:r>
      <w:r w:rsidRPr="002D4374">
        <w:rPr>
          <w:rFonts w:asciiTheme="majorHAnsi" w:hAnsiTheme="majorHAnsi" w:cs="Arial"/>
          <w:color w:val="000000" w:themeColor="text1"/>
          <w:sz w:val="22"/>
          <w:szCs w:val="22"/>
        </w:rPr>
        <w:t>ildew on</w:t>
      </w:r>
      <w:r w:rsidRPr="002D4374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Pr="002D4374">
        <w:rPr>
          <w:rStyle w:val="Emphasis"/>
          <w:rFonts w:asciiTheme="majorHAnsi" w:hAnsiTheme="majorHAnsi" w:cs="Arial"/>
          <w:color w:val="000000" w:themeColor="text1"/>
          <w:sz w:val="22"/>
          <w:szCs w:val="22"/>
        </w:rPr>
        <w:t>Physocarpus opulifolius</w:t>
      </w:r>
      <w:r w:rsidRPr="002D4374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EE5F98">
        <w:rPr>
          <w:rFonts w:asciiTheme="majorHAnsi" w:hAnsiTheme="majorHAnsi" w:cs="Arial"/>
          <w:color w:val="000000" w:themeColor="text1"/>
          <w:sz w:val="22"/>
          <w:szCs w:val="22"/>
        </w:rPr>
        <w:t>c</w:t>
      </w:r>
      <w:r w:rsidRPr="002D4374">
        <w:rPr>
          <w:rFonts w:asciiTheme="majorHAnsi" w:hAnsiTheme="majorHAnsi" w:cs="Arial"/>
          <w:color w:val="000000" w:themeColor="text1"/>
          <w:sz w:val="22"/>
          <w:szCs w:val="22"/>
        </w:rPr>
        <w:t>aused by</w:t>
      </w:r>
      <w:r w:rsidRPr="002D4374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Pr="002D4374">
        <w:rPr>
          <w:rStyle w:val="Emphasis"/>
          <w:rFonts w:asciiTheme="majorHAnsi" w:hAnsiTheme="majorHAnsi" w:cs="Arial"/>
          <w:color w:val="000000" w:themeColor="text1"/>
          <w:sz w:val="22"/>
          <w:szCs w:val="22"/>
        </w:rPr>
        <w:t>Podosphaera physocarpi</w:t>
      </w:r>
      <w:r w:rsidRPr="002D4374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Pr="002D4374">
        <w:rPr>
          <w:rFonts w:asciiTheme="majorHAnsi" w:hAnsiTheme="majorHAnsi" w:cs="Arial"/>
          <w:color w:val="000000" w:themeColor="text1"/>
          <w:sz w:val="22"/>
          <w:szCs w:val="22"/>
        </w:rPr>
        <w:t>in Tennessee</w:t>
      </w:r>
      <w:r w:rsidR="00E523FC" w:rsidRPr="002D4374">
        <w:rPr>
          <w:rFonts w:asciiTheme="majorHAnsi" w:hAnsiTheme="majorHAnsi" w:cs="Arial"/>
          <w:color w:val="000000" w:themeColor="text1"/>
          <w:sz w:val="22"/>
          <w:szCs w:val="22"/>
        </w:rPr>
        <w:t xml:space="preserve">. </w:t>
      </w:r>
      <w:r w:rsidR="002D4374" w:rsidRPr="002D4374">
        <w:rPr>
          <w:rFonts w:asciiTheme="majorHAnsi" w:hAnsiTheme="majorHAnsi" w:cs="Arial"/>
          <w:color w:val="000000" w:themeColor="text1"/>
          <w:sz w:val="22"/>
          <w:szCs w:val="22"/>
        </w:rPr>
        <w:t>Plant Disease</w:t>
      </w:r>
      <w:r w:rsidR="00E523FC" w:rsidRPr="002D4374">
        <w:rPr>
          <w:rFonts w:asciiTheme="majorHAnsi" w:hAnsiTheme="majorHAnsi" w:cs="Arial"/>
          <w:color w:val="000000" w:themeColor="text1"/>
          <w:sz w:val="22"/>
          <w:szCs w:val="22"/>
        </w:rPr>
        <w:t xml:space="preserve">. </w:t>
      </w:r>
      <w:r w:rsidR="00E523FC" w:rsidRPr="00984948">
        <w:rPr>
          <w:rFonts w:asciiTheme="majorHAnsi" w:hAnsiTheme="majorHAnsi" w:cs="Arial"/>
          <w:sz w:val="22"/>
          <w:szCs w:val="22"/>
        </w:rPr>
        <w:t>https://doi.org/10.1094/PDIS-06-20-1286-PDN</w:t>
      </w:r>
      <w:r w:rsidR="00E523FC" w:rsidRPr="002D4374">
        <w:rPr>
          <w:rFonts w:asciiTheme="majorHAnsi" w:hAnsiTheme="majorHAnsi"/>
          <w:sz w:val="22"/>
          <w:szCs w:val="22"/>
        </w:rPr>
        <w:t xml:space="preserve"> </w:t>
      </w:r>
      <w:r w:rsidR="00E523FC" w:rsidRPr="002D4374">
        <w:rPr>
          <w:rFonts w:asciiTheme="majorHAnsi" w:hAnsiTheme="majorHAnsi" w:cstheme="minorHAnsi"/>
          <w:bCs/>
          <w:color w:val="000000" w:themeColor="text1"/>
          <w:sz w:val="22"/>
          <w:szCs w:val="22"/>
        </w:rPr>
        <w:t>(</w:t>
      </w:r>
      <w:r w:rsidR="00E523FC" w:rsidRPr="002D4374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Baysal-Gurel-corresponding author</w:t>
      </w:r>
      <w:r w:rsidR="00E523FC" w:rsidRPr="002D4374">
        <w:rPr>
          <w:rFonts w:asciiTheme="majorHAnsi" w:hAnsiTheme="majorHAnsi" w:cstheme="minorHAnsi"/>
          <w:bCs/>
          <w:color w:val="000000" w:themeColor="text1"/>
          <w:sz w:val="22"/>
          <w:szCs w:val="22"/>
        </w:rPr>
        <w:t>).</w:t>
      </w:r>
    </w:p>
    <w:p w14:paraId="45CD0430" w14:textId="1201C626" w:rsidR="00EA7446" w:rsidRPr="002D4374" w:rsidRDefault="00EA7446" w:rsidP="00EA7446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2D4374">
        <w:rPr>
          <w:rFonts w:asciiTheme="majorHAnsi" w:hAnsiTheme="majorHAnsi" w:cstheme="minorHAnsi"/>
          <w:b/>
          <w:bCs/>
          <w:color w:val="000000" w:themeColor="text1"/>
          <w:sz w:val="22"/>
          <w:szCs w:val="22"/>
        </w:rPr>
        <w:t>Baysal-Gurel, F.,</w:t>
      </w:r>
      <w:r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 Liyanapathiranage, P., Panth, M., Avin, F.A., and Simmons, T. 2020. 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First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r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eport of </w:t>
      </w:r>
      <w:r w:rsidRPr="002D4374">
        <w:rPr>
          <w:rFonts w:asciiTheme="majorHAnsi" w:hAnsiTheme="majorHAnsi"/>
          <w:i/>
          <w:iCs/>
          <w:color w:val="000000"/>
          <w:sz w:val="22"/>
          <w:szCs w:val="22"/>
        </w:rPr>
        <w:t>Phytopythium vexans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c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ausing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r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oot and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c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rown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r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ot on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f</w:t>
      </w:r>
      <w:r w:rsidRPr="002D4374">
        <w:rPr>
          <w:rFonts w:asciiTheme="majorHAnsi" w:hAnsiTheme="majorHAnsi"/>
          <w:color w:val="000000"/>
          <w:sz w:val="22"/>
          <w:szCs w:val="22"/>
        </w:rPr>
        <w:t xml:space="preserve">lowering </w:t>
      </w:r>
      <w:r w:rsidR="002D4374" w:rsidRPr="002D4374">
        <w:rPr>
          <w:rFonts w:asciiTheme="majorHAnsi" w:hAnsiTheme="majorHAnsi"/>
          <w:color w:val="000000"/>
          <w:sz w:val="22"/>
          <w:szCs w:val="22"/>
        </w:rPr>
        <w:t>c</w:t>
      </w:r>
      <w:r w:rsidRPr="002D4374">
        <w:rPr>
          <w:rFonts w:asciiTheme="majorHAnsi" w:hAnsiTheme="majorHAnsi"/>
          <w:color w:val="000000"/>
          <w:sz w:val="22"/>
          <w:szCs w:val="22"/>
        </w:rPr>
        <w:t>herry in Tennessee</w:t>
      </w:r>
      <w:r w:rsidRPr="002D4374">
        <w:rPr>
          <w:rFonts w:asciiTheme="majorHAnsi" w:hAnsiTheme="majorHAnsi"/>
          <w:sz w:val="22"/>
          <w:szCs w:val="22"/>
        </w:rPr>
        <w:t xml:space="preserve">. </w:t>
      </w:r>
      <w:r w:rsidR="002D4374"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Theme="majorHAnsi" w:hAnsiTheme="majorHAnsi" w:cstheme="minorHAnsi"/>
          <w:color w:val="000000" w:themeColor="text1"/>
          <w:sz w:val="22"/>
          <w:szCs w:val="22"/>
        </w:rPr>
        <w:t xml:space="preserve">. </w:t>
      </w:r>
      <w:r w:rsidRPr="00984948">
        <w:rPr>
          <w:rFonts w:asciiTheme="majorHAnsi" w:hAnsiTheme="majorHAnsi" w:cs="Arial"/>
          <w:sz w:val="22"/>
          <w:szCs w:val="22"/>
        </w:rPr>
        <w:t>https://doi.org/10.1094/PDIS-06-20-1166-PDN</w:t>
      </w:r>
      <w:r w:rsidRPr="002D4374">
        <w:rPr>
          <w:rFonts w:asciiTheme="majorHAnsi" w:hAnsiTheme="majorHAnsi" w:cstheme="minorHAnsi"/>
          <w:sz w:val="22"/>
          <w:szCs w:val="22"/>
        </w:rPr>
        <w:t xml:space="preserve"> </w:t>
      </w:r>
      <w:r w:rsidRPr="002D4374">
        <w:rPr>
          <w:rFonts w:asciiTheme="majorHAnsi" w:hAnsiTheme="majorHAnsi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Theme="majorHAnsi" w:hAnsiTheme="majorHAnsi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Theme="majorHAnsi" w:hAnsiTheme="majorHAnsi" w:cstheme="minorHAnsi"/>
          <w:bCs/>
          <w:color w:val="000000" w:themeColor="text1"/>
          <w:sz w:val="22"/>
          <w:szCs w:val="22"/>
        </w:rPr>
        <w:t>).</w:t>
      </w:r>
    </w:p>
    <w:p w14:paraId="7550A6D2" w14:textId="13926778" w:rsidR="000B21F8" w:rsidRPr="002D4374" w:rsidRDefault="000B21F8" w:rsidP="000B21F8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Panth, M.,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, Simmons, T., Addesso, K., and Witcher, A. 2020. </w:t>
      </w:r>
      <w:r w:rsidRPr="002D4374">
        <w:rPr>
          <w:rFonts w:ascii="Cambria" w:hAnsi="Cambria"/>
          <w:sz w:val="22"/>
          <w:szCs w:val="22"/>
        </w:rPr>
        <w:t xml:space="preserve">Impact of winter cover crop usage in soilborne disease suppressiveness in woody ornamental production system. Agronomy </w:t>
      </w:r>
      <w:r w:rsidRPr="002D4374">
        <w:rPr>
          <w:rStyle w:val="Emphasis"/>
          <w:rFonts w:ascii="Cambria" w:hAnsi="Cambria" w:cs="Arial"/>
          <w:color w:val="222222"/>
          <w:sz w:val="22"/>
          <w:szCs w:val="22"/>
        </w:rPr>
        <w:t>10</w:t>
      </w:r>
      <w:r w:rsidRPr="002D4374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(7), 995; https://doi.org/10.3390/agronomy10070995</w:t>
      </w:r>
      <w:r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650E4136" w14:textId="235B4068" w:rsidR="00AE6C95" w:rsidRPr="002D4374" w:rsidRDefault="00AE6C95" w:rsidP="00454228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  <w:lang w:eastAsia="en-US"/>
        </w:rPr>
        <w:t xml:space="preserve">Castroagudín, V. L., Weiland, J. E., </w:t>
      </w:r>
      <w:r w:rsidRPr="002D4374">
        <w:rPr>
          <w:rFonts w:ascii="Cambria" w:hAnsi="Cambria" w:cstheme="minorHAnsi"/>
          <w:b/>
          <w:bCs/>
          <w:sz w:val="22"/>
          <w:szCs w:val="22"/>
          <w:lang w:eastAsia="en-US"/>
        </w:rPr>
        <w:t>Baysal-Gurel, F.</w:t>
      </w:r>
      <w:r w:rsidRPr="002D4374">
        <w:rPr>
          <w:rFonts w:ascii="Cambria" w:hAnsi="Cambria" w:cstheme="minorHAnsi"/>
          <w:sz w:val="22"/>
          <w:szCs w:val="22"/>
          <w:lang w:eastAsia="en-US"/>
        </w:rPr>
        <w:t xml:space="preserve">, Cubeta, M. A., Daughtrey, M., Gauthier, N. W., LaMondia, J., Luster, D. G., Hand, F. P., Shishkoff, N., Williams-Woodward, J., Yang, X., </w:t>
      </w:r>
      <w:r w:rsidRPr="002D4374">
        <w:rPr>
          <w:rFonts w:ascii="Cambria" w:hAnsi="Cambria" w:cstheme="minorHAnsi"/>
          <w:sz w:val="22"/>
          <w:szCs w:val="22"/>
          <w:lang w:eastAsia="en-US"/>
        </w:rPr>
        <w:lastRenderedPageBreak/>
        <w:t xml:space="preserve">LeBlanc, N., and Crouch, J. A. 2020. One clonal lineage of </w:t>
      </w:r>
      <w:r w:rsidRPr="002D4374">
        <w:rPr>
          <w:rFonts w:ascii="Cambria" w:hAnsi="Cambria" w:cstheme="minorHAnsi"/>
          <w:i/>
          <w:iCs/>
          <w:sz w:val="22"/>
          <w:szCs w:val="22"/>
          <w:lang w:eastAsia="en-US"/>
        </w:rPr>
        <w:t>Calonectria pseudonaviculata</w:t>
      </w:r>
      <w:r w:rsidRPr="002D4374">
        <w:rPr>
          <w:rFonts w:ascii="Cambria" w:hAnsi="Cambria" w:cstheme="minorHAnsi"/>
          <w:sz w:val="22"/>
          <w:szCs w:val="22"/>
          <w:lang w:eastAsia="en-US"/>
        </w:rPr>
        <w:t xml:space="preserve"> is primarily responsible for the boxwood blight epidemic in the United States. Phytopathology. </w:t>
      </w:r>
      <w:r w:rsidR="00454228" w:rsidRPr="002D4374">
        <w:rPr>
          <w:rFonts w:ascii="Cambria" w:hAnsi="Cambria" w:cs="Arial"/>
          <w:sz w:val="22"/>
          <w:szCs w:val="22"/>
        </w:rPr>
        <w:t>https://doi.org/10.1094/PHYTO-04-20-0130-R</w:t>
      </w:r>
      <w:r w:rsidRPr="002D4374">
        <w:rPr>
          <w:rFonts w:ascii="Cambria" w:hAnsi="Cambria" w:cstheme="minorHAnsi"/>
          <w:sz w:val="22"/>
          <w:szCs w:val="22"/>
          <w:lang w:eastAsia="en-US"/>
        </w:rPr>
        <w:t>.</w:t>
      </w:r>
    </w:p>
    <w:p w14:paraId="249BAB46" w14:textId="6EE8A0D0" w:rsidR="008D0179" w:rsidRPr="002D4374" w:rsidRDefault="008D0179" w:rsidP="002C493A">
      <w:pPr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sz w:val="22"/>
          <w:szCs w:val="22"/>
          <w:lang w:eastAsia="en-US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Hudson, O., Walilullah, S. Hand, J. Gazis-Seregina, R.,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, and Ali, E. 2020. Novel method for detection of </w:t>
      </w:r>
      <w:r w:rsidRPr="002D4374">
        <w:rPr>
          <w:rFonts w:ascii="Cambria" w:hAnsi="Cambria" w:cstheme="minorHAnsi"/>
          <w:i/>
          <w:iCs/>
          <w:color w:val="000000"/>
          <w:sz w:val="22"/>
          <w:szCs w:val="22"/>
        </w:rPr>
        <w:t>Phytophthora capsici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irrigation water using loop-mediated isothermal amplification. </w:t>
      </w:r>
      <w:r w:rsidRPr="002D4374">
        <w:rPr>
          <w:rFonts w:ascii="Cambria" w:hAnsi="Cambria" w:cstheme="minorHAnsi"/>
          <w:sz w:val="22"/>
          <w:szCs w:val="22"/>
          <w:lang w:eastAsia="en-US"/>
        </w:rPr>
        <w:t>J. Vis. Exp., e61478, doi:10.3791/61478.</w:t>
      </w:r>
    </w:p>
    <w:p w14:paraId="1C363585" w14:textId="06184214" w:rsidR="00A37680" w:rsidRPr="002D4374" w:rsidRDefault="009413A9" w:rsidP="002C493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Avin, F.A., Oksel, C., and Simmons, T. 2020. </w:t>
      </w:r>
      <w:r w:rsidRPr="002D4374">
        <w:rPr>
          <w:rFonts w:ascii="Cambria" w:hAnsi="Cambria" w:cstheme="minorHAnsi"/>
          <w:sz w:val="22"/>
          <w:szCs w:val="22"/>
        </w:rPr>
        <w:t xml:space="preserve">First </w:t>
      </w:r>
      <w:r w:rsidR="00454228" w:rsidRPr="002D4374">
        <w:rPr>
          <w:rFonts w:ascii="Cambria" w:hAnsi="Cambria" w:cstheme="minorHAnsi"/>
          <w:sz w:val="22"/>
          <w:szCs w:val="22"/>
        </w:rPr>
        <w:t>r</w:t>
      </w:r>
      <w:r w:rsidRPr="002D4374">
        <w:rPr>
          <w:rFonts w:ascii="Cambria" w:hAnsi="Cambria" w:cstheme="minorHAnsi"/>
          <w:sz w:val="22"/>
          <w:szCs w:val="22"/>
        </w:rPr>
        <w:t xml:space="preserve">eport of </w:t>
      </w:r>
      <w:r w:rsidR="00454228" w:rsidRPr="002D4374">
        <w:rPr>
          <w:rFonts w:ascii="Cambria" w:hAnsi="Cambria" w:cstheme="minorHAnsi"/>
          <w:sz w:val="22"/>
          <w:szCs w:val="22"/>
        </w:rPr>
        <w:t>s</w:t>
      </w:r>
      <w:r w:rsidRPr="002D4374">
        <w:rPr>
          <w:rFonts w:ascii="Cambria" w:hAnsi="Cambria" w:cstheme="minorHAnsi"/>
          <w:sz w:val="22"/>
          <w:szCs w:val="22"/>
        </w:rPr>
        <w:t xml:space="preserve">tem </w:t>
      </w:r>
      <w:r w:rsidR="00454228" w:rsidRPr="002D4374">
        <w:rPr>
          <w:rFonts w:ascii="Cambria" w:hAnsi="Cambria" w:cstheme="minorHAnsi"/>
          <w:sz w:val="22"/>
          <w:szCs w:val="22"/>
        </w:rPr>
        <w:t>c</w:t>
      </w:r>
      <w:r w:rsidRPr="002D4374">
        <w:rPr>
          <w:rFonts w:ascii="Cambria" w:hAnsi="Cambria" w:cstheme="minorHAnsi"/>
          <w:sz w:val="22"/>
          <w:szCs w:val="22"/>
        </w:rPr>
        <w:t xml:space="preserve">anker of </w:t>
      </w:r>
      <w:r w:rsidR="00454228" w:rsidRPr="002D4374">
        <w:rPr>
          <w:rFonts w:ascii="Cambria" w:hAnsi="Cambria" w:cstheme="minorHAnsi"/>
          <w:sz w:val="22"/>
          <w:szCs w:val="22"/>
        </w:rPr>
        <w:t>g</w:t>
      </w:r>
      <w:r w:rsidRPr="002D4374">
        <w:rPr>
          <w:rFonts w:ascii="Cambria" w:hAnsi="Cambria" w:cstheme="minorHAnsi"/>
          <w:sz w:val="22"/>
          <w:szCs w:val="22"/>
        </w:rPr>
        <w:t xml:space="preserve">oldenrain </w:t>
      </w:r>
      <w:r w:rsidR="00454228" w:rsidRPr="002D4374">
        <w:rPr>
          <w:rFonts w:ascii="Cambria" w:hAnsi="Cambria" w:cstheme="minorHAnsi"/>
          <w:sz w:val="22"/>
          <w:szCs w:val="22"/>
        </w:rPr>
        <w:t>t</w:t>
      </w:r>
      <w:r w:rsidRPr="002D4374">
        <w:rPr>
          <w:rFonts w:ascii="Cambria" w:hAnsi="Cambria" w:cstheme="minorHAnsi"/>
          <w:sz w:val="22"/>
          <w:szCs w:val="22"/>
        </w:rPr>
        <w:t xml:space="preserve">ree </w:t>
      </w:r>
      <w:r w:rsidR="00454228" w:rsidRPr="002D4374">
        <w:rPr>
          <w:rFonts w:ascii="Cambria" w:hAnsi="Cambria" w:cstheme="minorHAnsi"/>
          <w:sz w:val="22"/>
          <w:szCs w:val="22"/>
        </w:rPr>
        <w:t>c</w:t>
      </w:r>
      <w:r w:rsidRPr="002D4374">
        <w:rPr>
          <w:rFonts w:ascii="Cambria" w:hAnsi="Cambria" w:cstheme="minorHAnsi"/>
          <w:sz w:val="22"/>
          <w:szCs w:val="22"/>
        </w:rPr>
        <w:t xml:space="preserve">aused by </w:t>
      </w:r>
      <w:r w:rsidRPr="002D4374">
        <w:rPr>
          <w:rFonts w:ascii="Cambria" w:hAnsi="Cambria" w:cstheme="minorHAnsi"/>
          <w:i/>
          <w:iCs/>
          <w:color w:val="000000"/>
          <w:sz w:val="22"/>
          <w:szCs w:val="22"/>
        </w:rPr>
        <w:t>Lasiodiplodia theobromae</w:t>
      </w:r>
      <w:r w:rsidRPr="002D4374">
        <w:rPr>
          <w:rStyle w:val="apple-converted-space"/>
          <w:rFonts w:ascii="Cambria" w:hAnsi="Cambria" w:cstheme="minorHAnsi"/>
          <w:i/>
          <w:iCs/>
          <w:color w:val="000000"/>
          <w:sz w:val="22"/>
          <w:szCs w:val="22"/>
        </w:rPr>
        <w:t> </w:t>
      </w:r>
      <w:r w:rsidRPr="002D4374">
        <w:rPr>
          <w:rFonts w:ascii="Cambria" w:hAnsi="Cambria" w:cstheme="minorHAnsi"/>
          <w:color w:val="000000"/>
          <w:sz w:val="22"/>
          <w:szCs w:val="22"/>
        </w:rPr>
        <w:t>in Tennessee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="00F16E8D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F16E8D" w:rsidRPr="002D4374">
        <w:rPr>
          <w:rFonts w:ascii="Cambria" w:hAnsi="Cambria" w:cstheme="minorHAnsi"/>
          <w:sz w:val="22"/>
          <w:szCs w:val="22"/>
        </w:rPr>
        <w:t>https://doi.org/10.1094/PDIS-05-20-0963-PDN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1FC78CD9" w14:textId="1F3B1CD2" w:rsidR="00C75F95" w:rsidRPr="002D4374" w:rsidRDefault="00C75F95" w:rsidP="002C493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Oksel, C., Avin, F., Simmons, T. and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Baysal-Gurel, F. 2020.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First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r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eport of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b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acterial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l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eaf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pot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c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aused by </w:t>
      </w:r>
      <w:r w:rsidRPr="002D4374">
        <w:rPr>
          <w:rFonts w:ascii="Cambria" w:hAnsi="Cambria" w:cstheme="minorHAnsi"/>
          <w:i/>
          <w:iCs/>
          <w:color w:val="000000"/>
          <w:sz w:val="22"/>
          <w:szCs w:val="22"/>
        </w:rPr>
        <w:t>Xanthomonas arboricola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i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nfecting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aucer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m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agnolia in Tennessee.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="00EE5F98" w:rsidRPr="00745AC0">
        <w:rPr>
          <w:rFonts w:ascii="Cambria" w:hAnsi="Cambria" w:cstheme="minorHAnsi"/>
          <w:sz w:val="22"/>
          <w:szCs w:val="22"/>
        </w:rPr>
        <w:t>https://doi.org/10.1094/PDIS-03-20-0671-PDN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="00EE5F98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3B7F6B67" w14:textId="75E9443F" w:rsidR="006D052A" w:rsidRPr="002D4374" w:rsidRDefault="006D052A" w:rsidP="002C493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Farinas, C., Jourdan, P.S., Paul, P.A., Slot, J.C., Daughtrey, M.L., Devi Ganeshan, V.,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Peduto Hand, F. 2020.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Phlox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species show quantitative and qualitative resistance to a population of powdery mildew isolates from the eastern United States. Phytopathology. </w:t>
      </w:r>
      <w:r w:rsidR="002C493A" w:rsidRPr="002D4374">
        <w:rPr>
          <w:rFonts w:ascii="Cambria" w:hAnsi="Cambria" w:cstheme="minorHAnsi"/>
          <w:sz w:val="22"/>
          <w:szCs w:val="22"/>
        </w:rPr>
        <w:t>https://doi.org/10.1094/PHYTO-12-19-0473-R</w:t>
      </w:r>
    </w:p>
    <w:p w14:paraId="34A01CDE" w14:textId="74FF2C4E" w:rsidR="006D052A" w:rsidRPr="002D4374" w:rsidRDefault="006D052A" w:rsidP="002C493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Farinas, C., Peduto Hand, F., Avin, F.A. 2020. First </w:t>
      </w:r>
      <w:r w:rsidR="00454228" w:rsidRPr="002D4374">
        <w:rPr>
          <w:rFonts w:ascii="Cambria" w:hAnsi="Cambria" w:cstheme="minorHAnsi"/>
          <w:color w:val="000000" w:themeColor="text1"/>
          <w:sz w:val="22"/>
          <w:szCs w:val="22"/>
        </w:rPr>
        <w:t>r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eport of </w:t>
      </w:r>
      <w:r w:rsidR="00454228" w:rsidRPr="002D4374">
        <w:rPr>
          <w:rFonts w:ascii="Cambria" w:hAnsi="Cambria" w:cstheme="minorHAnsi"/>
          <w:color w:val="000000" w:themeColor="text1"/>
          <w:sz w:val="22"/>
          <w:szCs w:val="22"/>
        </w:rPr>
        <w:t>p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owdery </w:t>
      </w:r>
      <w:r w:rsidR="00454228" w:rsidRPr="002D4374">
        <w:rPr>
          <w:rFonts w:ascii="Cambria" w:hAnsi="Cambria" w:cstheme="minorHAnsi"/>
          <w:color w:val="000000" w:themeColor="text1"/>
          <w:sz w:val="22"/>
          <w:szCs w:val="22"/>
        </w:rPr>
        <w:t>m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ildew of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Phlox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454228" w:rsidRPr="002D4374">
        <w:rPr>
          <w:rFonts w:ascii="Cambria" w:hAnsi="Cambria" w:cstheme="minorHAnsi"/>
          <w:color w:val="000000" w:themeColor="text1"/>
          <w:sz w:val="22"/>
          <w:szCs w:val="22"/>
        </w:rPr>
        <w:t>c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aused by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Golovinomyces magnicellulatus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in Tennessee.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="002C493A" w:rsidRPr="002D4374">
        <w:rPr>
          <w:rFonts w:ascii="Cambria" w:hAnsi="Cambria" w:cstheme="minorHAnsi"/>
          <w:sz w:val="22"/>
          <w:szCs w:val="22"/>
        </w:rPr>
        <w:t>https://doi.org/10.1094/PDIS-11-19-2498-PDN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="00246291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246291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="00246291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="00246291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16ECC889" w14:textId="0FC031F8" w:rsidR="00393852" w:rsidRPr="002D4374" w:rsidRDefault="00393852" w:rsidP="002C493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Panth, M., Hassler, S., and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2020. Methods for management of soilborne diseases in crop production. Agriculture.</w:t>
      </w:r>
      <w:r w:rsidR="0045422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76119F" w:rsidRPr="002D4374">
        <w:rPr>
          <w:rStyle w:val="Emphasis"/>
          <w:rFonts w:ascii="Cambria" w:hAnsi="Cambria" w:cstheme="minorHAnsi"/>
          <w:i w:val="0"/>
          <w:iCs w:val="0"/>
          <w:color w:val="222222"/>
          <w:sz w:val="22"/>
          <w:szCs w:val="22"/>
        </w:rPr>
        <w:t>Agriculture</w:t>
      </w:r>
      <w:r w:rsidR="0076119F" w:rsidRPr="002D4374">
        <w:rPr>
          <w:rStyle w:val="apple-converted-space"/>
          <w:rFonts w:ascii="Cambria" w:hAnsi="Cambria" w:cstheme="minorHAnsi"/>
          <w:color w:val="222222"/>
          <w:sz w:val="22"/>
          <w:szCs w:val="22"/>
          <w:shd w:val="clear" w:color="auto" w:fill="FFFFFF"/>
        </w:rPr>
        <w:t> </w:t>
      </w:r>
      <w:r w:rsidR="0076119F" w:rsidRPr="002D4374">
        <w:rPr>
          <w:rStyle w:val="apple-converted-space"/>
          <w:rFonts w:ascii="Cambria" w:hAnsi="Cambria" w:cstheme="minorHAnsi"/>
          <w:i/>
          <w:iCs/>
          <w:color w:val="222222"/>
          <w:sz w:val="22"/>
          <w:szCs w:val="22"/>
          <w:shd w:val="clear" w:color="auto" w:fill="FFFFFF"/>
        </w:rPr>
        <w:t>10</w:t>
      </w:r>
      <w:r w:rsidR="00284265" w:rsidRPr="002D4374">
        <w:rPr>
          <w:rFonts w:ascii="Cambria" w:hAnsi="Cambria" w:cstheme="minorHAnsi"/>
          <w:i/>
          <w:iCs/>
          <w:color w:val="222222"/>
          <w:sz w:val="22"/>
          <w:szCs w:val="22"/>
          <w:shd w:val="clear" w:color="auto" w:fill="FFFFFF"/>
        </w:rPr>
        <w:t>(</w:t>
      </w:r>
      <w:r w:rsidR="00454228" w:rsidRPr="002D4374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1), </w:t>
      </w:r>
      <w:r w:rsidR="00284265" w:rsidRPr="002D4374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>16;</w:t>
      </w:r>
      <w:r w:rsidR="00284265" w:rsidRPr="002D4374">
        <w:rPr>
          <w:rStyle w:val="apple-converted-space"/>
          <w:rFonts w:ascii="Cambria" w:hAnsi="Cambria" w:cstheme="minorHAnsi"/>
          <w:color w:val="222222"/>
          <w:sz w:val="22"/>
          <w:szCs w:val="22"/>
          <w:shd w:val="clear" w:color="auto" w:fill="FFFFFF"/>
        </w:rPr>
        <w:t> </w:t>
      </w:r>
      <w:r w:rsidR="00454228" w:rsidRPr="002D4374">
        <w:rPr>
          <w:rFonts w:ascii="Cambria" w:hAnsi="Cambria" w:cstheme="minorHAnsi"/>
          <w:sz w:val="22"/>
          <w:szCs w:val="22"/>
        </w:rPr>
        <w:t xml:space="preserve">https://doi.org/10.3390/agriculture10010016. </w:t>
      </w:r>
      <w:r w:rsidR="00454228" w:rsidRPr="002D4374">
        <w:rPr>
          <w:rFonts w:ascii="Cambria" w:hAnsi="Cambria" w:cstheme="minorHAnsi"/>
          <w:bCs/>
          <w:sz w:val="22"/>
          <w:szCs w:val="22"/>
        </w:rPr>
        <w:t>(</w:t>
      </w:r>
      <w:r w:rsidR="00454228" w:rsidRPr="002D4374">
        <w:rPr>
          <w:rFonts w:ascii="Cambria" w:hAnsi="Cambria" w:cstheme="minorHAnsi"/>
          <w:b/>
          <w:sz w:val="22"/>
          <w:szCs w:val="22"/>
        </w:rPr>
        <w:t>Baysal-Gurel</w:t>
      </w:r>
      <w:r w:rsidR="00454228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corresponding author</w:t>
      </w:r>
      <w:r w:rsidR="00454228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1E92A3B2" w14:textId="77777777" w:rsidR="00454228" w:rsidRPr="002D4374" w:rsidRDefault="00454228" w:rsidP="00957A6A">
      <w:pPr>
        <w:ind w:left="360" w:hanging="36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34C125DA" w14:textId="77777777" w:rsidR="00454228" w:rsidRPr="002D4374" w:rsidRDefault="00454228" w:rsidP="00957A6A">
      <w:pPr>
        <w:ind w:left="360" w:hanging="36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2019</w:t>
      </w:r>
    </w:p>
    <w:p w14:paraId="79DB4C4E" w14:textId="03CEA000" w:rsidR="00957A6A" w:rsidRPr="002D4374" w:rsidRDefault="00957A6A" w:rsidP="00957A6A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Tekin, N.T., Kaplanoglu, E., Erdemir, E.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>,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Uyanik, C., and Hargrove, S. K. 2020. Modeling and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t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esting of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m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agnetic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peed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c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ontrolled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ubmersible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r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obot for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h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ydroponic </w:t>
      </w:r>
      <w:r w:rsidR="00454228" w:rsidRPr="002D4374">
        <w:rPr>
          <w:rFonts w:ascii="Cambria" w:hAnsi="Cambria" w:cstheme="minorHAnsi"/>
          <w:color w:val="000000"/>
          <w:sz w:val="22"/>
          <w:szCs w:val="22"/>
        </w:rPr>
        <w:t>p</w:t>
      </w:r>
      <w:r w:rsidRPr="002D4374">
        <w:rPr>
          <w:rFonts w:ascii="Cambria" w:hAnsi="Cambria" w:cstheme="minorHAnsi"/>
          <w:color w:val="000000"/>
          <w:sz w:val="22"/>
          <w:szCs w:val="22"/>
        </w:rPr>
        <w:t>roduction. IEEE pp. 1-4. DOI:10.1109/SoutheastCon42311.2019.9020356.</w:t>
      </w:r>
    </w:p>
    <w:p w14:paraId="059FB5A1" w14:textId="2E0D3F37" w:rsidR="00E1632F" w:rsidRPr="002D4374" w:rsidRDefault="00E1632F" w:rsidP="00957A6A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Dawadi, S.,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Addesso, K.M., Oliver, J.B., and Simmons, T. 2019. Impact of cover crop usage on soilborne diseases in field nursery production. Agronomy Vol:9, 753. </w:t>
      </w:r>
      <w:r w:rsidRPr="002D4374">
        <w:rPr>
          <w:rFonts w:ascii="Cambria" w:hAnsi="Cambria" w:cstheme="minorHAnsi"/>
          <w:sz w:val="22"/>
          <w:szCs w:val="22"/>
          <w:lang w:eastAsia="en-US"/>
        </w:rPr>
        <w:t xml:space="preserve">DOI:10.3390/agronomy9110753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).</w:t>
      </w:r>
    </w:p>
    <w:p w14:paraId="30D2A770" w14:textId="349440AA" w:rsidR="005F36AA" w:rsidRPr="002D4374" w:rsidRDefault="005F36AA" w:rsidP="00617062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Hassler, S., and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2019. Unmanned aircraft system (UAS) technology and applications in agriculture. Agronomy</w:t>
      </w:r>
      <w:r w:rsidR="00D942E7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="00617062" w:rsidRPr="002D4374">
        <w:rPr>
          <w:rStyle w:val="Emphasis"/>
          <w:rFonts w:ascii="Cambria" w:hAnsi="Cambria" w:cstheme="minorHAnsi"/>
          <w:i w:val="0"/>
          <w:iCs w:val="0"/>
          <w:color w:val="0A0A0A"/>
          <w:sz w:val="22"/>
          <w:szCs w:val="22"/>
        </w:rPr>
        <w:t>Agronomy</w:t>
      </w:r>
      <w:r w:rsidR="00617062" w:rsidRPr="002D4374">
        <w:rPr>
          <w:rStyle w:val="apple-converted-space"/>
          <w:rFonts w:ascii="Cambria" w:hAnsi="Cambria" w:cstheme="minorHAnsi"/>
          <w:i/>
          <w:iCs/>
          <w:color w:val="0A0A0A"/>
          <w:sz w:val="22"/>
          <w:szCs w:val="22"/>
          <w:shd w:val="clear" w:color="auto" w:fill="F6F6F6"/>
        </w:rPr>
        <w:t> </w:t>
      </w:r>
      <w:r w:rsidR="00617062" w:rsidRPr="002D4374">
        <w:rPr>
          <w:rFonts w:ascii="Cambria" w:hAnsi="Cambria" w:cstheme="minorHAnsi"/>
          <w:color w:val="0A0A0A"/>
          <w:sz w:val="22"/>
          <w:szCs w:val="22"/>
        </w:rPr>
        <w:t xml:space="preserve">2019, </w:t>
      </w:r>
      <w:r w:rsidR="00E1632F" w:rsidRPr="002D4374">
        <w:rPr>
          <w:rFonts w:ascii="Cambria" w:hAnsi="Cambria" w:cstheme="minorHAnsi"/>
          <w:color w:val="0A0A0A"/>
          <w:sz w:val="22"/>
          <w:szCs w:val="22"/>
        </w:rPr>
        <w:t xml:space="preserve">Vol: </w:t>
      </w:r>
      <w:r w:rsidR="00617062" w:rsidRPr="002D4374">
        <w:rPr>
          <w:rFonts w:ascii="Cambria" w:hAnsi="Cambria" w:cstheme="minorHAnsi"/>
          <w:color w:val="0A0A0A"/>
          <w:sz w:val="22"/>
          <w:szCs w:val="22"/>
        </w:rPr>
        <w:t>9,</w:t>
      </w:r>
      <w:r w:rsidR="00E1632F" w:rsidRPr="002D4374">
        <w:rPr>
          <w:rFonts w:ascii="Cambria" w:hAnsi="Cambria" w:cstheme="minorHAnsi"/>
          <w:color w:val="0A0A0A"/>
          <w:sz w:val="22"/>
          <w:szCs w:val="22"/>
        </w:rPr>
        <w:t xml:space="preserve"> </w:t>
      </w:r>
      <w:r w:rsidR="00617062" w:rsidRPr="002D4374">
        <w:rPr>
          <w:rFonts w:ascii="Cambria" w:hAnsi="Cambria" w:cstheme="minorHAnsi"/>
          <w:color w:val="0A0A0A"/>
          <w:sz w:val="22"/>
          <w:szCs w:val="22"/>
        </w:rPr>
        <w:t>618. DOI:</w:t>
      </w:r>
      <w:r w:rsidR="00617062" w:rsidRPr="002D4374">
        <w:rPr>
          <w:rStyle w:val="apple-converted-space"/>
          <w:rFonts w:ascii="Cambria" w:hAnsi="Cambria" w:cstheme="minorHAnsi"/>
          <w:color w:val="0A0A0A"/>
          <w:sz w:val="22"/>
          <w:szCs w:val="22"/>
          <w:shd w:val="clear" w:color="auto" w:fill="F6F6F6"/>
        </w:rPr>
        <w:t> </w:t>
      </w:r>
      <w:r w:rsidR="00617062" w:rsidRPr="002D4374">
        <w:rPr>
          <w:rFonts w:ascii="Cambria" w:hAnsi="Cambria" w:cstheme="minorHAnsi"/>
          <w:sz w:val="22"/>
          <w:szCs w:val="22"/>
        </w:rPr>
        <w:t>10.3390/agronomy9100618</w:t>
      </w:r>
      <w:r w:rsidR="00D942E7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D942E7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(</w:t>
      </w:r>
      <w:r w:rsidR="00D942E7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Baysal-Gurel-corresponding author</w:t>
      </w:r>
      <w:r w:rsidR="00D942E7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)</w:t>
      </w:r>
      <w:r w:rsidR="00617062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(It was selected as cover story and cover picture for this volume).</w:t>
      </w:r>
    </w:p>
    <w:p w14:paraId="05F42965" w14:textId="59D8712B" w:rsidR="005E27A9" w:rsidRPr="002D4374" w:rsidRDefault="005E27A9" w:rsidP="00D942E7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Witcher, A.,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="00522AB9" w:rsidRPr="002D4374">
        <w:rPr>
          <w:rFonts w:ascii="Cambria" w:hAnsi="Cambria" w:cstheme="minorHAnsi"/>
          <w:color w:val="000000" w:themeColor="text1"/>
          <w:sz w:val="22"/>
          <w:szCs w:val="22"/>
        </w:rPr>
        <w:t>, Blythe, E. K. and Fare, D. C.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2019</w:t>
      </w:r>
      <w:r w:rsidR="00522AB9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Container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s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ize and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s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hade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d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uration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a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ffect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g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rowth of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f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lowering </w:t>
      </w:r>
      <w:r w:rsidR="00561C4E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d</w:t>
      </w:r>
      <w:r w:rsidR="00522AB9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ogwood</w:t>
      </w:r>
      <w:r w:rsidR="00522AB9" w:rsidRPr="002D4374">
        <w:rPr>
          <w:rFonts w:ascii="Cambria" w:hAnsi="Cambria" w:cstheme="minorHAnsi"/>
          <w:sz w:val="22"/>
          <w:szCs w:val="22"/>
        </w:rPr>
        <w:t xml:space="preserve">. </w:t>
      </w:r>
      <w:r w:rsidR="00522AB9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HortTechnology. </w:t>
      </w:r>
      <w:r w:rsidR="005F36AA"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>DOI: 10.21273/HORTTECH04392-19, Page 1-12.</w:t>
      </w:r>
    </w:p>
    <w:p w14:paraId="69854AC5" w14:textId="0051FDBB" w:rsidR="001C05B8" w:rsidRPr="002D4374" w:rsidRDefault="00224868" w:rsidP="009E6191">
      <w:pPr>
        <w:ind w:left="360" w:hanging="36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Alexander, L., Witcher, A., and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2019. </w:t>
      </w:r>
      <w:r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Growth, flowering, and powdery mildew related responses of witchhazels in Tennessee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 HortTech</w:t>
      </w:r>
      <w:r w:rsidR="007657FB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nology. DOI:10.21273/HORTTECH04349-19, </w:t>
      </w:r>
      <w:r w:rsidR="005F36AA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Vol 29: Issue 4 </w:t>
      </w:r>
      <w:r w:rsidR="007657FB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Page </w:t>
      </w:r>
      <w:r w:rsidR="005F36AA" w:rsidRPr="002D4374">
        <w:rPr>
          <w:rFonts w:ascii="Cambria" w:hAnsi="Cambria" w:cstheme="minorHAnsi"/>
          <w:color w:val="000000" w:themeColor="text1"/>
          <w:sz w:val="22"/>
          <w:szCs w:val="22"/>
        </w:rPr>
        <w:t>507-515</w:t>
      </w:r>
      <w:r w:rsidR="007657FB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="001C05B8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.</w:t>
      </w:r>
    </w:p>
    <w:p w14:paraId="7603AD85" w14:textId="64792649" w:rsidR="00224868" w:rsidRPr="002D4374" w:rsidRDefault="001C05B8" w:rsidP="005E27A9">
      <w:pPr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and Kabir, Md N. 2019. Evaluation of fungicides and biocontrol products for the control of Phytophthora root rot of hydrangeas.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  <w:r w:rsidR="005E27A9" w:rsidRPr="002D4374">
        <w:rPr>
          <w:rFonts w:ascii="Cambria" w:hAnsi="Cambria" w:cstheme="minorHAnsi"/>
          <w:sz w:val="22"/>
          <w:szCs w:val="22"/>
          <w:lang w:eastAsia="en-US"/>
        </w:rPr>
        <w:t>Archives of Phytopathology and Plant Protection, DOI: 10.1080/03235408.2019.1648023 Page 1-16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</w:p>
    <w:p w14:paraId="71106344" w14:textId="3DE8347F" w:rsidR="00224868" w:rsidRPr="002D4374" w:rsidRDefault="00224868" w:rsidP="009E6191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lastRenderedPageBreak/>
        <w:t xml:space="preserve">Brown, M.,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Oliver, J., and Addesso, K. 2019. Evaluation of fungicides and biofungicide to control Phytophthora root rot (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Phytophthora cinnamomi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Rands) and ambrosia beetles (Coleoptera: Curculionidae: Scolytinae) on flowering dogwoods exposed to simulated flood events.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Crop Protection</w:t>
      </w:r>
      <w:r w:rsidR="007657FB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. Vol: 124 10</w:t>
      </w:r>
      <w:r w:rsidR="001C05B8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4834, Page 1-8.</w:t>
      </w:r>
      <w:r w:rsidR="00D02F1C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</w:t>
      </w:r>
      <w:r w:rsidR="00D02F1C" w:rsidRPr="002D4374">
        <w:rPr>
          <w:rFonts w:ascii="Cambria" w:hAnsi="Cambria" w:cstheme="minorHAnsi"/>
          <w:color w:val="000000" w:themeColor="text1"/>
          <w:sz w:val="22"/>
          <w:szCs w:val="22"/>
        </w:rPr>
        <w:t>DOI: 10.1016/j.cropro.2019.05.028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</w:p>
    <w:p w14:paraId="64F198D1" w14:textId="732073CF" w:rsidR="006A5B9E" w:rsidRPr="002D4374" w:rsidRDefault="006A5B9E" w:rsidP="009E6191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, Liyanapathiranage, P., Addesso</w:t>
      </w:r>
      <w:r w:rsidR="00224868" w:rsidRPr="002D4374">
        <w:rPr>
          <w:rFonts w:ascii="Cambria" w:hAnsi="Cambria" w:cstheme="minorHAnsi"/>
          <w:color w:val="000000" w:themeColor="text1"/>
          <w:sz w:val="22"/>
          <w:szCs w:val="22"/>
        </w:rPr>
        <w:t>, K.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2019. </w:t>
      </w:r>
      <w:r w:rsidR="0022486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Effect of </w:t>
      </w:r>
      <w:r w:rsidR="00224868"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Brassica</w:t>
      </w:r>
      <w:r w:rsidR="0022486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crop-based biofumigation on soilborne disease suppression in woody ornamentals. The</w:t>
      </w:r>
      <w:r w:rsidR="00224868" w:rsidRPr="002D4374"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  <w:t> </w:t>
      </w:r>
      <w:r w:rsidR="00224868" w:rsidRPr="002D4374">
        <w:rPr>
          <w:rFonts w:ascii="Cambria" w:hAnsi="Cambria" w:cstheme="minorHAnsi"/>
          <w:color w:val="000000" w:themeColor="text1"/>
          <w:sz w:val="22"/>
          <w:szCs w:val="22"/>
        </w:rPr>
        <w:t>Canadian</w:t>
      </w:r>
      <w:r w:rsidR="00224868" w:rsidRPr="002D4374"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  <w:t> </w:t>
      </w:r>
      <w:r w:rsidR="0022486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Journal of Plant Pathology. </w:t>
      </w:r>
      <w:r w:rsidR="00D02F1C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DOI: 10.1080/07060661.2019.1625444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</w:p>
    <w:p w14:paraId="0A83A6B4" w14:textId="28A0989C" w:rsidR="00244792" w:rsidRPr="002D4374" w:rsidRDefault="006A5B9E" w:rsidP="009E6191">
      <w:pPr>
        <w:ind w:left="360" w:hanging="360"/>
        <w:jc w:val="both"/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, Kabir, N., Liyanapathiranage, P. 2019. Effect of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o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rganic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nputs and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olarization for the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uppression of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Rhizoctonia solani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in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w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oody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o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rnamental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p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lant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production. </w:t>
      </w:r>
      <w:r w:rsidR="00244792" w:rsidRPr="002D4374">
        <w:rPr>
          <w:rStyle w:val="Emphasis"/>
          <w:rFonts w:ascii="Cambria" w:hAnsi="Cambria" w:cstheme="minorHAnsi"/>
          <w:i w:val="0"/>
          <w:iCs w:val="0"/>
          <w:color w:val="000000" w:themeColor="text1"/>
          <w:sz w:val="22"/>
          <w:szCs w:val="22"/>
        </w:rPr>
        <w:t>Plants</w:t>
      </w:r>
      <w:r w:rsidR="00720534" w:rsidRPr="002D4374"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  <w:t> </w:t>
      </w:r>
      <w:r w:rsidR="00720534" w:rsidRPr="002D4374">
        <w:rPr>
          <w:rStyle w:val="text-information"/>
          <w:rFonts w:ascii="Cambria" w:hAnsi="Cambria" w:cstheme="minorHAnsi"/>
          <w:color w:val="000000" w:themeColor="text1"/>
          <w:sz w:val="22"/>
          <w:szCs w:val="22"/>
        </w:rPr>
        <w:t>2019,</w:t>
      </w:r>
      <w:r w:rsidR="00720534" w:rsidRPr="002D4374"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  <w:t> </w:t>
      </w:r>
      <w:r w:rsidR="00720534" w:rsidRPr="002D4374">
        <w:rPr>
          <w:rStyle w:val="Emphasis"/>
          <w:rFonts w:ascii="Cambria" w:hAnsi="Cambria" w:cstheme="minorHAnsi"/>
          <w:color w:val="000000" w:themeColor="text1"/>
          <w:sz w:val="22"/>
          <w:szCs w:val="22"/>
        </w:rPr>
        <w:t>8</w:t>
      </w:r>
      <w:r w:rsidR="00244792" w:rsidRPr="002D4374">
        <w:rPr>
          <w:rStyle w:val="text-information"/>
          <w:rFonts w:ascii="Cambria" w:hAnsi="Cambria" w:cstheme="minorHAnsi"/>
          <w:color w:val="000000" w:themeColor="text1"/>
          <w:sz w:val="22"/>
          <w:szCs w:val="22"/>
        </w:rPr>
        <w:t>(5),</w:t>
      </w:r>
      <w:r w:rsidR="00720534" w:rsidRPr="002D4374">
        <w:rPr>
          <w:rStyle w:val="text-information"/>
          <w:rFonts w:ascii="Cambria" w:hAnsi="Cambria" w:cstheme="minorHAnsi"/>
          <w:color w:val="000000" w:themeColor="text1"/>
          <w:sz w:val="22"/>
          <w:szCs w:val="22"/>
        </w:rPr>
        <w:t>138;</w:t>
      </w:r>
      <w:r w:rsidR="00720534" w:rsidRPr="002D4374"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  <w:t> </w:t>
      </w:r>
      <w:hyperlink r:id="rId10" w:history="1">
        <w:r w:rsidR="00720534" w:rsidRPr="002D4374">
          <w:rPr>
            <w:rStyle w:val="Hyperlink"/>
            <w:rFonts w:ascii="Cambria" w:hAnsi="Cambria" w:cstheme="minorHAnsi"/>
            <w:color w:val="000000" w:themeColor="text1"/>
            <w:sz w:val="22"/>
            <w:szCs w:val="22"/>
            <w:u w:val="none"/>
          </w:rPr>
          <w:t>https://doi.org/10.3390/plants8050138</w:t>
        </w:r>
      </w:hyperlink>
      <w:r w:rsidR="00720534" w:rsidRPr="002D4374">
        <w:rPr>
          <w:rStyle w:val="apple-converted-space"/>
          <w:rFonts w:ascii="Cambria" w:hAnsi="Cambria" w:cstheme="minorHAnsi"/>
          <w:color w:val="000000" w:themeColor="text1"/>
          <w:sz w:val="22"/>
          <w:szCs w:val="22"/>
        </w:rPr>
        <w:t> </w:t>
      </w:r>
    </w:p>
    <w:p w14:paraId="09EBF4F3" w14:textId="779EF818" w:rsidR="00CE606F" w:rsidRPr="002D4374" w:rsidRDefault="00244792" w:rsidP="00244792">
      <w:pPr>
        <w:ind w:left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</w:t>
      </w:r>
      <w:r w:rsidR="006A5B9E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ysal-Gurel-corresponding author)</w:t>
      </w:r>
      <w:r w:rsidR="006A5B9E"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6D91CFAC" w14:textId="73A8E0AF" w:rsidR="00EF1691" w:rsidRPr="002D4374" w:rsidRDefault="00EF1691" w:rsidP="009E6191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, Liyanapathiranage, P. 2019. Pathogenicity of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Rhizoctonia solani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and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Phytophthora nicotianae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to Brassicaceae cover crops. Archives of Phytopathology and Plant Prote</w:t>
      </w:r>
      <w:r w:rsidR="006A5B9E" w:rsidRPr="002D4374">
        <w:rPr>
          <w:rFonts w:ascii="Cambria" w:hAnsi="Cambria" w:cstheme="minorHAnsi"/>
          <w:color w:val="000000" w:themeColor="text1"/>
          <w:sz w:val="22"/>
          <w:szCs w:val="22"/>
        </w:rPr>
        <w:t>ction.</w:t>
      </w:r>
      <w:r w:rsidR="001C05B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Page:</w:t>
      </w:r>
      <w:r w:rsidR="00181370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1C05B8" w:rsidRPr="002D4374">
        <w:rPr>
          <w:rFonts w:ascii="Cambria" w:hAnsi="Cambria" w:cstheme="minorHAnsi"/>
          <w:color w:val="000000" w:themeColor="text1"/>
          <w:sz w:val="22"/>
          <w:szCs w:val="22"/>
        </w:rPr>
        <w:t>1-15.</w:t>
      </w:r>
      <w:r w:rsidR="006A5B9E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DOI: 10.1080/03235408.2019.1617499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</w:p>
    <w:p w14:paraId="7A9E6C93" w14:textId="2D65E60B" w:rsidR="00D82EEB" w:rsidRPr="002D4374" w:rsidRDefault="00D82EEB" w:rsidP="009E6191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Brown, M.,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Oliver, J., and Addesso, K. 2019. </w:t>
      </w:r>
      <w:r w:rsidR="00D65DDB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Comparative performance of fungicides, biofungicides, and host plant defense inducers in suppression of Phytophthora root rot in flowering dogwood during simulated root flooding events. </w:t>
      </w:r>
      <w:r w:rsidR="002D4374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Plant Disease</w:t>
      </w:r>
      <w:r w:rsidR="001C05B8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. 103:1703-1711. </w:t>
      </w:r>
      <w:hyperlink r:id="rId11" w:history="1">
        <w:r w:rsidR="00BD1637" w:rsidRPr="002D4374">
          <w:rPr>
            <w:rStyle w:val="Hyperlink"/>
            <w:rFonts w:ascii="Cambria" w:hAnsi="Cambria" w:cstheme="minorHAnsi"/>
            <w:color w:val="000000" w:themeColor="text1"/>
            <w:sz w:val="22"/>
            <w:szCs w:val="22"/>
            <w:u w:val="none"/>
          </w:rPr>
          <w:t>https://doi.org/10.1094/PDIS-09-18-1597-RE</w:t>
        </w:r>
      </w:hyperlink>
      <w:r w:rsidR="001C05B8" w:rsidRPr="002D4374">
        <w:rPr>
          <w:rStyle w:val="Hyperlink"/>
          <w:rFonts w:ascii="Cambria" w:hAnsi="Cambria" w:cstheme="minorHAnsi"/>
          <w:color w:val="000000" w:themeColor="text1"/>
          <w:sz w:val="22"/>
          <w:szCs w:val="22"/>
          <w:u w:val="none"/>
        </w:rPr>
        <w:t xml:space="preserve"> </w:t>
      </w:r>
      <w:r w:rsidR="001C05B8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="00CB75A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</w:p>
    <w:p w14:paraId="3926D012" w14:textId="3DC2BB35" w:rsidR="00CB75A2" w:rsidRPr="002D4374" w:rsidRDefault="00CB75A2" w:rsidP="009E6191">
      <w:pPr>
        <w:ind w:left="360" w:hanging="360"/>
        <w:jc w:val="both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Pandey, M.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, Addesso, K. M., Archer, R. S., Valles, S. M.,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, Ganter, P. F., Youssef, N. N., and Oliver, J. B. 2019. Worker </w:t>
      </w:r>
      <w:r w:rsidR="0024479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s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ize, </w:t>
      </w:r>
      <w:r w:rsidR="0024479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g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eographical </w:t>
      </w:r>
      <w:r w:rsidR="0024479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d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istribution, and </w:t>
      </w:r>
      <w:r w:rsidR="0024479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i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ntrogressive </w:t>
      </w:r>
      <w:r w:rsidR="0024479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h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ybridization of the </w:t>
      </w:r>
      <w:r w:rsidR="00244792"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i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nvasive </w:t>
      </w:r>
      <w:r w:rsidRPr="002D4374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Solenopsis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invicta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and</w:t>
      </w:r>
      <w:r w:rsidRPr="002D4374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Solenopsis richteri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(Hymenoptera: Formicidae) in Tennessee. Environmental Entomology.</w:t>
      </w:r>
      <w:r w:rsidR="001C05B8" w:rsidRPr="002D4374">
        <w:rPr>
          <w:rFonts w:ascii="Cambria" w:hAnsi="Cambria" w:cstheme="minorHAnsi"/>
          <w:color w:val="000000" w:themeColor="text1"/>
          <w:sz w:val="22"/>
          <w:szCs w:val="22"/>
          <w:lang w:eastAsia="en-US"/>
        </w:rPr>
        <w:t xml:space="preserve"> Page: 1-6. doi: 10.1093/ee/nvz023.</w:t>
      </w:r>
    </w:p>
    <w:p w14:paraId="7294BCB6" w14:textId="77777777" w:rsidR="00244792" w:rsidRPr="002D4374" w:rsidRDefault="00244792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</w:p>
    <w:p w14:paraId="4F1897DD" w14:textId="7D86DBF6" w:rsidR="00244792" w:rsidRPr="002D4374" w:rsidRDefault="00244792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2018</w:t>
      </w:r>
    </w:p>
    <w:p w14:paraId="19E75CAE" w14:textId="698E98AD" w:rsidR="0018452C" w:rsidRPr="002D4374" w:rsidRDefault="0018452C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, Liyanapathiranage, P.</w:t>
      </w:r>
      <w:r w:rsidR="00EF1691" w:rsidRPr="002D4374">
        <w:rPr>
          <w:rFonts w:ascii="Cambria" w:hAnsi="Cambria" w:cstheme="minorHAnsi"/>
          <w:color w:val="000000" w:themeColor="text1"/>
          <w:sz w:val="22"/>
          <w:szCs w:val="22"/>
        </w:rPr>
        <w:t>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Mullican, J. 2018. </w:t>
      </w:r>
      <w:r w:rsidRPr="002D4374">
        <w:rPr>
          <w:rFonts w:ascii="Cambria" w:eastAsia="MS Gothic" w:hAnsi="Cambria" w:cstheme="minorHAnsi"/>
          <w:color w:val="000000" w:themeColor="text1"/>
          <w:sz w:val="22"/>
          <w:szCs w:val="22"/>
        </w:rPr>
        <w:t>Biofumigation: opportunities and challenges for control of soilborne diseases in nursery production. Plant Health Progress.</w:t>
      </w:r>
      <w:r w:rsidR="001C05B8" w:rsidRPr="002D4374">
        <w:rPr>
          <w:rFonts w:ascii="Cambria" w:eastAsia="MS Gothic" w:hAnsi="Cambria" w:cstheme="minorHAnsi"/>
          <w:color w:val="000000" w:themeColor="text1"/>
          <w:sz w:val="22"/>
          <w:szCs w:val="22"/>
        </w:rPr>
        <w:t xml:space="preserve"> 19:332-337.</w:t>
      </w:r>
      <w:r w:rsidRPr="002D4374">
        <w:rPr>
          <w:rFonts w:ascii="Cambria" w:eastAsia="MS Gothic" w:hAnsi="Cambria" w:cstheme="minorHAnsi"/>
          <w:color w:val="000000" w:themeColor="text1"/>
          <w:sz w:val="22"/>
          <w:szCs w:val="22"/>
        </w:rPr>
        <w:t xml:space="preserve"> </w:t>
      </w:r>
      <w:hyperlink r:id="rId12" w:history="1">
        <w:r w:rsidR="00001DB0" w:rsidRPr="002D4374">
          <w:rPr>
            <w:rStyle w:val="Hyperlink"/>
            <w:rFonts w:ascii="Cambria" w:hAnsi="Cambria" w:cstheme="minorHAnsi"/>
            <w:color w:val="000000" w:themeColor="text1"/>
            <w:sz w:val="22"/>
            <w:szCs w:val="22"/>
            <w:u w:val="none"/>
          </w:rPr>
          <w:t>https://doi.org/10.1094/PHP-08-18-0049-RV P. 332-337</w:t>
        </w:r>
      </w:hyperlink>
      <w:r w:rsidR="00001DB0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001DB0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3FD7DB0B" w14:textId="67E3C018" w:rsidR="0018452C" w:rsidRPr="002D4374" w:rsidRDefault="0018452C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, Kabir, N. 2018. Comparative performance of fungicides and biocontrol products in suppression of Rhizoctonia root rot in viburnum</w:t>
      </w:r>
      <w:r w:rsidR="00344C64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Journal of Plant Pathology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and</w:t>
      </w:r>
      <w:r w:rsidR="00344C64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Microbiology Vol:9 Issue:9 DOI: 10.4172/2157-7471.1000451</w:t>
      </w:r>
      <w:r w:rsidR="00001DB0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001DB0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="00344C64"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1C20A594" w14:textId="362355A1" w:rsidR="0018452C" w:rsidRPr="002D4374" w:rsidRDefault="0018452C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Addesso, K.,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, Oliver, J., Ranger, C., O’Neal, P. 2018. Interaction of a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p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reventative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f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ungicide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t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reatment and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r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oot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r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ot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p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athogen on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a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mbrosia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b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eetle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a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ttacks during a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imulated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f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lood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vent. Insects 2018, 9, 83; doi:10.3390/insects9030083.</w:t>
      </w:r>
    </w:p>
    <w:p w14:paraId="357F288F" w14:textId="1E99E749" w:rsidR="00B51028" w:rsidRPr="002D4374" w:rsidRDefault="00B51028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Mirik, M., Aysan, Y., and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Baysal-Gurel, F.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201</w:t>
      </w:r>
      <w:r w:rsidR="00985B84" w:rsidRPr="002D4374">
        <w:rPr>
          <w:rFonts w:ascii="Cambria" w:hAnsi="Cambria" w:cstheme="minorHAnsi"/>
          <w:color w:val="000000" w:themeColor="text1"/>
          <w:sz w:val="22"/>
          <w:szCs w:val="22"/>
        </w:rPr>
        <w:t>8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Bacterial spot and blight diseases of ornamental plants caused by different </w:t>
      </w:r>
      <w:r w:rsidRPr="002D4374">
        <w:rPr>
          <w:rFonts w:ascii="Cambria" w:hAnsi="Cambria" w:cstheme="minorHAnsi"/>
          <w:i/>
          <w:color w:val="000000" w:themeColor="text1"/>
          <w:sz w:val="22"/>
          <w:szCs w:val="22"/>
        </w:rPr>
        <w:t>Xanthomonas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species in Tu</w:t>
      </w:r>
      <w:r w:rsidR="004A47CA" w:rsidRPr="002D4374">
        <w:rPr>
          <w:rFonts w:ascii="Cambria" w:hAnsi="Cambria" w:cstheme="minorHAnsi"/>
          <w:color w:val="000000" w:themeColor="text1"/>
          <w:sz w:val="22"/>
          <w:szCs w:val="22"/>
        </w:rPr>
        <w:t>rkey. Plant Protection Science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="004A47CA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P.</w:t>
      </w:r>
      <w:r w:rsidR="000C1A3F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4A47CA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1-8. </w:t>
      </w:r>
      <w:r w:rsidR="00D063FE" w:rsidRPr="002D4374">
        <w:rPr>
          <w:rFonts w:ascii="Cambria" w:hAnsi="Cambria" w:cstheme="minorHAnsi"/>
          <w:sz w:val="22"/>
          <w:szCs w:val="22"/>
        </w:rPr>
        <w:t>https://doi.org/10.17221/10/2017-PPS</w:t>
      </w:r>
      <w:r w:rsidR="00D063FE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001DB0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author).</w:t>
      </w:r>
    </w:p>
    <w:p w14:paraId="764ED755" w14:textId="77777777" w:rsidR="00244792" w:rsidRPr="002D4374" w:rsidRDefault="00244792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</w:p>
    <w:p w14:paraId="49A7C8CC" w14:textId="44CF09C2" w:rsidR="00244792" w:rsidRPr="002D4374" w:rsidRDefault="00244792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2016</w:t>
      </w:r>
    </w:p>
    <w:p w14:paraId="78B287F0" w14:textId="0B7491F5" w:rsidR="00157FA0" w:rsidRPr="002D4374" w:rsidRDefault="00157FA0" w:rsidP="009E6191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Simmons, T., Kabir, N., Liyanapathiranage, P. 2016. First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r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eport of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b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acterial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l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eaf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pot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c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aused by </w:t>
      </w:r>
      <w:r w:rsidRPr="002D4374">
        <w:rPr>
          <w:rFonts w:ascii="Cambria" w:hAnsi="Cambria" w:cstheme="minorHAnsi"/>
          <w:i/>
          <w:color w:val="000000" w:themeColor="text1"/>
          <w:sz w:val="22"/>
          <w:szCs w:val="22"/>
        </w:rPr>
        <w:t>Xanthomonas axonopodis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nfect</w:t>
      </w:r>
      <w:r w:rsidR="001C05B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ing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f</w:t>
      </w:r>
      <w:r w:rsidR="001C05B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ragrant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s</w:t>
      </w:r>
      <w:r w:rsidR="001C05B8" w:rsidRPr="002D4374">
        <w:rPr>
          <w:rFonts w:ascii="Cambria" w:hAnsi="Cambria" w:cstheme="minorHAnsi"/>
          <w:color w:val="000000" w:themeColor="text1"/>
          <w:sz w:val="22"/>
          <w:szCs w:val="22"/>
        </w:rPr>
        <w:t>umac in Tennessee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9E6191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100(9) DOI:10.1094/PDIS-02-16-0195-PDN </w:t>
      </w:r>
      <w:r w:rsidR="00001DB0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="00001DB0"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55B63489" w14:textId="77777777" w:rsidR="00244792" w:rsidRPr="002D4374" w:rsidRDefault="00244792" w:rsidP="009E619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</w:p>
    <w:p w14:paraId="4A0A5C89" w14:textId="0A8CDBC6" w:rsidR="00244792" w:rsidRPr="002D4374" w:rsidRDefault="00244792" w:rsidP="009E619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2015</w:t>
      </w:r>
    </w:p>
    <w:p w14:paraId="7415ED2F" w14:textId="77777777" w:rsidR="00157FA0" w:rsidRPr="002D4374" w:rsidRDefault="00157FA0" w:rsidP="009E619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Yasuhara-Bell, J.,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, Miller, S.A., Alvarez, A., 2015. Utility of a loop-mediated amplification assay for detection of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Clavibacter michiganensis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subsp.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michiganensis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in seeds and plant tissues. Canadian Journal of Plant Pathology. Published online: 04 Jun 2015 DOI:10.1080/07060661.2015.1053988.</w:t>
      </w:r>
    </w:p>
    <w:p w14:paraId="08390C9A" w14:textId="1107FCD6" w:rsidR="00157FA0" w:rsidRPr="002D4374" w:rsidRDefault="00157FA0" w:rsidP="009E6191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and Cinar, A. 2015. First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r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eport of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t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aro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l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eaf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b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light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c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aused by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Phytophthora colocasiae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nfecting </w:t>
      </w:r>
      <w:r w:rsidR="00717191" w:rsidRPr="002D4374">
        <w:rPr>
          <w:rFonts w:ascii="Cambria" w:hAnsi="Cambria" w:cstheme="minorHAnsi"/>
          <w:color w:val="000000" w:themeColor="text1"/>
          <w:sz w:val="22"/>
          <w:szCs w:val="22"/>
        </w:rPr>
        <w:t>t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aro in Turkey.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Vol. 99, No. 10, P. 1445.  </w:t>
      </w:r>
      <w:r w:rsidRPr="002D4374">
        <w:rPr>
          <w:rFonts w:ascii="Cambria" w:hAnsi="Cambria" w:cstheme="minorHAnsi"/>
          <w:sz w:val="22"/>
          <w:szCs w:val="22"/>
        </w:rPr>
        <w:t>http://dx.doi.org/10.1094/PDIS-12-14-1311-PDN</w:t>
      </w:r>
      <w:r w:rsidR="00001DB0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001DB0"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(Baysal-Gurel-corresponding author)</w:t>
      </w:r>
      <w:r w:rsidR="00001DB0"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23FCCB35" w14:textId="6B90B8DA" w:rsidR="0081181C" w:rsidRPr="002D4374" w:rsidRDefault="0081181C" w:rsidP="0081181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Testen, A.L.,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, Mamiro, D.P., Miller, S.A. 2015. First report of tomato big bud caused by a 16SrII-C phytoplasma in Tanzania.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 Vol. 99, No. 12, P. 1854. http://dx.doi.org/10.1094/PDIS-05-15-0510-PDN.</w:t>
      </w:r>
    </w:p>
    <w:p w14:paraId="4F8B9E0A" w14:textId="1A039F78" w:rsidR="00945818" w:rsidRPr="002D4374" w:rsidRDefault="00945818" w:rsidP="009E6191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Li, R.,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Abdo, Z., Miller, S.A., Ling, K., 2015. Evaluation of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d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isinfectants to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p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revent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m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echanical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t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ransmission of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v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iruses and a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v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iroid in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g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reenhouse </w:t>
      </w:r>
      <w:r w:rsidR="00244792" w:rsidRPr="002D4374">
        <w:rPr>
          <w:rFonts w:ascii="Cambria" w:hAnsi="Cambria" w:cstheme="minorHAnsi"/>
          <w:color w:val="000000" w:themeColor="text1"/>
          <w:sz w:val="22"/>
          <w:szCs w:val="22"/>
        </w:rPr>
        <w:t>t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omatoes. 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Virology Journal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2015,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12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:5. doi:10.1186/s12985-014-0237-5 </w:t>
      </w:r>
    </w:p>
    <w:p w14:paraId="3A3AD2CE" w14:textId="565FB3DF" w:rsidR="00452DC8" w:rsidRPr="002D4374" w:rsidRDefault="004D3598" w:rsidP="00D83A8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 xml:space="preserve">Subedi, N., Testen, A.L., 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>Baysal-Gurel, F.,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Miller, S.A. 201</w:t>
      </w:r>
      <w:r w:rsidR="008F7CE3" w:rsidRPr="002D4374">
        <w:rPr>
          <w:rFonts w:ascii="Cambria" w:hAnsi="Cambria"/>
          <w:bCs/>
          <w:color w:val="000000"/>
          <w:sz w:val="22"/>
          <w:szCs w:val="22"/>
        </w:rPr>
        <w:t>5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. First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r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eport of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b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lack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l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eaf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m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old of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t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omato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c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aused by </w:t>
      </w:r>
      <w:r w:rsidRPr="002D4374">
        <w:rPr>
          <w:rFonts w:ascii="Cambria" w:hAnsi="Cambria"/>
          <w:i/>
          <w:color w:val="000000"/>
          <w:sz w:val="22"/>
          <w:szCs w:val="22"/>
        </w:rPr>
        <w:t xml:space="preserve">Pseudocercospora fuligena </w:t>
      </w:r>
      <w:r w:rsidRPr="002D4374">
        <w:rPr>
          <w:rFonts w:ascii="Cambria" w:hAnsi="Cambria"/>
          <w:bCs/>
          <w:color w:val="000000"/>
          <w:sz w:val="22"/>
          <w:szCs w:val="22"/>
        </w:rPr>
        <w:t>in Ohio.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2D4374" w:rsidRPr="002D4374">
        <w:rPr>
          <w:rFonts w:ascii="Cambria" w:hAnsi="Cambria"/>
          <w:bCs/>
          <w:color w:val="000000"/>
          <w:sz w:val="22"/>
          <w:szCs w:val="22"/>
        </w:rPr>
        <w:t>Plant Disease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="008F7CE3" w:rsidRPr="002D4374">
        <w:rPr>
          <w:rFonts w:ascii="Cambria" w:hAnsi="Cambria"/>
          <w:bCs/>
          <w:color w:val="000000"/>
          <w:sz w:val="22"/>
          <w:szCs w:val="22"/>
        </w:rPr>
        <w:t xml:space="preserve">Vol. 99, No. 2, P. 285. </w:t>
      </w:r>
      <w:r w:rsidR="008F7CE3" w:rsidRPr="002D4374">
        <w:rPr>
          <w:rFonts w:ascii="Cambria" w:hAnsi="Cambria"/>
          <w:sz w:val="22"/>
          <w:szCs w:val="22"/>
        </w:rPr>
        <w:t>http://dx.doi.org/10.1094/PDIS-06-14-0625-PDN</w:t>
      </w:r>
    </w:p>
    <w:p w14:paraId="7DB5F542" w14:textId="5DBAE33D" w:rsidR="00AE542E" w:rsidRPr="002D4374" w:rsidRDefault="00AE542E" w:rsidP="00733E2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Baysal-Gurel, F., </w:t>
      </w:r>
      <w:r w:rsidRPr="002D4374">
        <w:rPr>
          <w:rFonts w:ascii="Cambria" w:hAnsi="Cambria"/>
          <w:bCs/>
          <w:color w:val="000000"/>
          <w:sz w:val="22"/>
          <w:szCs w:val="22"/>
        </w:rPr>
        <w:t>Li, R., Ling, K., Miller, S.A. 201</w:t>
      </w:r>
      <w:r w:rsidR="002F126F" w:rsidRPr="002D4374">
        <w:rPr>
          <w:rFonts w:ascii="Cambria" w:hAnsi="Cambria"/>
          <w:bCs/>
          <w:color w:val="000000"/>
          <w:sz w:val="22"/>
          <w:szCs w:val="22"/>
        </w:rPr>
        <w:t>5</w:t>
      </w:r>
      <w:r w:rsidRPr="002D4374">
        <w:rPr>
          <w:rFonts w:ascii="Cambria" w:hAnsi="Cambria"/>
          <w:bCs/>
          <w:color w:val="000000"/>
          <w:sz w:val="22"/>
          <w:szCs w:val="22"/>
        </w:rPr>
        <w:t>.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First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r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eport of </w:t>
      </w:r>
      <w:r w:rsidRPr="002D4374">
        <w:rPr>
          <w:rFonts w:ascii="Cambria" w:hAnsi="Cambria"/>
          <w:bCs/>
          <w:iCs/>
          <w:color w:val="000000"/>
          <w:sz w:val="22"/>
          <w:szCs w:val="22"/>
        </w:rPr>
        <w:t xml:space="preserve">Tomato chlorotic spot virus 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infecting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t</w:t>
      </w:r>
      <w:r w:rsidR="00C14789" w:rsidRPr="002D4374">
        <w:rPr>
          <w:rFonts w:ascii="Cambria" w:hAnsi="Cambria"/>
          <w:bCs/>
          <w:color w:val="000000"/>
          <w:sz w:val="22"/>
          <w:szCs w:val="22"/>
        </w:rPr>
        <w:t xml:space="preserve">omatoes in Ohio. </w:t>
      </w:r>
      <w:r w:rsidR="002D4374" w:rsidRPr="002D4374">
        <w:rPr>
          <w:rFonts w:ascii="Cambria" w:hAnsi="Cambria"/>
          <w:bCs/>
          <w:color w:val="000000"/>
          <w:sz w:val="22"/>
          <w:szCs w:val="22"/>
        </w:rPr>
        <w:t>Plant Disease</w:t>
      </w:r>
      <w:r w:rsidR="00C14789"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="008F7CE3" w:rsidRPr="002D4374">
        <w:rPr>
          <w:rFonts w:ascii="Cambria" w:hAnsi="Cambria"/>
          <w:bCs/>
          <w:color w:val="000000"/>
          <w:sz w:val="22"/>
          <w:szCs w:val="22"/>
        </w:rPr>
        <w:t xml:space="preserve">Vol. 99, No. 1, P. 163. </w:t>
      </w:r>
      <w:r w:rsidR="008F7CE3" w:rsidRPr="002D4374">
        <w:rPr>
          <w:rFonts w:ascii="Cambria" w:hAnsi="Cambria"/>
          <w:sz w:val="22"/>
          <w:szCs w:val="22"/>
        </w:rPr>
        <w:t>http://dx.doi.org/10.1094/PDIS-06-14-0639-PDN</w:t>
      </w:r>
    </w:p>
    <w:p w14:paraId="488EEFAB" w14:textId="24B52B4D" w:rsidR="002F126F" w:rsidRPr="002D4374" w:rsidRDefault="008F7CE3" w:rsidP="00001DB0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/>
          <w:bCs/>
          <w:color w:val="000000"/>
          <w:sz w:val="22"/>
          <w:szCs w:val="22"/>
        </w:rPr>
        <w:t>and Cinar, A. 201</w:t>
      </w:r>
      <w:r w:rsidR="002F126F" w:rsidRPr="002D4374">
        <w:rPr>
          <w:rFonts w:ascii="Cambria" w:hAnsi="Cambria"/>
          <w:bCs/>
          <w:color w:val="000000"/>
          <w:sz w:val="22"/>
          <w:szCs w:val="22"/>
        </w:rPr>
        <w:t>5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Pr="002D4374">
        <w:rPr>
          <w:rFonts w:ascii="Cambria" w:hAnsi="Cambria"/>
          <w:bCs/>
          <w:sz w:val="22"/>
          <w:szCs w:val="22"/>
        </w:rPr>
        <w:t xml:space="preserve">First </w:t>
      </w:r>
      <w:r w:rsidR="00947B3D" w:rsidRPr="002D4374">
        <w:rPr>
          <w:rFonts w:ascii="Cambria" w:hAnsi="Cambria"/>
          <w:bCs/>
          <w:sz w:val="22"/>
          <w:szCs w:val="22"/>
        </w:rPr>
        <w:t>r</w:t>
      </w:r>
      <w:r w:rsidRPr="002D4374">
        <w:rPr>
          <w:rFonts w:ascii="Cambria" w:hAnsi="Cambria"/>
          <w:bCs/>
          <w:sz w:val="22"/>
          <w:szCs w:val="22"/>
        </w:rPr>
        <w:t xml:space="preserve">eport of Fusarium root rot </w:t>
      </w:r>
      <w:r w:rsidR="00947B3D" w:rsidRPr="002D4374">
        <w:rPr>
          <w:rFonts w:ascii="Cambria" w:hAnsi="Cambria"/>
          <w:bCs/>
          <w:sz w:val="22"/>
          <w:szCs w:val="22"/>
        </w:rPr>
        <w:t>c</w:t>
      </w:r>
      <w:r w:rsidRPr="002D4374">
        <w:rPr>
          <w:rFonts w:ascii="Cambria" w:hAnsi="Cambria"/>
          <w:bCs/>
          <w:sz w:val="22"/>
          <w:szCs w:val="22"/>
        </w:rPr>
        <w:t xml:space="preserve">aused by </w:t>
      </w:r>
      <w:r w:rsidRPr="002D4374">
        <w:rPr>
          <w:rFonts w:ascii="Cambria" w:hAnsi="Cambria"/>
          <w:bCs/>
          <w:i/>
          <w:iCs/>
          <w:sz w:val="22"/>
          <w:szCs w:val="22"/>
        </w:rPr>
        <w:t>Fusarium oxysporum</w:t>
      </w:r>
      <w:r w:rsidRPr="002D4374">
        <w:rPr>
          <w:rFonts w:ascii="Cambria" w:hAnsi="Cambria"/>
          <w:bCs/>
          <w:sz w:val="22"/>
          <w:szCs w:val="22"/>
        </w:rPr>
        <w:t xml:space="preserve"> </w:t>
      </w:r>
      <w:r w:rsidR="00947B3D" w:rsidRPr="002D4374">
        <w:rPr>
          <w:rFonts w:ascii="Cambria" w:hAnsi="Cambria"/>
          <w:bCs/>
          <w:sz w:val="22"/>
          <w:szCs w:val="22"/>
        </w:rPr>
        <w:t>i</w:t>
      </w:r>
      <w:r w:rsidRPr="002D4374">
        <w:rPr>
          <w:rFonts w:ascii="Cambria" w:hAnsi="Cambria"/>
          <w:bCs/>
          <w:sz w:val="22"/>
          <w:szCs w:val="22"/>
        </w:rPr>
        <w:t xml:space="preserve">nfecting </w:t>
      </w:r>
      <w:r w:rsidR="00947B3D" w:rsidRPr="002D4374">
        <w:rPr>
          <w:rFonts w:ascii="Cambria" w:hAnsi="Cambria"/>
          <w:bCs/>
          <w:sz w:val="22"/>
          <w:szCs w:val="22"/>
        </w:rPr>
        <w:t>p</w:t>
      </w:r>
      <w:r w:rsidRPr="002D4374">
        <w:rPr>
          <w:rFonts w:ascii="Cambria" w:hAnsi="Cambria"/>
          <w:bCs/>
          <w:sz w:val="22"/>
          <w:szCs w:val="22"/>
        </w:rPr>
        <w:t xml:space="preserve">igmented </w:t>
      </w:r>
      <w:r w:rsidR="00947B3D" w:rsidRPr="002D4374">
        <w:rPr>
          <w:rFonts w:ascii="Cambria" w:hAnsi="Cambria"/>
          <w:bCs/>
          <w:sz w:val="22"/>
          <w:szCs w:val="22"/>
        </w:rPr>
        <w:t>g</w:t>
      </w:r>
      <w:r w:rsidRPr="002D4374">
        <w:rPr>
          <w:rFonts w:ascii="Cambria" w:hAnsi="Cambria"/>
          <w:bCs/>
          <w:sz w:val="22"/>
          <w:szCs w:val="22"/>
        </w:rPr>
        <w:t xml:space="preserve">rapefruit </w:t>
      </w:r>
      <w:r w:rsidR="00947B3D" w:rsidRPr="002D4374">
        <w:rPr>
          <w:rFonts w:ascii="Cambria" w:hAnsi="Cambria"/>
          <w:bCs/>
          <w:sz w:val="22"/>
          <w:szCs w:val="22"/>
        </w:rPr>
        <w:t>t</w:t>
      </w:r>
      <w:r w:rsidRPr="002D4374">
        <w:rPr>
          <w:rFonts w:ascii="Cambria" w:hAnsi="Cambria"/>
          <w:bCs/>
          <w:sz w:val="22"/>
          <w:szCs w:val="22"/>
        </w:rPr>
        <w:t xml:space="preserve">rees in Turkey. </w:t>
      </w:r>
      <w:r w:rsidR="002D4374" w:rsidRPr="002D4374">
        <w:rPr>
          <w:rFonts w:ascii="Cambria" w:hAnsi="Cambria"/>
          <w:bCs/>
          <w:color w:val="000000"/>
          <w:sz w:val="22"/>
          <w:szCs w:val="22"/>
        </w:rPr>
        <w:t>Plant Disease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="002F126F" w:rsidRPr="002D4374">
        <w:rPr>
          <w:rFonts w:ascii="Cambria" w:hAnsi="Cambria"/>
          <w:bCs/>
          <w:color w:val="000000"/>
          <w:sz w:val="22"/>
          <w:szCs w:val="22"/>
        </w:rPr>
        <w:t xml:space="preserve">Vol. 99, No. 4, P. 553. </w:t>
      </w:r>
      <w:r w:rsidR="00001DB0" w:rsidRPr="002D4374">
        <w:rPr>
          <w:rFonts w:ascii="Cambria" w:hAnsi="Cambria"/>
          <w:sz w:val="22"/>
          <w:szCs w:val="22"/>
        </w:rPr>
        <w:t xml:space="preserve">http://dx.doi.org/10.1094/PDIS-07-14-0746-PDN </w:t>
      </w:r>
      <w:r w:rsidR="00001DB0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001DB0" w:rsidRPr="002D4374">
        <w:rPr>
          <w:rFonts w:ascii="Cambria" w:hAnsi="Cambria" w:cstheme="minorHAnsi"/>
          <w:sz w:val="22"/>
          <w:szCs w:val="22"/>
        </w:rPr>
        <w:t>.</w:t>
      </w:r>
    </w:p>
    <w:p w14:paraId="2E8D555A" w14:textId="152D39CA" w:rsidR="002F126F" w:rsidRPr="002D4374" w:rsidRDefault="002F126F" w:rsidP="00956D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Li, R., Ling, K., Kurowski, C., Miller, S.A. 2015. Developing </w:t>
      </w:r>
      <w:r w:rsidR="00947B3D" w:rsidRPr="002D4374">
        <w:rPr>
          <w:rFonts w:ascii="Cambria" w:hAnsi="Cambria"/>
          <w:sz w:val="22"/>
          <w:szCs w:val="22"/>
        </w:rPr>
        <w:t>h</w:t>
      </w:r>
      <w:r w:rsidRPr="002D4374">
        <w:rPr>
          <w:rFonts w:ascii="Cambria" w:hAnsi="Cambria"/>
          <w:sz w:val="22"/>
          <w:szCs w:val="22"/>
        </w:rPr>
        <w:t xml:space="preserve">ygiene </w:t>
      </w:r>
      <w:r w:rsidR="00947B3D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rotocols </w:t>
      </w:r>
      <w:r w:rsidR="00947B3D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gainst </w:t>
      </w:r>
      <w:r w:rsidR="00947B3D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echanically </w:t>
      </w:r>
      <w:r w:rsidR="00947B3D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ransmitted </w:t>
      </w:r>
      <w:r w:rsidR="00947B3D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athogens </w:t>
      </w:r>
      <w:r w:rsidR="00001DB0" w:rsidRPr="002D4374">
        <w:rPr>
          <w:rFonts w:ascii="Cambria" w:hAnsi="Cambria"/>
          <w:sz w:val="22"/>
          <w:szCs w:val="22"/>
        </w:rPr>
        <w:t>i</w:t>
      </w:r>
      <w:r w:rsidRPr="002D4374">
        <w:rPr>
          <w:rFonts w:ascii="Cambria" w:hAnsi="Cambria"/>
          <w:sz w:val="22"/>
          <w:szCs w:val="22"/>
        </w:rPr>
        <w:t xml:space="preserve">n </w:t>
      </w:r>
      <w:r w:rsidR="00947B3D" w:rsidRPr="002D4374">
        <w:rPr>
          <w:rFonts w:ascii="Cambria" w:hAnsi="Cambria"/>
          <w:sz w:val="22"/>
          <w:szCs w:val="22"/>
        </w:rPr>
        <w:t>g</w:t>
      </w:r>
      <w:r w:rsidRPr="002D4374">
        <w:rPr>
          <w:rFonts w:ascii="Cambria" w:hAnsi="Cambria"/>
          <w:sz w:val="22"/>
          <w:szCs w:val="22"/>
        </w:rPr>
        <w:t xml:space="preserve">reenhouse </w:t>
      </w:r>
      <w:r w:rsidR="00947B3D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omato </w:t>
      </w:r>
      <w:r w:rsidR="00947B3D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roduction </w:t>
      </w:r>
      <w:r w:rsidR="00947B3D" w:rsidRPr="002D4374">
        <w:rPr>
          <w:rFonts w:ascii="Cambria" w:hAnsi="Cambria"/>
          <w:sz w:val="22"/>
          <w:szCs w:val="22"/>
        </w:rPr>
        <w:t>s</w:t>
      </w:r>
      <w:r w:rsidRPr="002D4374">
        <w:rPr>
          <w:rFonts w:ascii="Cambria" w:hAnsi="Cambria"/>
          <w:sz w:val="22"/>
          <w:szCs w:val="22"/>
        </w:rPr>
        <w:t xml:space="preserve">ystems.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No. 1069, P. 275-280.</w:t>
      </w:r>
      <w:r w:rsidR="00956DAA" w:rsidRPr="002D4374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="00956DAA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956DAA" w:rsidRPr="002D4374">
        <w:rPr>
          <w:rFonts w:ascii="Cambria" w:hAnsi="Cambria" w:cstheme="minorHAnsi"/>
          <w:sz w:val="22"/>
          <w:szCs w:val="22"/>
        </w:rPr>
        <w:t>.</w:t>
      </w:r>
    </w:p>
    <w:p w14:paraId="7F103C8D" w14:textId="6860FDDD" w:rsidR="002F126F" w:rsidRPr="002D4374" w:rsidRDefault="002F126F" w:rsidP="00956D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="00947B3D" w:rsidRPr="002D4374">
        <w:rPr>
          <w:rFonts w:ascii="Cambria" w:hAnsi="Cambria"/>
          <w:sz w:val="22"/>
          <w:szCs w:val="22"/>
        </w:rPr>
        <w:t xml:space="preserve"> Miller, S.A.</w:t>
      </w:r>
      <w:r w:rsidRPr="002D4374">
        <w:rPr>
          <w:rFonts w:ascii="Cambria" w:hAnsi="Cambria"/>
          <w:sz w:val="22"/>
          <w:szCs w:val="22"/>
        </w:rPr>
        <w:t xml:space="preserve"> 2015. Management of powdery mildew in greenhouse tomato production with biorational products and fungicides.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No. 1069, P. 179-184.</w:t>
      </w:r>
      <w:r w:rsidR="00956DAA" w:rsidRPr="002D4374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="00956DAA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956DAA" w:rsidRPr="002D4374">
        <w:rPr>
          <w:rFonts w:ascii="Cambria" w:hAnsi="Cambria" w:cstheme="minorHAnsi"/>
          <w:sz w:val="22"/>
          <w:szCs w:val="22"/>
        </w:rPr>
        <w:t>.</w:t>
      </w:r>
    </w:p>
    <w:p w14:paraId="2CEFEBC7" w14:textId="49079A9E" w:rsidR="002F126F" w:rsidRPr="002D4374" w:rsidRDefault="002F126F" w:rsidP="002F126F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Li, R., Ling, K.,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Miller, S.A., Kurowski, C., 2015. Evaluation of </w:t>
      </w:r>
      <w:r w:rsidR="00947B3D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isinfectants to </w:t>
      </w:r>
      <w:r w:rsidR="00947B3D" w:rsidRPr="002D4374">
        <w:rPr>
          <w:rFonts w:ascii="Cambria" w:hAnsi="Cambria"/>
          <w:sz w:val="22"/>
          <w:szCs w:val="22"/>
        </w:rPr>
        <w:t>c</w:t>
      </w:r>
      <w:r w:rsidRPr="002D4374">
        <w:rPr>
          <w:rFonts w:ascii="Cambria" w:hAnsi="Cambria"/>
          <w:sz w:val="22"/>
          <w:szCs w:val="22"/>
        </w:rPr>
        <w:t xml:space="preserve">ontrol </w:t>
      </w:r>
      <w:r w:rsidR="00947B3D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echanical </w:t>
      </w:r>
      <w:r w:rsidR="00947B3D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ransmission of </w:t>
      </w:r>
      <w:r w:rsidR="00947B3D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omato </w:t>
      </w:r>
      <w:r w:rsidR="00947B3D" w:rsidRPr="002D4374">
        <w:rPr>
          <w:rFonts w:ascii="Cambria" w:hAnsi="Cambria"/>
          <w:sz w:val="22"/>
          <w:szCs w:val="22"/>
        </w:rPr>
        <w:t>v</w:t>
      </w:r>
      <w:r w:rsidRPr="002D4374">
        <w:rPr>
          <w:rFonts w:ascii="Cambria" w:hAnsi="Cambria"/>
          <w:sz w:val="22"/>
          <w:szCs w:val="22"/>
        </w:rPr>
        <w:t xml:space="preserve">iruses and </w:t>
      </w:r>
      <w:r w:rsidR="00947B3D" w:rsidRPr="002D4374">
        <w:rPr>
          <w:rFonts w:ascii="Cambria" w:hAnsi="Cambria"/>
          <w:sz w:val="22"/>
          <w:szCs w:val="22"/>
        </w:rPr>
        <w:t>v</w:t>
      </w:r>
      <w:r w:rsidRPr="002D4374">
        <w:rPr>
          <w:rFonts w:ascii="Cambria" w:hAnsi="Cambria"/>
          <w:sz w:val="22"/>
          <w:szCs w:val="22"/>
        </w:rPr>
        <w:t xml:space="preserve">iroids in </w:t>
      </w:r>
      <w:r w:rsidR="00947B3D" w:rsidRPr="002D4374">
        <w:rPr>
          <w:rFonts w:ascii="Cambria" w:hAnsi="Cambria"/>
          <w:sz w:val="22"/>
          <w:szCs w:val="22"/>
        </w:rPr>
        <w:t>g</w:t>
      </w:r>
      <w:r w:rsidRPr="002D4374">
        <w:rPr>
          <w:rFonts w:ascii="Cambria" w:hAnsi="Cambria"/>
          <w:sz w:val="22"/>
          <w:szCs w:val="22"/>
        </w:rPr>
        <w:t xml:space="preserve">reenhouse </w:t>
      </w:r>
      <w:r w:rsidR="00947B3D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omatoes. 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No. 1069, P. 221-228.</w:t>
      </w:r>
    </w:p>
    <w:p w14:paraId="0B350331" w14:textId="4304CBCE" w:rsidR="002F126F" w:rsidRPr="002D4374" w:rsidRDefault="002F126F" w:rsidP="00733E2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sz w:val="22"/>
          <w:szCs w:val="22"/>
          <w:lang w:val="en-GB"/>
        </w:rPr>
      </w:pPr>
      <w:r w:rsidRPr="002D4374">
        <w:rPr>
          <w:rFonts w:ascii="Cambria" w:hAnsi="Cambria"/>
          <w:sz w:val="22"/>
          <w:szCs w:val="22"/>
        </w:rPr>
        <w:t xml:space="preserve">Miller, S.A., Lewis Ivey, M.,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="00947B3D" w:rsidRPr="002D4374">
        <w:rPr>
          <w:rFonts w:ascii="Cambria" w:hAnsi="Cambria"/>
          <w:sz w:val="22"/>
          <w:szCs w:val="22"/>
        </w:rPr>
        <w:t>, Xu, X.</w:t>
      </w:r>
      <w:r w:rsidRPr="002D4374">
        <w:rPr>
          <w:rFonts w:ascii="Cambria" w:hAnsi="Cambria"/>
          <w:sz w:val="22"/>
          <w:szCs w:val="22"/>
        </w:rPr>
        <w:t xml:space="preserve"> 2015. A </w:t>
      </w:r>
      <w:r w:rsidR="00947B3D" w:rsidRPr="002D4374">
        <w:rPr>
          <w:rFonts w:ascii="Cambria" w:hAnsi="Cambria"/>
          <w:sz w:val="22"/>
          <w:szCs w:val="22"/>
        </w:rPr>
        <w:t>s</w:t>
      </w:r>
      <w:r w:rsidRPr="002D4374">
        <w:rPr>
          <w:rFonts w:ascii="Cambria" w:hAnsi="Cambria"/>
          <w:sz w:val="22"/>
          <w:szCs w:val="22"/>
        </w:rPr>
        <w:t xml:space="preserve">ystems </w:t>
      </w:r>
      <w:r w:rsidR="00947B3D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pproach to </w:t>
      </w:r>
      <w:r w:rsidR="00947B3D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omato </w:t>
      </w:r>
      <w:r w:rsidR="00947B3D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isease </w:t>
      </w:r>
      <w:r w:rsidR="00947B3D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anagement.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No. 1069, P. 167-172.</w:t>
      </w:r>
    </w:p>
    <w:p w14:paraId="2A0B79A0" w14:textId="77777777" w:rsidR="00947B3D" w:rsidRPr="002D4374" w:rsidRDefault="00947B3D" w:rsidP="00733E2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sz w:val="22"/>
          <w:szCs w:val="22"/>
          <w:lang w:val="en-GB"/>
        </w:rPr>
      </w:pPr>
    </w:p>
    <w:p w14:paraId="1545B629" w14:textId="2E69FDDD" w:rsidR="00947B3D" w:rsidRPr="002D4374" w:rsidRDefault="00947B3D" w:rsidP="00733E2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  <w:lang w:val="en-GB"/>
        </w:rPr>
        <w:t>2014</w:t>
      </w:r>
    </w:p>
    <w:p w14:paraId="0BC836BC" w14:textId="38F16029" w:rsidR="003E3098" w:rsidRPr="002D4374" w:rsidRDefault="003E3098" w:rsidP="00001DB0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and Cinar, A. 2014. </w:t>
      </w:r>
      <w:r w:rsidRPr="002D4374">
        <w:rPr>
          <w:rFonts w:ascii="Cambria" w:hAnsi="Cambria"/>
          <w:bCs/>
          <w:sz w:val="22"/>
          <w:szCs w:val="22"/>
        </w:rPr>
        <w:t xml:space="preserve">First </w:t>
      </w:r>
      <w:r w:rsidR="00947B3D" w:rsidRPr="002D4374">
        <w:rPr>
          <w:rFonts w:ascii="Cambria" w:hAnsi="Cambria"/>
          <w:bCs/>
          <w:sz w:val="22"/>
          <w:szCs w:val="22"/>
        </w:rPr>
        <w:t>r</w:t>
      </w:r>
      <w:r w:rsidRPr="002D4374">
        <w:rPr>
          <w:rFonts w:ascii="Cambria" w:hAnsi="Cambria"/>
          <w:bCs/>
          <w:sz w:val="22"/>
          <w:szCs w:val="22"/>
        </w:rPr>
        <w:t xml:space="preserve">eport of Armillaria </w:t>
      </w:r>
      <w:r w:rsidR="00947B3D" w:rsidRPr="002D4374">
        <w:rPr>
          <w:rFonts w:ascii="Cambria" w:hAnsi="Cambria"/>
          <w:bCs/>
          <w:sz w:val="22"/>
          <w:szCs w:val="22"/>
        </w:rPr>
        <w:t>r</w:t>
      </w:r>
      <w:r w:rsidRPr="002D4374">
        <w:rPr>
          <w:rFonts w:ascii="Cambria" w:hAnsi="Cambria"/>
          <w:bCs/>
          <w:sz w:val="22"/>
          <w:szCs w:val="22"/>
        </w:rPr>
        <w:t xml:space="preserve">oot </w:t>
      </w:r>
      <w:r w:rsidR="00947B3D" w:rsidRPr="002D4374">
        <w:rPr>
          <w:rFonts w:ascii="Cambria" w:hAnsi="Cambria"/>
          <w:bCs/>
          <w:sz w:val="22"/>
          <w:szCs w:val="22"/>
        </w:rPr>
        <w:t>r</w:t>
      </w:r>
      <w:r w:rsidRPr="002D4374">
        <w:rPr>
          <w:rFonts w:ascii="Cambria" w:hAnsi="Cambria"/>
          <w:bCs/>
          <w:sz w:val="22"/>
          <w:szCs w:val="22"/>
        </w:rPr>
        <w:t xml:space="preserve">ot </w:t>
      </w:r>
      <w:r w:rsidR="00947B3D" w:rsidRPr="002D4374">
        <w:rPr>
          <w:rFonts w:ascii="Cambria" w:hAnsi="Cambria"/>
          <w:bCs/>
          <w:sz w:val="22"/>
          <w:szCs w:val="22"/>
        </w:rPr>
        <w:t>c</w:t>
      </w:r>
      <w:r w:rsidRPr="002D4374">
        <w:rPr>
          <w:rFonts w:ascii="Cambria" w:hAnsi="Cambria"/>
          <w:bCs/>
          <w:sz w:val="22"/>
          <w:szCs w:val="22"/>
        </w:rPr>
        <w:t xml:space="preserve">aused by </w:t>
      </w:r>
      <w:r w:rsidRPr="002D4374">
        <w:rPr>
          <w:rFonts w:ascii="Cambria" w:hAnsi="Cambria"/>
          <w:bCs/>
          <w:i/>
          <w:iCs/>
          <w:sz w:val="22"/>
          <w:szCs w:val="22"/>
        </w:rPr>
        <w:t>Armillaria mellea</w:t>
      </w:r>
      <w:r w:rsidRPr="002D4374">
        <w:rPr>
          <w:rFonts w:ascii="Cambria" w:hAnsi="Cambria"/>
          <w:bCs/>
          <w:sz w:val="22"/>
          <w:szCs w:val="22"/>
        </w:rPr>
        <w:t xml:space="preserve"> </w:t>
      </w:r>
      <w:r w:rsidR="00947B3D" w:rsidRPr="002D4374">
        <w:rPr>
          <w:rFonts w:ascii="Cambria" w:hAnsi="Cambria"/>
          <w:bCs/>
          <w:sz w:val="22"/>
          <w:szCs w:val="22"/>
        </w:rPr>
        <w:t>i</w:t>
      </w:r>
      <w:r w:rsidRPr="002D4374">
        <w:rPr>
          <w:rFonts w:ascii="Cambria" w:hAnsi="Cambria"/>
          <w:bCs/>
          <w:sz w:val="22"/>
          <w:szCs w:val="22"/>
        </w:rPr>
        <w:t xml:space="preserve">nfecting </w:t>
      </w:r>
      <w:r w:rsidRPr="002D4374">
        <w:rPr>
          <w:rFonts w:ascii="Cambria" w:hAnsi="Cambria"/>
          <w:bCs/>
          <w:i/>
          <w:sz w:val="22"/>
          <w:szCs w:val="22"/>
        </w:rPr>
        <w:t>Carrizo citrange</w:t>
      </w:r>
      <w:r w:rsidRPr="002D4374">
        <w:rPr>
          <w:rFonts w:ascii="Cambria" w:hAnsi="Cambria"/>
          <w:bCs/>
          <w:sz w:val="22"/>
          <w:szCs w:val="22"/>
        </w:rPr>
        <w:t xml:space="preserve"> and </w:t>
      </w:r>
      <w:r w:rsidR="00947B3D" w:rsidRPr="002D4374">
        <w:rPr>
          <w:rFonts w:ascii="Cambria" w:hAnsi="Cambria"/>
          <w:bCs/>
          <w:sz w:val="22"/>
          <w:szCs w:val="22"/>
        </w:rPr>
        <w:t>s</w:t>
      </w:r>
      <w:r w:rsidRPr="002D4374">
        <w:rPr>
          <w:rFonts w:ascii="Cambria" w:hAnsi="Cambria"/>
          <w:bCs/>
          <w:sz w:val="22"/>
          <w:szCs w:val="22"/>
        </w:rPr>
        <w:t xml:space="preserve">our orange </w:t>
      </w:r>
      <w:r w:rsidR="00947B3D" w:rsidRPr="002D4374">
        <w:rPr>
          <w:rFonts w:ascii="Cambria" w:hAnsi="Cambria"/>
          <w:bCs/>
          <w:sz w:val="22"/>
          <w:szCs w:val="22"/>
        </w:rPr>
        <w:t>r</w:t>
      </w:r>
      <w:r w:rsidRPr="002D4374">
        <w:rPr>
          <w:rFonts w:ascii="Cambria" w:hAnsi="Cambria"/>
          <w:bCs/>
          <w:sz w:val="22"/>
          <w:szCs w:val="22"/>
        </w:rPr>
        <w:t xml:space="preserve">ootstocks in Turkey. </w:t>
      </w:r>
      <w:r w:rsidR="002D4374" w:rsidRPr="002D4374">
        <w:rPr>
          <w:rFonts w:ascii="Cambria" w:hAnsi="Cambria"/>
          <w:bCs/>
          <w:color w:val="000000"/>
          <w:sz w:val="22"/>
          <w:szCs w:val="22"/>
        </w:rPr>
        <w:t>Plant Disease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="00590D7D" w:rsidRPr="002D4374">
        <w:rPr>
          <w:rFonts w:ascii="Cambria" w:hAnsi="Cambria"/>
          <w:bCs/>
          <w:color w:val="000000"/>
          <w:sz w:val="22"/>
          <w:szCs w:val="22"/>
        </w:rPr>
        <w:t xml:space="preserve">Vol. 98, No. 10, P. 1439. </w:t>
      </w:r>
      <w:r w:rsidR="00001DB0" w:rsidRPr="002D4374">
        <w:rPr>
          <w:rFonts w:ascii="Cambria" w:hAnsi="Cambria"/>
          <w:sz w:val="22"/>
          <w:szCs w:val="22"/>
        </w:rPr>
        <w:t xml:space="preserve">http://dx.doi.org/10.1094/PDIS-0?5-14-0463-PDN </w:t>
      </w:r>
      <w:r w:rsidR="00001DB0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001DB0" w:rsidRPr="002D4374">
        <w:rPr>
          <w:rFonts w:ascii="Cambria" w:hAnsi="Cambria" w:cstheme="minorHAnsi"/>
          <w:sz w:val="22"/>
          <w:szCs w:val="22"/>
        </w:rPr>
        <w:t>.</w:t>
      </w:r>
    </w:p>
    <w:p w14:paraId="1AE88C29" w14:textId="48B52BAC" w:rsidR="00733E23" w:rsidRPr="002D4374" w:rsidRDefault="00733E23" w:rsidP="00733E2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>Baysal-Gurel, F.,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Subed</w:t>
      </w:r>
      <w:r w:rsidR="003E3098" w:rsidRPr="002D4374">
        <w:rPr>
          <w:rFonts w:ascii="Cambria" w:hAnsi="Cambria"/>
          <w:bCs/>
          <w:color w:val="000000"/>
          <w:sz w:val="22"/>
          <w:szCs w:val="22"/>
        </w:rPr>
        <w:t>i, N., Mamiro, D., Miller, S.A. 2014.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First </w:t>
      </w:r>
      <w:r w:rsidR="00947B3D" w:rsidRPr="002D4374">
        <w:rPr>
          <w:rFonts w:ascii="Cambria" w:hAnsi="Cambria"/>
          <w:sz w:val="22"/>
          <w:szCs w:val="22"/>
        </w:rPr>
        <w:t>r</w:t>
      </w:r>
      <w:r w:rsidRPr="002D4374">
        <w:rPr>
          <w:rFonts w:ascii="Cambria" w:hAnsi="Cambria"/>
          <w:sz w:val="22"/>
          <w:szCs w:val="22"/>
        </w:rPr>
        <w:t xml:space="preserve">eport of </w:t>
      </w:r>
      <w:r w:rsidR="00947B3D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nthracnose of </w:t>
      </w:r>
      <w:r w:rsidR="00947B3D" w:rsidRPr="002D4374">
        <w:rPr>
          <w:rFonts w:ascii="Cambria" w:hAnsi="Cambria"/>
          <w:sz w:val="22"/>
          <w:szCs w:val="22"/>
        </w:rPr>
        <w:t>o</w:t>
      </w:r>
      <w:r w:rsidRPr="002D4374">
        <w:rPr>
          <w:rFonts w:ascii="Cambria" w:hAnsi="Cambria"/>
          <w:sz w:val="22"/>
          <w:szCs w:val="22"/>
        </w:rPr>
        <w:t xml:space="preserve">nion </w:t>
      </w:r>
      <w:r w:rsidR="00947B3D" w:rsidRPr="002D4374">
        <w:rPr>
          <w:rFonts w:ascii="Cambria" w:hAnsi="Cambria"/>
          <w:sz w:val="22"/>
          <w:szCs w:val="22"/>
        </w:rPr>
        <w:t>c</w:t>
      </w:r>
      <w:r w:rsidRPr="002D4374">
        <w:rPr>
          <w:rFonts w:ascii="Cambria" w:hAnsi="Cambria"/>
          <w:sz w:val="22"/>
          <w:szCs w:val="22"/>
        </w:rPr>
        <w:t xml:space="preserve">aused by </w:t>
      </w:r>
      <w:r w:rsidRPr="002D4374">
        <w:rPr>
          <w:rFonts w:ascii="Cambria" w:hAnsi="Cambria"/>
          <w:i/>
          <w:iCs/>
          <w:sz w:val="22"/>
          <w:szCs w:val="22"/>
        </w:rPr>
        <w:t>Colletotrichum coccodes</w:t>
      </w:r>
      <w:r w:rsidRPr="002D4374">
        <w:rPr>
          <w:rFonts w:ascii="Cambria" w:hAnsi="Cambria"/>
          <w:sz w:val="22"/>
          <w:szCs w:val="22"/>
        </w:rPr>
        <w:t xml:space="preserve"> in Ohio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="002D4374" w:rsidRPr="002D4374">
        <w:rPr>
          <w:rFonts w:ascii="Cambria" w:hAnsi="Cambria"/>
          <w:bCs/>
          <w:color w:val="000000"/>
          <w:sz w:val="22"/>
          <w:szCs w:val="22"/>
        </w:rPr>
        <w:t>Plant Disease</w:t>
      </w:r>
      <w:r w:rsidRPr="002D4374">
        <w:rPr>
          <w:rFonts w:ascii="Cambria" w:hAnsi="Cambria"/>
          <w:bCs/>
          <w:color w:val="000000"/>
          <w:sz w:val="22"/>
          <w:szCs w:val="22"/>
        </w:rPr>
        <w:t>. 2014; Vol.</w:t>
      </w:r>
      <w:r w:rsidR="00590D7D" w:rsidRPr="002D4374">
        <w:rPr>
          <w:rFonts w:ascii="Cambria" w:hAnsi="Cambria"/>
          <w:bCs/>
          <w:color w:val="000000"/>
          <w:sz w:val="22"/>
          <w:szCs w:val="22"/>
        </w:rPr>
        <w:t xml:space="preserve"> 98</w:t>
      </w:r>
      <w:r w:rsidRPr="002D4374">
        <w:rPr>
          <w:rFonts w:ascii="Cambria" w:hAnsi="Cambria"/>
          <w:bCs/>
          <w:color w:val="000000"/>
          <w:sz w:val="22"/>
          <w:szCs w:val="22"/>
        </w:rPr>
        <w:t>, No.</w:t>
      </w:r>
      <w:r w:rsidR="00590D7D" w:rsidRPr="002D4374">
        <w:rPr>
          <w:rFonts w:ascii="Cambria" w:hAnsi="Cambria"/>
          <w:bCs/>
          <w:color w:val="000000"/>
          <w:sz w:val="22"/>
          <w:szCs w:val="22"/>
        </w:rPr>
        <w:t xml:space="preserve"> 9</w:t>
      </w:r>
      <w:r w:rsidRPr="002D4374">
        <w:rPr>
          <w:rFonts w:ascii="Cambria" w:hAnsi="Cambria"/>
          <w:bCs/>
          <w:color w:val="000000"/>
          <w:sz w:val="22"/>
          <w:szCs w:val="22"/>
        </w:rPr>
        <w:t>, P</w:t>
      </w:r>
      <w:r w:rsidR="00590D7D" w:rsidRPr="002D4374">
        <w:rPr>
          <w:rFonts w:ascii="Cambria" w:hAnsi="Cambria"/>
          <w:bCs/>
          <w:color w:val="000000"/>
          <w:sz w:val="22"/>
          <w:szCs w:val="22"/>
        </w:rPr>
        <w:t xml:space="preserve">. 1271. </w:t>
      </w:r>
      <w:r w:rsidR="00590D7D" w:rsidRPr="002D4374">
        <w:rPr>
          <w:rFonts w:ascii="Cambria" w:hAnsi="Cambria"/>
          <w:sz w:val="22"/>
          <w:szCs w:val="22"/>
        </w:rPr>
        <w:t>http://dx.doi.org/10.1094/PDIS-01-14-0032-PDN</w:t>
      </w:r>
    </w:p>
    <w:p w14:paraId="6655CDC5" w14:textId="4808B91F" w:rsidR="000762B4" w:rsidRPr="002D4374" w:rsidRDefault="000762B4" w:rsidP="00956D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>Baysal-Gurel, F.,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Bledsoe, M.,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Miller, S.A.</w:t>
      </w:r>
      <w:r w:rsidR="00452DC8" w:rsidRPr="002D4374">
        <w:rPr>
          <w:rFonts w:ascii="Cambria" w:hAnsi="Cambria"/>
          <w:bCs/>
          <w:color w:val="000000"/>
          <w:sz w:val="22"/>
          <w:szCs w:val="22"/>
        </w:rPr>
        <w:t xml:space="preserve"> 20</w:t>
      </w:r>
      <w:r w:rsidR="0073548B" w:rsidRPr="002D4374">
        <w:rPr>
          <w:rFonts w:ascii="Cambria" w:hAnsi="Cambria"/>
          <w:bCs/>
          <w:color w:val="000000"/>
          <w:sz w:val="22"/>
          <w:szCs w:val="22"/>
        </w:rPr>
        <w:t>14</w:t>
      </w:r>
      <w:r w:rsidR="00452DC8" w:rsidRPr="002D4374">
        <w:rPr>
          <w:rFonts w:ascii="Cambria" w:hAnsi="Cambria"/>
          <w:bCs/>
          <w:color w:val="000000"/>
          <w:sz w:val="22"/>
          <w:szCs w:val="22"/>
        </w:rPr>
        <w:t xml:space="preserve">. </w:t>
      </w:r>
      <w:r w:rsidR="00452DC8" w:rsidRPr="002D4374">
        <w:rPr>
          <w:rFonts w:ascii="Cambria" w:hAnsi="Cambria"/>
          <w:sz w:val="22"/>
          <w:szCs w:val="22"/>
        </w:rPr>
        <w:t xml:space="preserve">Post-harvest applications of disinfectants using a fog tunnel system to manage </w:t>
      </w:r>
      <w:r w:rsidR="00947B3D" w:rsidRPr="002D4374">
        <w:rPr>
          <w:rFonts w:ascii="Cambria" w:hAnsi="Cambria"/>
          <w:sz w:val="22"/>
          <w:szCs w:val="22"/>
        </w:rPr>
        <w:t>Botrytis</w:t>
      </w:r>
      <w:r w:rsidR="00452DC8" w:rsidRPr="002D4374">
        <w:rPr>
          <w:rFonts w:ascii="Cambria" w:hAnsi="Cambria"/>
          <w:sz w:val="22"/>
          <w:szCs w:val="22"/>
        </w:rPr>
        <w:t xml:space="preserve"> gray mold in tomatoes</w:t>
      </w:r>
      <w:r w:rsidR="00853084" w:rsidRPr="002D4374">
        <w:rPr>
          <w:rFonts w:ascii="Cambria" w:hAnsi="Cambria"/>
          <w:sz w:val="22"/>
          <w:szCs w:val="22"/>
        </w:rPr>
        <w:t xml:space="preserve">. </w:t>
      </w:r>
      <w:r w:rsidR="00452DC8" w:rsidRPr="002D4374">
        <w:rPr>
          <w:rFonts w:ascii="Cambria" w:hAnsi="Cambria"/>
          <w:bCs/>
          <w:sz w:val="22"/>
          <w:szCs w:val="22"/>
          <w:lang w:val="en-GB"/>
        </w:rPr>
        <w:t xml:space="preserve">Acta Hort. (ISHS) </w:t>
      </w:r>
      <w:r w:rsidR="00F23028" w:rsidRPr="002D4374">
        <w:rPr>
          <w:rFonts w:ascii="Cambria" w:hAnsi="Cambria"/>
          <w:bCs/>
          <w:sz w:val="22"/>
          <w:szCs w:val="22"/>
          <w:lang w:val="en-GB"/>
        </w:rPr>
        <w:t>No. 1053, P. 237-244</w:t>
      </w:r>
      <w:r w:rsidR="004F1BC9" w:rsidRPr="002D4374">
        <w:rPr>
          <w:rFonts w:ascii="Cambria" w:hAnsi="Cambria"/>
          <w:bCs/>
          <w:sz w:val="22"/>
          <w:szCs w:val="22"/>
          <w:lang w:val="en-GB"/>
        </w:rPr>
        <w:t>.</w:t>
      </w:r>
      <w:r w:rsidR="00956DAA" w:rsidRPr="002D4374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="00956DAA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956DAA" w:rsidRPr="002D4374">
        <w:rPr>
          <w:rFonts w:ascii="Cambria" w:hAnsi="Cambria" w:cstheme="minorHAnsi"/>
          <w:sz w:val="22"/>
          <w:szCs w:val="22"/>
        </w:rPr>
        <w:t>.</w:t>
      </w:r>
    </w:p>
    <w:p w14:paraId="04C3E659" w14:textId="1FAE4706" w:rsidR="00D83A87" w:rsidRPr="002D4374" w:rsidRDefault="00D83A87" w:rsidP="00D83A8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 xml:space="preserve">Testen, A., Mamiro, D., Meulia, T., Subedi, N., Islam, M., 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>Baysal-Gurel, F.,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 xml:space="preserve"> Miller, S.A.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F92261" w:rsidRPr="002D4374">
        <w:rPr>
          <w:rFonts w:ascii="Cambria" w:hAnsi="Cambria"/>
          <w:bCs/>
          <w:color w:val="000000"/>
          <w:sz w:val="22"/>
          <w:szCs w:val="22"/>
        </w:rPr>
        <w:t xml:space="preserve">2014. 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First </w:t>
      </w:r>
      <w:r w:rsidRPr="002D4374">
        <w:rPr>
          <w:rFonts w:ascii="Cambria" w:hAnsi="Cambria"/>
          <w:bCs/>
          <w:color w:val="000000"/>
          <w:sz w:val="22"/>
          <w:szCs w:val="22"/>
        </w:rPr>
        <w:lastRenderedPageBreak/>
        <w:t xml:space="preserve">report of 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L</w:t>
      </w:r>
      <w:r w:rsidRPr="002D4374">
        <w:rPr>
          <w:rFonts w:ascii="Cambria" w:hAnsi="Cambria"/>
          <w:bCs/>
          <w:color w:val="000000"/>
          <w:sz w:val="22"/>
          <w:szCs w:val="22"/>
        </w:rPr>
        <w:t>eek yellow stripe virus i</w:t>
      </w:r>
      <w:r w:rsidR="00F92261" w:rsidRPr="002D4374">
        <w:rPr>
          <w:rFonts w:ascii="Cambria" w:hAnsi="Cambria"/>
          <w:bCs/>
          <w:color w:val="000000"/>
          <w:sz w:val="22"/>
          <w:szCs w:val="22"/>
        </w:rPr>
        <w:t xml:space="preserve">n garlic in Ohio. </w:t>
      </w:r>
      <w:r w:rsidR="002D4374" w:rsidRPr="002D4374">
        <w:rPr>
          <w:rFonts w:ascii="Cambria" w:hAnsi="Cambria"/>
          <w:bCs/>
          <w:color w:val="000000"/>
          <w:sz w:val="22"/>
          <w:szCs w:val="22"/>
        </w:rPr>
        <w:t>Plant Disease</w:t>
      </w:r>
      <w:r w:rsidR="00733E23" w:rsidRPr="002D4374">
        <w:rPr>
          <w:rFonts w:ascii="Cambria" w:hAnsi="Cambria"/>
          <w:bCs/>
          <w:color w:val="000000"/>
          <w:sz w:val="22"/>
          <w:szCs w:val="22"/>
        </w:rPr>
        <w:t xml:space="preserve">; Vol. 98, No. 4, P. 574. </w:t>
      </w:r>
      <w:r w:rsidR="00733E23" w:rsidRPr="002D4374">
        <w:rPr>
          <w:rFonts w:ascii="Cambria" w:hAnsi="Cambria"/>
          <w:sz w:val="22"/>
          <w:szCs w:val="22"/>
        </w:rPr>
        <w:t>http://dx.doi.org/10.1094/PDIS-08-13-0851-PDN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14:paraId="7F85B9D7" w14:textId="77777777" w:rsidR="00947B3D" w:rsidRPr="002D4374" w:rsidRDefault="00947B3D" w:rsidP="00D83A8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</w:p>
    <w:p w14:paraId="48375C13" w14:textId="0ED41F32" w:rsidR="00947B3D" w:rsidRPr="002D4374" w:rsidRDefault="00947B3D" w:rsidP="00D83A8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/>
          <w:color w:val="000000"/>
          <w:sz w:val="22"/>
          <w:szCs w:val="22"/>
        </w:rPr>
      </w:pPr>
      <w:r w:rsidRPr="002D4374">
        <w:rPr>
          <w:rFonts w:ascii="Cambria" w:hAnsi="Cambria"/>
          <w:b/>
          <w:color w:val="000000"/>
          <w:sz w:val="22"/>
          <w:szCs w:val="22"/>
        </w:rPr>
        <w:t>2013</w:t>
      </w:r>
    </w:p>
    <w:p w14:paraId="6A688765" w14:textId="7BBBFCC5" w:rsidR="00977750" w:rsidRPr="002D4374" w:rsidRDefault="00977750" w:rsidP="0097775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>Xu, X.,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 Baysal</w:t>
      </w:r>
      <w:r w:rsidR="00F92261" w:rsidRPr="002D4374">
        <w:rPr>
          <w:rFonts w:ascii="Cambria" w:hAnsi="Cambria"/>
          <w:b/>
          <w:bCs/>
          <w:color w:val="000000"/>
          <w:sz w:val="22"/>
          <w:szCs w:val="22"/>
        </w:rPr>
        <w:t>-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>Gurel, F.,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="00947B3D" w:rsidRPr="002D4374">
        <w:rPr>
          <w:rFonts w:ascii="Cambria" w:hAnsi="Cambria"/>
          <w:sz w:val="22"/>
          <w:szCs w:val="22"/>
        </w:rPr>
        <w:t>Miller, S.A.</w:t>
      </w:r>
      <w:r w:rsidRPr="002D4374">
        <w:rPr>
          <w:rFonts w:ascii="Cambria" w:hAnsi="Cambria"/>
          <w:sz w:val="22"/>
          <w:szCs w:val="22"/>
        </w:rPr>
        <w:t xml:space="preserve"> 2013. </w:t>
      </w:r>
      <w:r w:rsidRPr="002D4374">
        <w:rPr>
          <w:rFonts w:ascii="Cambria" w:hAnsi="Cambria"/>
          <w:bCs/>
          <w:sz w:val="22"/>
          <w:szCs w:val="22"/>
        </w:rPr>
        <w:t xml:space="preserve">First report of tomato pith necrosis caused by </w:t>
      </w:r>
      <w:r w:rsidRPr="002D4374">
        <w:rPr>
          <w:rFonts w:ascii="Cambria" w:hAnsi="Cambria"/>
          <w:bCs/>
          <w:i/>
          <w:sz w:val="22"/>
          <w:szCs w:val="22"/>
        </w:rPr>
        <w:t>Pseudomonas mediterranea</w:t>
      </w:r>
      <w:r w:rsidRPr="002D4374">
        <w:rPr>
          <w:rFonts w:ascii="Cambria" w:hAnsi="Cambria"/>
          <w:bCs/>
          <w:sz w:val="22"/>
          <w:szCs w:val="22"/>
        </w:rPr>
        <w:t xml:space="preserve"> in the US and </w:t>
      </w:r>
      <w:r w:rsidRPr="002D4374">
        <w:rPr>
          <w:rFonts w:ascii="Cambria" w:hAnsi="Cambria"/>
          <w:bCs/>
          <w:i/>
          <w:sz w:val="22"/>
          <w:szCs w:val="22"/>
        </w:rPr>
        <w:t>P. corrugata</w:t>
      </w:r>
      <w:r w:rsidRPr="002D4374">
        <w:rPr>
          <w:rFonts w:ascii="Cambria" w:hAnsi="Cambria"/>
          <w:bCs/>
          <w:sz w:val="22"/>
          <w:szCs w:val="22"/>
        </w:rPr>
        <w:t xml:space="preserve"> in Ohio.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="001D664E" w:rsidRPr="002D4374">
        <w:rPr>
          <w:rFonts w:ascii="Cambria" w:hAnsi="Cambria"/>
          <w:sz w:val="22"/>
          <w:szCs w:val="22"/>
        </w:rPr>
        <w:t>. 2013</w:t>
      </w:r>
      <w:r w:rsidR="00733E23" w:rsidRPr="002D4374">
        <w:rPr>
          <w:rFonts w:ascii="Cambria" w:hAnsi="Cambria"/>
          <w:sz w:val="22"/>
          <w:szCs w:val="22"/>
        </w:rPr>
        <w:t xml:space="preserve">; Vol. 97, No.7, P. 988. http://dx.doi.org/10.1094/PDIS-12-12-1208-PDN </w:t>
      </w:r>
    </w:p>
    <w:p w14:paraId="7ABD6FEB" w14:textId="77777777" w:rsidR="00947B3D" w:rsidRPr="002D4374" w:rsidRDefault="00947B3D" w:rsidP="0097775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</w:p>
    <w:p w14:paraId="507B7166" w14:textId="2ABA269B" w:rsidR="00947B3D" w:rsidRPr="002D4374" w:rsidRDefault="00947B3D" w:rsidP="0097775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2012</w:t>
      </w:r>
    </w:p>
    <w:p w14:paraId="471F2E31" w14:textId="1CD239E7" w:rsidR="00B112A6" w:rsidRPr="002D4374" w:rsidRDefault="00F92261" w:rsidP="00001DB0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>Baysal-</w:t>
      </w:r>
      <w:r w:rsidR="00B112A6" w:rsidRPr="002D4374">
        <w:rPr>
          <w:rFonts w:ascii="Cambria" w:hAnsi="Cambria"/>
          <w:b/>
          <w:bCs/>
          <w:color w:val="000000"/>
          <w:sz w:val="22"/>
          <w:szCs w:val="22"/>
        </w:rPr>
        <w:t>Gurel, F.,</w:t>
      </w:r>
      <w:r w:rsidR="00364670"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364670" w:rsidRPr="002D4374">
        <w:rPr>
          <w:rFonts w:ascii="Cambria" w:hAnsi="Cambria"/>
          <w:bCs/>
          <w:color w:val="000000"/>
          <w:sz w:val="22"/>
          <w:szCs w:val="22"/>
        </w:rPr>
        <w:t>Bozan, O., Onelge, N., Cinar, A.</w:t>
      </w:r>
      <w:r w:rsidR="00B112A6"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B112A6" w:rsidRPr="002D4374">
        <w:rPr>
          <w:rFonts w:ascii="Cambria" w:hAnsi="Cambria"/>
          <w:bCs/>
          <w:color w:val="000000"/>
          <w:sz w:val="22"/>
          <w:szCs w:val="22"/>
        </w:rPr>
        <w:t>2012.</w:t>
      </w:r>
      <w:r w:rsidR="00B112A6"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B112A6" w:rsidRPr="002D4374">
        <w:rPr>
          <w:rFonts w:ascii="Cambria" w:hAnsi="Cambria"/>
          <w:sz w:val="22"/>
          <w:szCs w:val="22"/>
        </w:rPr>
        <w:t xml:space="preserve">First report of Sclerotinia stem and twig blight caused by </w:t>
      </w:r>
      <w:r w:rsidR="00B112A6" w:rsidRPr="002D4374">
        <w:rPr>
          <w:rFonts w:ascii="Cambria" w:hAnsi="Cambria"/>
          <w:i/>
          <w:sz w:val="22"/>
          <w:szCs w:val="22"/>
        </w:rPr>
        <w:t>Sclerotinia</w:t>
      </w:r>
      <w:r w:rsidR="00B112A6" w:rsidRPr="002D4374">
        <w:rPr>
          <w:rFonts w:ascii="Cambria" w:hAnsi="Cambria"/>
          <w:i/>
          <w:iCs/>
          <w:sz w:val="22"/>
          <w:szCs w:val="22"/>
        </w:rPr>
        <w:t xml:space="preserve"> sclerotiorum</w:t>
      </w:r>
      <w:r w:rsidR="00B112A6" w:rsidRPr="002D4374">
        <w:rPr>
          <w:rFonts w:ascii="Cambria" w:hAnsi="Cambria"/>
          <w:sz w:val="22"/>
          <w:szCs w:val="22"/>
        </w:rPr>
        <w:t xml:space="preserve"> on sour orange rootstock in Turkey</w:t>
      </w:r>
      <w:r w:rsidR="00364670" w:rsidRPr="002D4374">
        <w:rPr>
          <w:rFonts w:ascii="Cambria" w:hAnsi="Cambria"/>
          <w:sz w:val="22"/>
          <w:szCs w:val="22"/>
        </w:rPr>
        <w:t xml:space="preserve">. </w:t>
      </w:r>
      <w:r w:rsidR="00364670" w:rsidRPr="002D4374">
        <w:rPr>
          <w:rFonts w:ascii="Cambria" w:hAnsi="Cambria"/>
          <w:color w:val="000000"/>
          <w:sz w:val="22"/>
          <w:szCs w:val="22"/>
        </w:rPr>
        <w:t xml:space="preserve">New Disease Reports 26, 24. </w:t>
      </w:r>
      <w:r w:rsidR="00364670" w:rsidRPr="002D4374">
        <w:rPr>
          <w:rFonts w:ascii="Cambria" w:hAnsi="Cambria"/>
          <w:sz w:val="22"/>
          <w:szCs w:val="22"/>
        </w:rPr>
        <w:t>[http://dx.doi.org/10.5197/j.2044-0588.2012.026.024]</w:t>
      </w:r>
      <w:r w:rsidR="00001DB0" w:rsidRPr="002D4374">
        <w:rPr>
          <w:rFonts w:ascii="Cambria" w:hAnsi="Cambria"/>
          <w:sz w:val="22"/>
          <w:szCs w:val="22"/>
        </w:rPr>
        <w:t xml:space="preserve"> </w:t>
      </w:r>
      <w:r w:rsidR="00001DB0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001DB0" w:rsidRPr="002D4374">
        <w:rPr>
          <w:rFonts w:ascii="Cambria" w:hAnsi="Cambria" w:cstheme="minorHAnsi"/>
          <w:sz w:val="22"/>
          <w:szCs w:val="22"/>
        </w:rPr>
        <w:t>.</w:t>
      </w:r>
    </w:p>
    <w:p w14:paraId="123BFB59" w14:textId="3E1EF762" w:rsidR="006C4A70" w:rsidRPr="002D4374" w:rsidRDefault="00F92261" w:rsidP="00B112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Baysal-Gurel, F., </w:t>
      </w:r>
      <w:r w:rsidR="006C4A70" w:rsidRPr="002D4374">
        <w:rPr>
          <w:rFonts w:ascii="Cambria" w:hAnsi="Cambria"/>
          <w:bCs/>
          <w:color w:val="000000"/>
          <w:sz w:val="22"/>
          <w:szCs w:val="22"/>
        </w:rPr>
        <w:t xml:space="preserve">Taylor, N.J., Chatfield, J., </w:t>
      </w:r>
      <w:r w:rsidR="006C4A70" w:rsidRPr="002D4374">
        <w:rPr>
          <w:rFonts w:ascii="Cambria" w:hAnsi="Cambria"/>
          <w:sz w:val="22"/>
          <w:szCs w:val="22"/>
        </w:rPr>
        <w:t xml:space="preserve">Miller, S.A. 2012. </w:t>
      </w:r>
      <w:r w:rsidR="006C4A70" w:rsidRPr="002D4374">
        <w:rPr>
          <w:rFonts w:ascii="Cambria" w:hAnsi="Cambria"/>
          <w:bCs/>
          <w:sz w:val="22"/>
          <w:szCs w:val="22"/>
        </w:rPr>
        <w:t xml:space="preserve">First </w:t>
      </w:r>
      <w:r w:rsidR="00947B3D" w:rsidRPr="002D4374">
        <w:rPr>
          <w:rFonts w:ascii="Cambria" w:hAnsi="Cambria"/>
          <w:bCs/>
          <w:sz w:val="22"/>
          <w:szCs w:val="22"/>
        </w:rPr>
        <w:t>r</w:t>
      </w:r>
      <w:r w:rsidR="006C4A70" w:rsidRPr="002D4374">
        <w:rPr>
          <w:rFonts w:ascii="Cambria" w:hAnsi="Cambria"/>
          <w:bCs/>
          <w:sz w:val="22"/>
          <w:szCs w:val="22"/>
        </w:rPr>
        <w:t xml:space="preserve">eport of </w:t>
      </w:r>
      <w:r w:rsidR="00947B3D" w:rsidRPr="002D4374">
        <w:rPr>
          <w:rFonts w:ascii="Cambria" w:hAnsi="Cambria"/>
          <w:bCs/>
          <w:sz w:val="22"/>
          <w:szCs w:val="22"/>
        </w:rPr>
        <w:t>d</w:t>
      </w:r>
      <w:r w:rsidR="006C4A70" w:rsidRPr="002D4374">
        <w:rPr>
          <w:rFonts w:ascii="Cambria" w:hAnsi="Cambria"/>
          <w:bCs/>
          <w:sz w:val="22"/>
          <w:szCs w:val="22"/>
        </w:rPr>
        <w:t xml:space="preserve">owny </w:t>
      </w:r>
      <w:r w:rsidR="00947B3D" w:rsidRPr="002D4374">
        <w:rPr>
          <w:rFonts w:ascii="Cambria" w:hAnsi="Cambria"/>
          <w:bCs/>
          <w:sz w:val="22"/>
          <w:szCs w:val="22"/>
        </w:rPr>
        <w:t>m</w:t>
      </w:r>
      <w:r w:rsidR="006C4A70" w:rsidRPr="002D4374">
        <w:rPr>
          <w:rFonts w:ascii="Cambria" w:hAnsi="Cambria"/>
          <w:bCs/>
          <w:sz w:val="22"/>
          <w:szCs w:val="22"/>
        </w:rPr>
        <w:t xml:space="preserve">ildew Caused by </w:t>
      </w:r>
      <w:r w:rsidR="006C4A70" w:rsidRPr="002D4374">
        <w:rPr>
          <w:rFonts w:ascii="Cambria" w:hAnsi="Cambria"/>
          <w:bCs/>
          <w:i/>
          <w:iCs/>
          <w:sz w:val="22"/>
          <w:szCs w:val="22"/>
        </w:rPr>
        <w:t>Plasmopara obducens</w:t>
      </w:r>
      <w:r w:rsidR="006C4A70" w:rsidRPr="002D4374">
        <w:rPr>
          <w:rFonts w:ascii="Cambria" w:hAnsi="Cambria"/>
          <w:bCs/>
          <w:sz w:val="22"/>
          <w:szCs w:val="22"/>
        </w:rPr>
        <w:t xml:space="preserve"> on </w:t>
      </w:r>
      <w:r w:rsidR="00947B3D" w:rsidRPr="002D4374">
        <w:rPr>
          <w:rFonts w:ascii="Cambria" w:hAnsi="Cambria"/>
          <w:bCs/>
          <w:sz w:val="22"/>
          <w:szCs w:val="22"/>
        </w:rPr>
        <w:t>i</w:t>
      </w:r>
      <w:r w:rsidR="006C4A70" w:rsidRPr="002D4374">
        <w:rPr>
          <w:rFonts w:ascii="Cambria" w:hAnsi="Cambria"/>
          <w:bCs/>
          <w:sz w:val="22"/>
          <w:szCs w:val="22"/>
        </w:rPr>
        <w:t xml:space="preserve">mpatiens in Ohio.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="006C4A70" w:rsidRPr="002D4374">
        <w:rPr>
          <w:rFonts w:ascii="Cambria" w:hAnsi="Cambria"/>
          <w:sz w:val="22"/>
          <w:szCs w:val="22"/>
        </w:rPr>
        <w:t xml:space="preserve">. </w:t>
      </w:r>
      <w:r w:rsidR="00B112A6" w:rsidRPr="002D4374">
        <w:rPr>
          <w:rFonts w:ascii="Cambria" w:hAnsi="Cambria"/>
          <w:sz w:val="22"/>
          <w:szCs w:val="22"/>
        </w:rPr>
        <w:t>2012; Vol. 96, No. 11, P.  1,699.3. http://dx.doi.org/10.1094/PDIS-06-12-0545-PDN.</w:t>
      </w:r>
    </w:p>
    <w:p w14:paraId="22264E3D" w14:textId="66246B8A" w:rsidR="00C93419" w:rsidRPr="002D4374" w:rsidRDefault="00C93419" w:rsidP="0015172F">
      <w:pPr>
        <w:autoSpaceDE w:val="0"/>
        <w:autoSpaceDN w:val="0"/>
        <w:adjustRightInd w:val="0"/>
        <w:ind w:left="360" w:hanging="360"/>
        <w:jc w:val="both"/>
        <w:rPr>
          <w:rFonts w:ascii="Cambria" w:hAnsi="Cambria" w:cs="Helvetica"/>
          <w:b/>
          <w:bCs/>
          <w:i/>
          <w:iCs/>
          <w:color w:val="000000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 xml:space="preserve">Rong X., </w:t>
      </w:r>
      <w:r w:rsidR="00F92261"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Baysal-Gurel, F., </w:t>
      </w:r>
      <w:r w:rsidRPr="002D4374">
        <w:rPr>
          <w:rFonts w:ascii="Cambria" w:hAnsi="Cambria"/>
          <w:bCs/>
          <w:color w:val="000000"/>
          <w:sz w:val="22"/>
          <w:szCs w:val="22"/>
        </w:rPr>
        <w:t>Meuli</w:t>
      </w:r>
      <w:r w:rsidR="00947B3D" w:rsidRPr="002D4374">
        <w:rPr>
          <w:rFonts w:ascii="Cambria" w:hAnsi="Cambria"/>
          <w:bCs/>
          <w:color w:val="000000"/>
          <w:sz w:val="22"/>
          <w:szCs w:val="22"/>
        </w:rPr>
        <w:t>a, T., B McSpadden Gardener, B.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2012. </w:t>
      </w:r>
      <w:r w:rsidRPr="002D4374">
        <w:rPr>
          <w:rFonts w:ascii="Cambria" w:hAnsi="Cambria"/>
          <w:color w:val="141413"/>
          <w:sz w:val="22"/>
          <w:szCs w:val="22"/>
        </w:rPr>
        <w:t xml:space="preserve">Draft </w:t>
      </w:r>
      <w:r w:rsidR="00947B3D" w:rsidRPr="002D4374">
        <w:rPr>
          <w:rFonts w:ascii="Cambria" w:hAnsi="Cambria"/>
          <w:color w:val="141413"/>
          <w:sz w:val="22"/>
          <w:szCs w:val="22"/>
        </w:rPr>
        <w:t>g</w:t>
      </w:r>
      <w:r w:rsidRPr="002D4374">
        <w:rPr>
          <w:rFonts w:ascii="Cambria" w:hAnsi="Cambria"/>
          <w:color w:val="141413"/>
          <w:sz w:val="22"/>
          <w:szCs w:val="22"/>
        </w:rPr>
        <w:t xml:space="preserve">enome </w:t>
      </w:r>
      <w:r w:rsidR="00947B3D" w:rsidRPr="002D4374">
        <w:rPr>
          <w:rFonts w:ascii="Cambria" w:hAnsi="Cambria"/>
          <w:color w:val="141413"/>
          <w:sz w:val="22"/>
          <w:szCs w:val="22"/>
        </w:rPr>
        <w:t>s</w:t>
      </w:r>
      <w:r w:rsidRPr="002D4374">
        <w:rPr>
          <w:rFonts w:ascii="Cambria" w:hAnsi="Cambria"/>
          <w:color w:val="141413"/>
          <w:sz w:val="22"/>
          <w:szCs w:val="22"/>
        </w:rPr>
        <w:t xml:space="preserve">equences of the </w:t>
      </w:r>
      <w:r w:rsidR="00947B3D" w:rsidRPr="002D4374">
        <w:rPr>
          <w:rFonts w:ascii="Cambria" w:hAnsi="Cambria"/>
          <w:color w:val="141413"/>
          <w:sz w:val="22"/>
          <w:szCs w:val="22"/>
        </w:rPr>
        <w:t>b</w:t>
      </w:r>
      <w:r w:rsidRPr="002D4374">
        <w:rPr>
          <w:rFonts w:ascii="Cambria" w:hAnsi="Cambria"/>
          <w:color w:val="141413"/>
          <w:sz w:val="22"/>
          <w:szCs w:val="22"/>
        </w:rPr>
        <w:t xml:space="preserve">iocontrol </w:t>
      </w:r>
      <w:r w:rsidR="00947B3D" w:rsidRPr="002D4374">
        <w:rPr>
          <w:rFonts w:ascii="Cambria" w:hAnsi="Cambria"/>
          <w:color w:val="141413"/>
          <w:sz w:val="22"/>
          <w:szCs w:val="22"/>
        </w:rPr>
        <w:t>b</w:t>
      </w:r>
      <w:r w:rsidRPr="002D4374">
        <w:rPr>
          <w:rFonts w:ascii="Cambria" w:hAnsi="Cambria"/>
          <w:color w:val="141413"/>
          <w:sz w:val="22"/>
          <w:szCs w:val="22"/>
        </w:rPr>
        <w:t xml:space="preserve">acterium </w:t>
      </w:r>
      <w:r w:rsidRPr="002D4374">
        <w:rPr>
          <w:rFonts w:ascii="Cambria" w:hAnsi="Cambria"/>
          <w:i/>
          <w:color w:val="141413"/>
          <w:sz w:val="22"/>
          <w:szCs w:val="22"/>
        </w:rPr>
        <w:t>Mitsuaria</w:t>
      </w:r>
      <w:r w:rsidRPr="002D4374">
        <w:rPr>
          <w:rFonts w:ascii="Cambria" w:hAnsi="Cambria"/>
          <w:color w:val="141413"/>
          <w:sz w:val="22"/>
          <w:szCs w:val="22"/>
        </w:rPr>
        <w:t xml:space="preserve"> sp. </w:t>
      </w:r>
      <w:r w:rsidR="00947B3D" w:rsidRPr="002D4374">
        <w:rPr>
          <w:rFonts w:ascii="Cambria" w:hAnsi="Cambria"/>
          <w:color w:val="141413"/>
          <w:sz w:val="22"/>
          <w:szCs w:val="22"/>
        </w:rPr>
        <w:t>s</w:t>
      </w:r>
      <w:r w:rsidRPr="002D4374">
        <w:rPr>
          <w:rFonts w:ascii="Cambria" w:hAnsi="Cambria"/>
          <w:color w:val="141413"/>
          <w:sz w:val="22"/>
          <w:szCs w:val="22"/>
        </w:rPr>
        <w:t xml:space="preserve">train H24L5A. </w:t>
      </w:r>
      <w:r w:rsidRPr="002D4374">
        <w:rPr>
          <w:rFonts w:ascii="Cambria" w:hAnsi="Cambria"/>
          <w:bCs/>
          <w:color w:val="000000"/>
          <w:sz w:val="22"/>
          <w:szCs w:val="22"/>
        </w:rPr>
        <w:t>J. Bacteriol.</w:t>
      </w:r>
      <w:r w:rsidRPr="002D4374">
        <w:rPr>
          <w:rFonts w:ascii="Cambria" w:hAnsi="Cambria"/>
          <w:bCs/>
          <w:i/>
          <w:iCs/>
          <w:color w:val="000000"/>
          <w:sz w:val="22"/>
          <w:szCs w:val="22"/>
        </w:rPr>
        <w:t xml:space="preserve"> </w:t>
      </w:r>
      <w:r w:rsidRPr="002D4374">
        <w:rPr>
          <w:rFonts w:ascii="Cambria" w:hAnsi="Cambria"/>
          <w:bCs/>
          <w:color w:val="000000"/>
          <w:sz w:val="22"/>
          <w:szCs w:val="22"/>
        </w:rPr>
        <w:t>2012, 194(3):734. DOI: 10.1128/JB.06537-11.</w:t>
      </w:r>
    </w:p>
    <w:p w14:paraId="329449E3" w14:textId="4371E9AD" w:rsidR="00C93419" w:rsidRPr="002D4374" w:rsidRDefault="00C93419" w:rsidP="00C93419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 Rong X., </w:t>
      </w:r>
      <w:r w:rsidR="00F92261" w:rsidRPr="002D4374">
        <w:rPr>
          <w:rFonts w:ascii="Cambria" w:hAnsi="Cambria"/>
          <w:b/>
          <w:bCs/>
          <w:color w:val="000000"/>
          <w:sz w:val="22"/>
          <w:szCs w:val="22"/>
        </w:rPr>
        <w:t xml:space="preserve">Baysal-Gurel, F., </w:t>
      </w:r>
      <w:r w:rsidRPr="002D4374">
        <w:rPr>
          <w:rFonts w:ascii="Cambria" w:hAnsi="Cambria"/>
          <w:bCs/>
          <w:sz w:val="22"/>
          <w:szCs w:val="22"/>
        </w:rPr>
        <w:t>Meuli</w:t>
      </w:r>
      <w:r w:rsidR="00947B3D" w:rsidRPr="002D4374">
        <w:rPr>
          <w:rFonts w:ascii="Cambria" w:hAnsi="Cambria"/>
          <w:bCs/>
          <w:sz w:val="22"/>
          <w:szCs w:val="22"/>
        </w:rPr>
        <w:t>a, T., B McSpadden Gardener, B. 2012. Draft g</w:t>
      </w:r>
      <w:r w:rsidRPr="002D4374">
        <w:rPr>
          <w:rFonts w:ascii="Cambria" w:hAnsi="Cambria"/>
          <w:bCs/>
          <w:sz w:val="22"/>
          <w:szCs w:val="22"/>
        </w:rPr>
        <w:t xml:space="preserve">enome </w:t>
      </w:r>
      <w:r w:rsidR="00947B3D" w:rsidRPr="002D4374">
        <w:rPr>
          <w:rFonts w:ascii="Cambria" w:hAnsi="Cambria"/>
          <w:bCs/>
          <w:sz w:val="22"/>
          <w:szCs w:val="22"/>
        </w:rPr>
        <w:t>s</w:t>
      </w:r>
      <w:r w:rsidRPr="002D4374">
        <w:rPr>
          <w:rFonts w:ascii="Cambria" w:hAnsi="Cambria"/>
          <w:bCs/>
          <w:sz w:val="22"/>
          <w:szCs w:val="22"/>
        </w:rPr>
        <w:t xml:space="preserve">equences of the </w:t>
      </w:r>
      <w:r w:rsidRPr="002D4374">
        <w:rPr>
          <w:rFonts w:ascii="Cambria" w:hAnsi="Cambria"/>
          <w:bCs/>
          <w:i/>
          <w:sz w:val="22"/>
          <w:szCs w:val="22"/>
        </w:rPr>
        <w:t>Pseudomonas fluorescens</w:t>
      </w:r>
      <w:r w:rsidRPr="002D4374">
        <w:rPr>
          <w:rFonts w:ascii="Cambria" w:hAnsi="Cambria"/>
          <w:bCs/>
          <w:sz w:val="22"/>
          <w:szCs w:val="22"/>
        </w:rPr>
        <w:t xml:space="preserve"> </w:t>
      </w:r>
      <w:r w:rsidR="00947B3D" w:rsidRPr="002D4374">
        <w:rPr>
          <w:rFonts w:ascii="Cambria" w:hAnsi="Cambria"/>
          <w:bCs/>
          <w:sz w:val="22"/>
          <w:szCs w:val="22"/>
        </w:rPr>
        <w:t>b</w:t>
      </w:r>
      <w:r w:rsidRPr="002D4374">
        <w:rPr>
          <w:rFonts w:ascii="Cambria" w:hAnsi="Cambria"/>
          <w:bCs/>
          <w:sz w:val="22"/>
          <w:szCs w:val="22"/>
        </w:rPr>
        <w:t xml:space="preserve">iocontrol </w:t>
      </w:r>
      <w:r w:rsidR="00947B3D" w:rsidRPr="002D4374">
        <w:rPr>
          <w:rFonts w:ascii="Cambria" w:hAnsi="Cambria"/>
          <w:bCs/>
          <w:sz w:val="22"/>
          <w:szCs w:val="22"/>
        </w:rPr>
        <w:t>s</w:t>
      </w:r>
      <w:r w:rsidRPr="002D4374">
        <w:rPr>
          <w:rFonts w:ascii="Cambria" w:hAnsi="Cambria"/>
          <w:bCs/>
          <w:sz w:val="22"/>
          <w:szCs w:val="22"/>
        </w:rPr>
        <w:t>trains Wayne1R and Wood1R. J. Bacteriol.</w:t>
      </w:r>
      <w:r w:rsidRPr="002D4374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2D4374">
        <w:rPr>
          <w:rFonts w:ascii="Cambria" w:hAnsi="Cambria"/>
          <w:bCs/>
          <w:sz w:val="22"/>
          <w:szCs w:val="22"/>
        </w:rPr>
        <w:t>2012, 194(3):724. DOI: 10.1128/JB.06338-11.</w:t>
      </w:r>
    </w:p>
    <w:p w14:paraId="14686155" w14:textId="77777777" w:rsidR="00947B3D" w:rsidRPr="002D4374" w:rsidRDefault="00947B3D" w:rsidP="00276621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036AAB1C" w14:textId="78376F9A" w:rsidR="00947B3D" w:rsidRPr="002D4374" w:rsidRDefault="00947B3D" w:rsidP="00276621">
      <w:pPr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2011</w:t>
      </w:r>
    </w:p>
    <w:p w14:paraId="7DE34721" w14:textId="43306A5D" w:rsidR="00276621" w:rsidRPr="002D4374" w:rsidRDefault="00276621" w:rsidP="00276621">
      <w:pPr>
        <w:ind w:left="360" w:hanging="360"/>
        <w:jc w:val="both"/>
        <w:rPr>
          <w:rFonts w:ascii="Cambria" w:hAnsi="Cambria"/>
          <w:sz w:val="22"/>
          <w:szCs w:val="22"/>
          <w:vertAlign w:val="superscript"/>
        </w:rPr>
      </w:pPr>
      <w:r w:rsidRPr="002D4374">
        <w:rPr>
          <w:rFonts w:ascii="Cambria" w:hAnsi="Cambria"/>
          <w:sz w:val="22"/>
          <w:szCs w:val="22"/>
        </w:rPr>
        <w:t xml:space="preserve">Westphal, A., Williams, M.,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LeJeune, J.</w:t>
      </w:r>
      <w:r w:rsidR="00947B3D" w:rsidRPr="002D4374">
        <w:rPr>
          <w:rFonts w:ascii="Cambria" w:hAnsi="Cambria"/>
          <w:sz w:val="22"/>
          <w:szCs w:val="22"/>
        </w:rPr>
        <w:t>, and B. McSpadden Gardener, B.</w:t>
      </w:r>
      <w:r w:rsidRPr="002D4374">
        <w:rPr>
          <w:rFonts w:ascii="Cambria" w:hAnsi="Cambria"/>
          <w:sz w:val="22"/>
          <w:szCs w:val="22"/>
        </w:rPr>
        <w:t xml:space="preserve"> 2011. Detection and </w:t>
      </w:r>
      <w:r w:rsidR="00947B3D" w:rsidRPr="002D4374">
        <w:rPr>
          <w:rFonts w:ascii="Cambria" w:hAnsi="Cambria"/>
          <w:sz w:val="22"/>
          <w:szCs w:val="22"/>
        </w:rPr>
        <w:t>i</w:t>
      </w:r>
      <w:r w:rsidRPr="002D4374">
        <w:rPr>
          <w:rFonts w:ascii="Cambria" w:hAnsi="Cambria"/>
          <w:sz w:val="22"/>
          <w:szCs w:val="22"/>
        </w:rPr>
        <w:t xml:space="preserve">dentification of </w:t>
      </w:r>
      <w:r w:rsidR="00947B3D" w:rsidRPr="002D4374">
        <w:rPr>
          <w:rFonts w:ascii="Cambria" w:hAnsi="Cambria"/>
          <w:sz w:val="22"/>
          <w:szCs w:val="22"/>
        </w:rPr>
        <w:t>b</w:t>
      </w:r>
      <w:r w:rsidRPr="002D4374">
        <w:rPr>
          <w:rFonts w:ascii="Cambria" w:hAnsi="Cambria"/>
          <w:sz w:val="22"/>
          <w:szCs w:val="22"/>
        </w:rPr>
        <w:t xml:space="preserve">acteria </w:t>
      </w:r>
      <w:r w:rsidR="00947B3D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ssociated with the </w:t>
      </w:r>
      <w:r w:rsidR="00947B3D" w:rsidRPr="002D4374">
        <w:rPr>
          <w:rFonts w:ascii="Cambria" w:hAnsi="Cambria"/>
          <w:sz w:val="22"/>
          <w:szCs w:val="22"/>
        </w:rPr>
        <w:t>suppression</w:t>
      </w:r>
      <w:r w:rsidRPr="002D4374">
        <w:rPr>
          <w:rFonts w:ascii="Cambria" w:hAnsi="Cambria"/>
          <w:sz w:val="22"/>
          <w:szCs w:val="22"/>
        </w:rPr>
        <w:t xml:space="preserve"> of </w:t>
      </w:r>
      <w:r w:rsidRPr="002D4374">
        <w:rPr>
          <w:rFonts w:ascii="Cambria" w:hAnsi="Cambria"/>
          <w:i/>
          <w:iCs/>
          <w:sz w:val="22"/>
          <w:szCs w:val="22"/>
        </w:rPr>
        <w:t>Escherichia coli</w:t>
      </w:r>
      <w:r w:rsidRPr="002D4374">
        <w:rPr>
          <w:rFonts w:ascii="Cambria" w:hAnsi="Cambria"/>
          <w:sz w:val="22"/>
          <w:szCs w:val="22"/>
        </w:rPr>
        <w:t xml:space="preserve"> O157:H7 in </w:t>
      </w:r>
      <w:r w:rsidR="00947B3D" w:rsidRPr="002D4374">
        <w:rPr>
          <w:rFonts w:ascii="Cambria" w:hAnsi="Cambria"/>
          <w:sz w:val="22"/>
          <w:szCs w:val="22"/>
        </w:rPr>
        <w:t>s</w:t>
      </w:r>
      <w:r w:rsidRPr="002D4374">
        <w:rPr>
          <w:rFonts w:ascii="Cambria" w:hAnsi="Cambria"/>
          <w:sz w:val="22"/>
          <w:szCs w:val="22"/>
        </w:rPr>
        <w:t xml:space="preserve">and-based </w:t>
      </w:r>
      <w:r w:rsidR="00947B3D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airy </w:t>
      </w:r>
      <w:r w:rsidR="00947B3D" w:rsidRPr="002D4374">
        <w:rPr>
          <w:rFonts w:ascii="Cambria" w:hAnsi="Cambria"/>
          <w:sz w:val="22"/>
          <w:szCs w:val="22"/>
        </w:rPr>
        <w:t>l</w:t>
      </w:r>
      <w:r w:rsidRPr="002D4374">
        <w:rPr>
          <w:rFonts w:ascii="Cambria" w:hAnsi="Cambria"/>
          <w:sz w:val="22"/>
          <w:szCs w:val="22"/>
        </w:rPr>
        <w:t xml:space="preserve">ivestock </w:t>
      </w:r>
      <w:r w:rsidR="00947B3D" w:rsidRPr="002D4374">
        <w:rPr>
          <w:rFonts w:ascii="Cambria" w:hAnsi="Cambria"/>
          <w:sz w:val="22"/>
          <w:szCs w:val="22"/>
        </w:rPr>
        <w:t>b</w:t>
      </w:r>
      <w:r w:rsidRPr="002D4374">
        <w:rPr>
          <w:rFonts w:ascii="Cambria" w:hAnsi="Cambria"/>
          <w:sz w:val="22"/>
          <w:szCs w:val="22"/>
        </w:rPr>
        <w:t>edding. Appl. Env. Microbiol.</w:t>
      </w:r>
      <w:r w:rsidRPr="002D4374">
        <w:rPr>
          <w:rFonts w:ascii="Cambria" w:hAnsi="Cambria"/>
          <w:color w:val="262626"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p. 2113-2121, Vol. 77, No. 6.  </w:t>
      </w:r>
      <w:r w:rsidRPr="002D4374">
        <w:rPr>
          <w:rFonts w:ascii="Cambria" w:hAnsi="Cambria"/>
          <w:sz w:val="22"/>
          <w:szCs w:val="22"/>
          <w:vertAlign w:val="superscript"/>
        </w:rPr>
        <w:t xml:space="preserve"> </w:t>
      </w:r>
    </w:p>
    <w:p w14:paraId="336D3D8A" w14:textId="77777777" w:rsidR="00947B3D" w:rsidRPr="002D4374" w:rsidRDefault="00947B3D" w:rsidP="00583E6A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00DEA31D" w14:textId="2339CF9C" w:rsidR="00947B3D" w:rsidRPr="002D4374" w:rsidRDefault="00947B3D" w:rsidP="00583E6A">
      <w:pPr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2010</w:t>
      </w:r>
    </w:p>
    <w:p w14:paraId="132CA9A3" w14:textId="18A30337" w:rsidR="00B47FFB" w:rsidRPr="002D4374" w:rsidRDefault="009E285F" w:rsidP="00583E6A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Xu, X., Miller, S. A.,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="00DB18DD" w:rsidRPr="002D4374">
        <w:rPr>
          <w:rFonts w:ascii="Cambria" w:hAnsi="Cambria"/>
          <w:sz w:val="22"/>
          <w:szCs w:val="22"/>
        </w:rPr>
        <w:t>, Gartemann, K.</w:t>
      </w:r>
      <w:r w:rsidRPr="002D4374">
        <w:rPr>
          <w:rFonts w:ascii="Cambria" w:hAnsi="Cambria"/>
          <w:sz w:val="22"/>
          <w:szCs w:val="22"/>
        </w:rPr>
        <w:t xml:space="preserve">H., Eichenlaub, R. and Rajashekara, G. 2010. Bioluminescent imaging of </w:t>
      </w:r>
      <w:r w:rsidRPr="002D4374">
        <w:rPr>
          <w:rStyle w:val="Emphasis"/>
          <w:rFonts w:ascii="Cambria" w:hAnsi="Cambria"/>
          <w:sz w:val="22"/>
          <w:szCs w:val="22"/>
        </w:rPr>
        <w:t>Clavibacter michiganensis</w:t>
      </w:r>
      <w:r w:rsidRPr="002D4374">
        <w:rPr>
          <w:rFonts w:ascii="Cambria" w:hAnsi="Cambria"/>
          <w:sz w:val="22"/>
          <w:szCs w:val="22"/>
        </w:rPr>
        <w:t xml:space="preserve"> subsp. </w:t>
      </w:r>
      <w:r w:rsidRPr="002D4374">
        <w:rPr>
          <w:rStyle w:val="Emphasis"/>
          <w:rFonts w:ascii="Cambria" w:hAnsi="Cambria"/>
          <w:sz w:val="22"/>
          <w:szCs w:val="22"/>
        </w:rPr>
        <w:t>michiganensis</w:t>
      </w:r>
      <w:r w:rsidRPr="002D4374">
        <w:rPr>
          <w:rFonts w:ascii="Cambria" w:hAnsi="Cambria"/>
          <w:sz w:val="22"/>
          <w:szCs w:val="22"/>
        </w:rPr>
        <w:t xml:space="preserve"> infection of tomato seeds and plants. Appl. Env. Microbiol.</w:t>
      </w:r>
      <w:r w:rsidR="00947B3D" w:rsidRPr="002D4374">
        <w:rPr>
          <w:rFonts w:ascii="Cambria" w:hAnsi="Cambria"/>
          <w:sz w:val="22"/>
          <w:szCs w:val="22"/>
        </w:rPr>
        <w:t>; 76:3978</w:t>
      </w:r>
      <w:r w:rsidRPr="002D4374">
        <w:rPr>
          <w:rFonts w:ascii="Cambria" w:hAnsi="Cambria"/>
          <w:sz w:val="22"/>
          <w:szCs w:val="22"/>
        </w:rPr>
        <w:t>-3988.</w:t>
      </w:r>
    </w:p>
    <w:p w14:paraId="40BF20E2" w14:textId="77777777" w:rsidR="00947B3D" w:rsidRPr="002D4374" w:rsidRDefault="00947B3D" w:rsidP="00583E6A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7F5D5803" w14:textId="3B066A18" w:rsidR="00947B3D" w:rsidRPr="002D4374" w:rsidRDefault="00947B3D" w:rsidP="00583E6A">
      <w:pPr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2009</w:t>
      </w:r>
    </w:p>
    <w:p w14:paraId="33749461" w14:textId="2B51A1C5" w:rsidR="00B47FFB" w:rsidRPr="002D4374" w:rsidRDefault="00B47FFB" w:rsidP="00956D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Baysal</w:t>
      </w:r>
      <w:r w:rsidR="005D7D9F" w:rsidRPr="002D4374">
        <w:rPr>
          <w:rFonts w:ascii="Cambria" w:hAnsi="Cambria"/>
          <w:b/>
          <w:bCs/>
          <w:sz w:val="22"/>
          <w:szCs w:val="22"/>
        </w:rPr>
        <w:t>-Gurel</w:t>
      </w:r>
      <w:r w:rsidRPr="002D4374">
        <w:rPr>
          <w:rFonts w:ascii="Cambria" w:hAnsi="Cambria"/>
          <w:b/>
          <w:bCs/>
          <w:sz w:val="22"/>
          <w:szCs w:val="22"/>
        </w:rPr>
        <w:t>, F.,</w:t>
      </w:r>
      <w:r w:rsidRPr="002D4374">
        <w:rPr>
          <w:rFonts w:ascii="Cambria" w:hAnsi="Cambria"/>
          <w:bCs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>Welty, C.,</w:t>
      </w:r>
      <w:r w:rsidRPr="002D4374">
        <w:rPr>
          <w:rFonts w:ascii="Cambria" w:hAnsi="Cambria"/>
          <w:bCs/>
          <w:sz w:val="22"/>
          <w:szCs w:val="22"/>
          <w:vertAlign w:val="superscript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Miller, S.A. 2009. Comparison of IPM </w:t>
      </w:r>
      <w:r w:rsidR="005D7D9F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actics in </w:t>
      </w:r>
      <w:r w:rsidR="005D7D9F" w:rsidRPr="002D4374">
        <w:rPr>
          <w:rFonts w:ascii="Cambria" w:hAnsi="Cambria"/>
          <w:sz w:val="22"/>
          <w:szCs w:val="22"/>
        </w:rPr>
        <w:t>h</w:t>
      </w:r>
      <w:r w:rsidRPr="002D4374">
        <w:rPr>
          <w:rFonts w:ascii="Cambria" w:hAnsi="Cambria"/>
          <w:sz w:val="22"/>
          <w:szCs w:val="22"/>
        </w:rPr>
        <w:t xml:space="preserve">ome </w:t>
      </w:r>
      <w:r w:rsidR="005D7D9F" w:rsidRPr="002D4374">
        <w:rPr>
          <w:rFonts w:ascii="Cambria" w:hAnsi="Cambria"/>
          <w:sz w:val="22"/>
          <w:szCs w:val="22"/>
        </w:rPr>
        <w:t>v</w:t>
      </w:r>
      <w:r w:rsidRPr="002D4374">
        <w:rPr>
          <w:rFonts w:ascii="Cambria" w:hAnsi="Cambria"/>
          <w:sz w:val="22"/>
          <w:szCs w:val="22"/>
        </w:rPr>
        <w:t xml:space="preserve">egetable </w:t>
      </w:r>
      <w:r w:rsidR="005D7D9F" w:rsidRPr="002D4374">
        <w:rPr>
          <w:rFonts w:ascii="Cambria" w:hAnsi="Cambria"/>
          <w:sz w:val="22"/>
          <w:szCs w:val="22"/>
        </w:rPr>
        <w:t>g</w:t>
      </w:r>
      <w:r w:rsidRPr="002D4374">
        <w:rPr>
          <w:rFonts w:ascii="Cambria" w:hAnsi="Cambria"/>
          <w:sz w:val="22"/>
          <w:szCs w:val="22"/>
        </w:rPr>
        <w:t xml:space="preserve">ardens.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808:133-136.</w:t>
      </w:r>
      <w:r w:rsidRPr="002D4374">
        <w:rPr>
          <w:rFonts w:ascii="Cambria" w:hAnsi="Cambria"/>
          <w:color w:val="000000"/>
          <w:sz w:val="22"/>
          <w:szCs w:val="22"/>
        </w:rPr>
        <w:t xml:space="preserve"> </w:t>
      </w:r>
      <w:r w:rsidR="00956DAA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956DAA" w:rsidRPr="002D4374">
        <w:rPr>
          <w:rFonts w:ascii="Cambria" w:hAnsi="Cambria" w:cstheme="minorHAnsi"/>
          <w:sz w:val="22"/>
          <w:szCs w:val="22"/>
        </w:rPr>
        <w:t>.</w:t>
      </w:r>
    </w:p>
    <w:p w14:paraId="1A6D0FA1" w14:textId="30806EFD" w:rsidR="00B47FFB" w:rsidRPr="002D4374" w:rsidRDefault="00B47FFB" w:rsidP="00956D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>Baysal</w:t>
      </w:r>
      <w:r w:rsidR="005D7D9F" w:rsidRPr="002D4374">
        <w:rPr>
          <w:rFonts w:ascii="Cambria" w:hAnsi="Cambria"/>
          <w:b/>
          <w:bCs/>
          <w:color w:val="000000"/>
          <w:sz w:val="22"/>
          <w:szCs w:val="22"/>
        </w:rPr>
        <w:t>-Gurel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>, F.,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2D4374">
        <w:rPr>
          <w:rFonts w:ascii="Cambria" w:hAnsi="Cambria"/>
          <w:color w:val="000000"/>
          <w:sz w:val="22"/>
          <w:szCs w:val="22"/>
        </w:rPr>
        <w:t xml:space="preserve">and Miller, S.A. 2009. Effect of </w:t>
      </w:r>
      <w:r w:rsidR="005D7D9F" w:rsidRPr="002D4374">
        <w:rPr>
          <w:rFonts w:ascii="Cambria" w:hAnsi="Cambria"/>
          <w:color w:val="000000"/>
          <w:sz w:val="22"/>
          <w:szCs w:val="22"/>
        </w:rPr>
        <w:t>c</w:t>
      </w:r>
      <w:r w:rsidRPr="002D4374">
        <w:rPr>
          <w:rFonts w:ascii="Cambria" w:hAnsi="Cambria"/>
          <w:color w:val="000000"/>
          <w:sz w:val="22"/>
          <w:szCs w:val="22"/>
        </w:rPr>
        <w:t xml:space="preserve">ommercial </w:t>
      </w:r>
      <w:r w:rsidR="005D7D9F" w:rsidRPr="002D4374">
        <w:rPr>
          <w:rFonts w:ascii="Cambria" w:hAnsi="Cambria"/>
          <w:color w:val="000000"/>
          <w:sz w:val="22"/>
          <w:szCs w:val="22"/>
        </w:rPr>
        <w:t>b</w:t>
      </w:r>
      <w:r w:rsidRPr="002D4374">
        <w:rPr>
          <w:rFonts w:ascii="Cambria" w:hAnsi="Cambria"/>
          <w:color w:val="000000"/>
          <w:sz w:val="22"/>
          <w:szCs w:val="22"/>
        </w:rPr>
        <w:t xml:space="preserve">iofumigant cover </w:t>
      </w:r>
      <w:r w:rsidR="005D7D9F" w:rsidRPr="002D4374">
        <w:rPr>
          <w:rFonts w:ascii="Cambria" w:hAnsi="Cambria"/>
          <w:color w:val="000000"/>
          <w:sz w:val="22"/>
          <w:szCs w:val="22"/>
        </w:rPr>
        <w:t>c</w:t>
      </w:r>
      <w:r w:rsidRPr="002D4374">
        <w:rPr>
          <w:rFonts w:ascii="Cambria" w:hAnsi="Cambria"/>
          <w:color w:val="000000"/>
          <w:sz w:val="22"/>
          <w:szCs w:val="22"/>
        </w:rPr>
        <w:t xml:space="preserve">rops on </w:t>
      </w:r>
      <w:r w:rsidR="005D7D9F" w:rsidRPr="002D4374">
        <w:rPr>
          <w:rFonts w:ascii="Cambria" w:hAnsi="Cambria"/>
          <w:color w:val="000000"/>
          <w:sz w:val="22"/>
          <w:szCs w:val="22"/>
        </w:rPr>
        <w:t>g</w:t>
      </w:r>
      <w:r w:rsidRPr="002D4374">
        <w:rPr>
          <w:rFonts w:ascii="Cambria" w:hAnsi="Cambria"/>
          <w:color w:val="000000"/>
          <w:sz w:val="22"/>
          <w:szCs w:val="22"/>
        </w:rPr>
        <w:t xml:space="preserve">rowth, </w:t>
      </w:r>
      <w:r w:rsidR="005D7D9F" w:rsidRPr="002D4374">
        <w:rPr>
          <w:rFonts w:ascii="Cambria" w:hAnsi="Cambria"/>
          <w:color w:val="000000"/>
          <w:sz w:val="22"/>
          <w:szCs w:val="22"/>
        </w:rPr>
        <w:t>y</w:t>
      </w:r>
      <w:r w:rsidRPr="002D4374">
        <w:rPr>
          <w:rFonts w:ascii="Cambria" w:hAnsi="Cambria"/>
          <w:color w:val="000000"/>
          <w:sz w:val="22"/>
          <w:szCs w:val="22"/>
        </w:rPr>
        <w:t xml:space="preserve">ield and </w:t>
      </w:r>
      <w:r w:rsidR="005D7D9F" w:rsidRPr="002D4374">
        <w:rPr>
          <w:rFonts w:ascii="Cambria" w:hAnsi="Cambria"/>
          <w:color w:val="000000"/>
          <w:sz w:val="22"/>
          <w:szCs w:val="22"/>
        </w:rPr>
        <w:t>d</w:t>
      </w:r>
      <w:r w:rsidRPr="002D4374">
        <w:rPr>
          <w:rFonts w:ascii="Cambria" w:hAnsi="Cambria"/>
          <w:color w:val="000000"/>
          <w:sz w:val="22"/>
          <w:szCs w:val="22"/>
        </w:rPr>
        <w:t xml:space="preserve">isease of </w:t>
      </w:r>
      <w:r w:rsidR="005D7D9F" w:rsidRPr="002D4374">
        <w:rPr>
          <w:rFonts w:ascii="Cambria" w:hAnsi="Cambria"/>
          <w:color w:val="000000"/>
          <w:sz w:val="22"/>
          <w:szCs w:val="22"/>
        </w:rPr>
        <w:t>p</w:t>
      </w:r>
      <w:r w:rsidRPr="002D4374">
        <w:rPr>
          <w:rFonts w:ascii="Cambria" w:hAnsi="Cambria"/>
          <w:color w:val="000000"/>
          <w:sz w:val="22"/>
          <w:szCs w:val="22"/>
        </w:rPr>
        <w:t xml:space="preserve">rocessing </w:t>
      </w:r>
      <w:r w:rsidR="005D7D9F" w:rsidRPr="002D4374">
        <w:rPr>
          <w:rFonts w:ascii="Cambria" w:hAnsi="Cambria"/>
          <w:color w:val="000000"/>
          <w:sz w:val="22"/>
          <w:szCs w:val="22"/>
        </w:rPr>
        <w:t>t</w:t>
      </w:r>
      <w:r w:rsidRPr="002D4374">
        <w:rPr>
          <w:rFonts w:ascii="Cambria" w:hAnsi="Cambria"/>
          <w:color w:val="000000"/>
          <w:sz w:val="22"/>
          <w:szCs w:val="22"/>
        </w:rPr>
        <w:t>omatoes</w:t>
      </w:r>
      <w:r w:rsidRPr="002D4374">
        <w:rPr>
          <w:rFonts w:ascii="Cambria" w:hAnsi="Cambria"/>
          <w:sz w:val="22"/>
          <w:szCs w:val="22"/>
        </w:rPr>
        <w:t xml:space="preserve">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808:117-120.</w:t>
      </w:r>
      <w:r w:rsidR="00956DAA" w:rsidRPr="002D4374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="00956DAA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956DAA" w:rsidRPr="002D4374">
        <w:rPr>
          <w:rFonts w:ascii="Cambria" w:hAnsi="Cambria" w:cstheme="minorHAnsi"/>
          <w:sz w:val="22"/>
          <w:szCs w:val="22"/>
        </w:rPr>
        <w:t>.</w:t>
      </w:r>
    </w:p>
    <w:p w14:paraId="64FD446A" w14:textId="4985E21F" w:rsidR="00B47FFB" w:rsidRPr="002D4374" w:rsidRDefault="00B47FFB" w:rsidP="00956D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</w:t>
      </w:r>
      <w:r w:rsidR="005D7D9F" w:rsidRPr="002D4374">
        <w:rPr>
          <w:rFonts w:ascii="Cambria" w:hAnsi="Cambria"/>
          <w:b/>
          <w:sz w:val="22"/>
          <w:szCs w:val="22"/>
        </w:rPr>
        <w:t>-Gurel</w:t>
      </w:r>
      <w:r w:rsidRPr="002D4374">
        <w:rPr>
          <w:rFonts w:ascii="Cambria" w:hAnsi="Cambria"/>
          <w:b/>
          <w:sz w:val="22"/>
          <w:szCs w:val="22"/>
        </w:rPr>
        <w:t>, F.,</w:t>
      </w:r>
      <w:r w:rsidRPr="002D4374">
        <w:rPr>
          <w:rFonts w:ascii="Cambria" w:hAnsi="Cambria"/>
          <w:sz w:val="22"/>
          <w:szCs w:val="22"/>
        </w:rPr>
        <w:t xml:space="preserve"> McSpadden-Gardener, B., Cardina, J., Kleinhenz, M., Miller, S.A. 2009. Effect of </w:t>
      </w:r>
      <w:r w:rsidR="005D7D9F" w:rsidRPr="002D4374">
        <w:rPr>
          <w:rFonts w:ascii="Cambria" w:hAnsi="Cambria"/>
          <w:sz w:val="22"/>
          <w:szCs w:val="22"/>
        </w:rPr>
        <w:t>f</w:t>
      </w:r>
      <w:r w:rsidRPr="002D4374">
        <w:rPr>
          <w:rFonts w:ascii="Cambria" w:hAnsi="Cambria"/>
          <w:sz w:val="22"/>
          <w:szCs w:val="22"/>
        </w:rPr>
        <w:t xml:space="preserve">ield </w:t>
      </w:r>
      <w:r w:rsidR="005D7D9F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anagement </w:t>
      </w:r>
      <w:r w:rsidR="005D7D9F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ractices on </w:t>
      </w:r>
      <w:r w:rsidR="005D7D9F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isease </w:t>
      </w:r>
      <w:r w:rsidR="005D7D9F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evelopment, </w:t>
      </w:r>
      <w:r w:rsidR="005D7D9F" w:rsidRPr="002D4374">
        <w:rPr>
          <w:rFonts w:ascii="Cambria" w:hAnsi="Cambria"/>
          <w:sz w:val="22"/>
          <w:szCs w:val="22"/>
        </w:rPr>
        <w:t>s</w:t>
      </w:r>
      <w:r w:rsidRPr="002D4374">
        <w:rPr>
          <w:rFonts w:ascii="Cambria" w:hAnsi="Cambria"/>
          <w:sz w:val="22"/>
          <w:szCs w:val="22"/>
        </w:rPr>
        <w:t xml:space="preserve">oil </w:t>
      </w:r>
      <w:r w:rsidR="005D7D9F" w:rsidRPr="002D4374">
        <w:rPr>
          <w:rFonts w:ascii="Cambria" w:hAnsi="Cambria"/>
          <w:sz w:val="22"/>
          <w:szCs w:val="22"/>
        </w:rPr>
        <w:t>c</w:t>
      </w:r>
      <w:r w:rsidRPr="002D4374">
        <w:rPr>
          <w:rFonts w:ascii="Cambria" w:hAnsi="Cambria"/>
          <w:sz w:val="22"/>
          <w:szCs w:val="22"/>
        </w:rPr>
        <w:t xml:space="preserve">hemistry and </w:t>
      </w:r>
      <w:r w:rsidR="005D7D9F" w:rsidRPr="002D4374">
        <w:rPr>
          <w:rFonts w:ascii="Cambria" w:hAnsi="Cambria"/>
          <w:sz w:val="22"/>
          <w:szCs w:val="22"/>
        </w:rPr>
        <w:t>y</w:t>
      </w:r>
      <w:r w:rsidRPr="002D4374">
        <w:rPr>
          <w:rFonts w:ascii="Cambria" w:hAnsi="Cambria"/>
          <w:sz w:val="22"/>
          <w:szCs w:val="22"/>
        </w:rPr>
        <w:t xml:space="preserve">ield in </w:t>
      </w:r>
      <w:r w:rsidR="005D7D9F" w:rsidRPr="002D4374">
        <w:rPr>
          <w:rFonts w:ascii="Cambria" w:hAnsi="Cambria"/>
          <w:sz w:val="22"/>
          <w:szCs w:val="22"/>
        </w:rPr>
        <w:t>o</w:t>
      </w:r>
      <w:r w:rsidRPr="002D4374">
        <w:rPr>
          <w:rFonts w:ascii="Cambria" w:hAnsi="Cambria"/>
          <w:sz w:val="22"/>
          <w:szCs w:val="22"/>
        </w:rPr>
        <w:t xml:space="preserve">rganic </w:t>
      </w:r>
      <w:r w:rsidR="005D7D9F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omatoes.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808:113-116.</w:t>
      </w:r>
      <w:r w:rsidR="00956DAA" w:rsidRPr="002D4374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="00956DAA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="00956DAA" w:rsidRPr="002D4374">
        <w:rPr>
          <w:rFonts w:ascii="Cambria" w:hAnsi="Cambria" w:cstheme="minorHAnsi"/>
          <w:sz w:val="22"/>
          <w:szCs w:val="22"/>
        </w:rPr>
        <w:t>.</w:t>
      </w:r>
    </w:p>
    <w:p w14:paraId="395DEAB2" w14:textId="77777777" w:rsidR="005D7D9F" w:rsidRPr="002D4374" w:rsidRDefault="005D7D9F" w:rsidP="00B47FF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b/>
          <w:sz w:val="22"/>
          <w:szCs w:val="22"/>
        </w:rPr>
      </w:pPr>
    </w:p>
    <w:p w14:paraId="4BC1FB57" w14:textId="77777777" w:rsidR="005D7D9F" w:rsidRPr="002D4374" w:rsidRDefault="005D7D9F" w:rsidP="00B47FF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2008</w:t>
      </w:r>
    </w:p>
    <w:p w14:paraId="633687CC" w14:textId="72D81A7C" w:rsidR="00B47FFB" w:rsidRPr="002D4374" w:rsidRDefault="00B47FFB" w:rsidP="00B47FF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F., </w:t>
      </w:r>
      <w:r w:rsidRPr="002D4374">
        <w:rPr>
          <w:rFonts w:ascii="Cambria" w:hAnsi="Cambria"/>
          <w:color w:val="000000"/>
          <w:sz w:val="22"/>
          <w:szCs w:val="22"/>
        </w:rPr>
        <w:t xml:space="preserve">Ivey, M., </w:t>
      </w:r>
      <w:r w:rsidRPr="002D4374">
        <w:rPr>
          <w:rFonts w:ascii="Cambria" w:hAnsi="Cambria"/>
          <w:sz w:val="22"/>
          <w:szCs w:val="22"/>
        </w:rPr>
        <w:t xml:space="preserve">Dorrance, A., Luster, D., Frederick, R., Czarnecki, </w:t>
      </w:r>
      <w:r w:rsidR="005D7D9F" w:rsidRPr="002D4374">
        <w:rPr>
          <w:rFonts w:ascii="Cambria" w:hAnsi="Cambria"/>
          <w:sz w:val="22"/>
          <w:szCs w:val="22"/>
        </w:rPr>
        <w:t>J., Boehm, M., and Miller, S.A.</w:t>
      </w:r>
      <w:r w:rsidRPr="002D4374">
        <w:rPr>
          <w:rFonts w:ascii="Cambria" w:hAnsi="Cambria"/>
          <w:sz w:val="22"/>
          <w:szCs w:val="22"/>
        </w:rPr>
        <w:t xml:space="preserve"> 2008. An </w:t>
      </w:r>
      <w:r w:rsidR="005D7D9F" w:rsidRPr="002D4374">
        <w:rPr>
          <w:rFonts w:ascii="Cambria" w:hAnsi="Cambria"/>
          <w:sz w:val="22"/>
          <w:szCs w:val="22"/>
        </w:rPr>
        <w:t>i</w:t>
      </w:r>
      <w:r w:rsidRPr="002D4374">
        <w:rPr>
          <w:rFonts w:ascii="Cambria" w:hAnsi="Cambria"/>
          <w:sz w:val="22"/>
          <w:szCs w:val="22"/>
        </w:rPr>
        <w:t xml:space="preserve">mmunofluorescence </w:t>
      </w:r>
      <w:r w:rsidR="005D7D9F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ssay to </w:t>
      </w:r>
      <w:r w:rsidR="005D7D9F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etect </w:t>
      </w:r>
      <w:r w:rsidR="005D7D9F" w:rsidRPr="002D4374">
        <w:rPr>
          <w:rFonts w:ascii="Cambria" w:hAnsi="Cambria"/>
          <w:sz w:val="22"/>
          <w:szCs w:val="22"/>
        </w:rPr>
        <w:t>u</w:t>
      </w:r>
      <w:r w:rsidRPr="002D4374">
        <w:rPr>
          <w:rFonts w:ascii="Cambria" w:hAnsi="Cambria"/>
          <w:sz w:val="22"/>
          <w:szCs w:val="22"/>
        </w:rPr>
        <w:t xml:space="preserve">rediniospores of </w:t>
      </w:r>
      <w:r w:rsidRPr="002D4374">
        <w:rPr>
          <w:rFonts w:ascii="Cambria" w:hAnsi="Cambria"/>
          <w:i/>
          <w:sz w:val="22"/>
          <w:szCs w:val="22"/>
        </w:rPr>
        <w:t>Phakopsora pachyrhizi</w:t>
      </w:r>
      <w:r w:rsidR="002B2708" w:rsidRPr="002D4374">
        <w:rPr>
          <w:rFonts w:ascii="Cambria" w:hAnsi="Cambria"/>
          <w:sz w:val="22"/>
          <w:szCs w:val="22"/>
        </w:rPr>
        <w:t xml:space="preserve">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="002B2708" w:rsidRPr="002D4374">
        <w:rPr>
          <w:rFonts w:ascii="Cambria" w:hAnsi="Cambria"/>
          <w:sz w:val="22"/>
          <w:szCs w:val="22"/>
        </w:rPr>
        <w:t>.</w:t>
      </w:r>
      <w:r w:rsidR="00561C4E" w:rsidRPr="002D4374">
        <w:rPr>
          <w:rFonts w:ascii="Cambria" w:hAnsi="Cambria"/>
          <w:sz w:val="22"/>
          <w:szCs w:val="22"/>
        </w:rPr>
        <w:t xml:space="preserve"> </w:t>
      </w:r>
      <w:r w:rsidR="002B2708" w:rsidRPr="002D4374">
        <w:rPr>
          <w:rFonts w:ascii="Cambria" w:hAnsi="Cambria"/>
          <w:sz w:val="22"/>
          <w:szCs w:val="22"/>
        </w:rPr>
        <w:t xml:space="preserve">Volume 92, </w:t>
      </w:r>
      <w:r w:rsidRPr="002D4374">
        <w:rPr>
          <w:rFonts w:ascii="Cambria" w:hAnsi="Cambria"/>
          <w:sz w:val="22"/>
          <w:szCs w:val="22"/>
        </w:rPr>
        <w:t>Nu</w:t>
      </w:r>
      <w:r w:rsidR="002B2708" w:rsidRPr="002D4374">
        <w:rPr>
          <w:rFonts w:ascii="Cambria" w:hAnsi="Cambria"/>
          <w:sz w:val="22"/>
          <w:szCs w:val="22"/>
        </w:rPr>
        <w:t xml:space="preserve">mber10: </w:t>
      </w:r>
      <w:r w:rsidRPr="002D4374">
        <w:rPr>
          <w:rFonts w:ascii="Cambria" w:hAnsi="Cambria"/>
          <w:sz w:val="22"/>
          <w:szCs w:val="22"/>
        </w:rPr>
        <w:t>1387-1393.</w:t>
      </w:r>
    </w:p>
    <w:p w14:paraId="3E048F86" w14:textId="72D7C531" w:rsidR="00B47FFB" w:rsidRPr="002D4374" w:rsidRDefault="00B47FFB" w:rsidP="00B47FF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lastRenderedPageBreak/>
        <w:t>Baysal</w:t>
      </w:r>
      <w:r w:rsidRPr="002D4374">
        <w:rPr>
          <w:rFonts w:ascii="Cambria" w:hAnsi="Cambria"/>
          <w:b/>
          <w:bCs/>
          <w:color w:val="000000"/>
          <w:sz w:val="22"/>
          <w:szCs w:val="22"/>
        </w:rPr>
        <w:t>, F</w:t>
      </w:r>
      <w:r w:rsidRPr="002D4374">
        <w:rPr>
          <w:rFonts w:ascii="Cambria" w:hAnsi="Cambria"/>
          <w:bCs/>
          <w:color w:val="000000"/>
          <w:sz w:val="22"/>
          <w:szCs w:val="22"/>
        </w:rPr>
        <w:t>.,</w:t>
      </w:r>
      <w:r w:rsidRPr="002D4374">
        <w:rPr>
          <w:rFonts w:ascii="Cambria" w:hAnsi="Cambria"/>
          <w:bCs/>
          <w:sz w:val="22"/>
          <w:szCs w:val="22"/>
        </w:rPr>
        <w:t xml:space="preserve"> Benitez, M.S., Kleinhenz, M.D., Miller, S.A., McSpadden Gardener, B. 2008. </w:t>
      </w:r>
      <w:r w:rsidRPr="002D4374">
        <w:rPr>
          <w:rFonts w:ascii="Cambria" w:hAnsi="Cambria"/>
          <w:sz w:val="22"/>
          <w:szCs w:val="22"/>
        </w:rPr>
        <w:t xml:space="preserve">Field </w:t>
      </w:r>
      <w:r w:rsidR="005D7D9F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anagement </w:t>
      </w:r>
      <w:r w:rsidR="005D7D9F" w:rsidRPr="002D4374">
        <w:rPr>
          <w:rFonts w:ascii="Cambria" w:hAnsi="Cambria"/>
          <w:sz w:val="22"/>
          <w:szCs w:val="22"/>
        </w:rPr>
        <w:t>e</w:t>
      </w:r>
      <w:r w:rsidRPr="002D4374">
        <w:rPr>
          <w:rFonts w:ascii="Cambria" w:hAnsi="Cambria"/>
          <w:sz w:val="22"/>
          <w:szCs w:val="22"/>
        </w:rPr>
        <w:t xml:space="preserve">ffects on </w:t>
      </w:r>
      <w:r w:rsidR="005D7D9F" w:rsidRPr="002D4374">
        <w:rPr>
          <w:rFonts w:ascii="Cambria" w:hAnsi="Cambria"/>
          <w:sz w:val="22"/>
          <w:szCs w:val="22"/>
        </w:rPr>
        <w:t>d</w:t>
      </w:r>
      <w:r w:rsidRPr="002D4374">
        <w:rPr>
          <w:rFonts w:ascii="Cambria" w:hAnsi="Cambria"/>
          <w:sz w:val="22"/>
          <w:szCs w:val="22"/>
        </w:rPr>
        <w:t xml:space="preserve">amping-off and </w:t>
      </w:r>
      <w:r w:rsidR="005D7D9F" w:rsidRPr="002D4374">
        <w:rPr>
          <w:rFonts w:ascii="Cambria" w:hAnsi="Cambria"/>
          <w:sz w:val="22"/>
          <w:szCs w:val="22"/>
        </w:rPr>
        <w:t>e</w:t>
      </w:r>
      <w:r w:rsidRPr="002D4374">
        <w:rPr>
          <w:rFonts w:ascii="Cambria" w:hAnsi="Cambria"/>
          <w:sz w:val="22"/>
          <w:szCs w:val="22"/>
        </w:rPr>
        <w:t xml:space="preserve">arly </w:t>
      </w:r>
      <w:r w:rsidR="005D7D9F" w:rsidRPr="002D4374">
        <w:rPr>
          <w:rFonts w:ascii="Cambria" w:hAnsi="Cambria"/>
          <w:sz w:val="22"/>
          <w:szCs w:val="22"/>
        </w:rPr>
        <w:t>s</w:t>
      </w:r>
      <w:r w:rsidRPr="002D4374">
        <w:rPr>
          <w:rFonts w:ascii="Cambria" w:hAnsi="Cambria"/>
          <w:sz w:val="22"/>
          <w:szCs w:val="22"/>
        </w:rPr>
        <w:t xml:space="preserve">eason </w:t>
      </w:r>
      <w:r w:rsidR="005D7D9F" w:rsidRPr="002D4374">
        <w:rPr>
          <w:rFonts w:ascii="Cambria" w:hAnsi="Cambria"/>
          <w:sz w:val="22"/>
          <w:szCs w:val="22"/>
        </w:rPr>
        <w:t>v</w:t>
      </w:r>
      <w:r w:rsidRPr="002D4374">
        <w:rPr>
          <w:rFonts w:ascii="Cambria" w:hAnsi="Cambria"/>
          <w:sz w:val="22"/>
          <w:szCs w:val="22"/>
        </w:rPr>
        <w:t xml:space="preserve">igor of </w:t>
      </w:r>
      <w:r w:rsidR="005D7D9F" w:rsidRPr="002D4374">
        <w:rPr>
          <w:rFonts w:ascii="Cambria" w:hAnsi="Cambria"/>
          <w:sz w:val="22"/>
          <w:szCs w:val="22"/>
        </w:rPr>
        <w:t>c</w:t>
      </w:r>
      <w:r w:rsidRPr="002D4374">
        <w:rPr>
          <w:rFonts w:ascii="Cambria" w:hAnsi="Cambria"/>
          <w:sz w:val="22"/>
          <w:szCs w:val="22"/>
        </w:rPr>
        <w:t xml:space="preserve">rops in a </w:t>
      </w:r>
      <w:r w:rsidR="005D7D9F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ransitional </w:t>
      </w:r>
      <w:r w:rsidR="005D7D9F" w:rsidRPr="002D4374">
        <w:rPr>
          <w:rFonts w:ascii="Cambria" w:hAnsi="Cambria"/>
          <w:sz w:val="22"/>
          <w:szCs w:val="22"/>
        </w:rPr>
        <w:t>o</w:t>
      </w:r>
      <w:r w:rsidRPr="002D4374">
        <w:rPr>
          <w:rFonts w:ascii="Cambria" w:hAnsi="Cambria"/>
          <w:sz w:val="22"/>
          <w:szCs w:val="22"/>
        </w:rPr>
        <w:t xml:space="preserve">rganic </w:t>
      </w:r>
      <w:r w:rsidR="005D7D9F" w:rsidRPr="002D4374">
        <w:rPr>
          <w:rFonts w:ascii="Cambria" w:hAnsi="Cambria"/>
          <w:sz w:val="22"/>
          <w:szCs w:val="22"/>
        </w:rPr>
        <w:t>c</w:t>
      </w:r>
      <w:r w:rsidRPr="002D4374">
        <w:rPr>
          <w:rFonts w:ascii="Cambria" w:hAnsi="Cambria"/>
          <w:sz w:val="22"/>
          <w:szCs w:val="22"/>
        </w:rPr>
        <w:t xml:space="preserve">ropping </w:t>
      </w:r>
      <w:r w:rsidR="005D7D9F" w:rsidRPr="002D4374">
        <w:rPr>
          <w:rFonts w:ascii="Cambria" w:hAnsi="Cambria"/>
          <w:sz w:val="22"/>
          <w:szCs w:val="22"/>
        </w:rPr>
        <w:t>s</w:t>
      </w:r>
      <w:r w:rsidRPr="002D4374">
        <w:rPr>
          <w:rFonts w:ascii="Cambria" w:hAnsi="Cambria"/>
          <w:sz w:val="22"/>
          <w:szCs w:val="22"/>
        </w:rPr>
        <w:t xml:space="preserve">ystem. </w:t>
      </w:r>
      <w:r w:rsidRPr="002D4374">
        <w:rPr>
          <w:rFonts w:ascii="Cambria" w:hAnsi="Cambria"/>
          <w:color w:val="000000"/>
          <w:sz w:val="22"/>
          <w:szCs w:val="22"/>
        </w:rPr>
        <w:t xml:space="preserve">Phytopathology </w:t>
      </w:r>
      <w:r w:rsidRPr="002D4374">
        <w:rPr>
          <w:rFonts w:ascii="Cambria" w:hAnsi="Cambria"/>
          <w:sz w:val="22"/>
          <w:szCs w:val="22"/>
        </w:rPr>
        <w:t>98:562-570.</w:t>
      </w:r>
    </w:p>
    <w:p w14:paraId="5AB4DD76" w14:textId="77777777" w:rsidR="005D7D9F" w:rsidRPr="002D4374" w:rsidRDefault="005D7D9F" w:rsidP="00FD0FD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sz w:val="22"/>
          <w:szCs w:val="22"/>
        </w:rPr>
      </w:pPr>
    </w:p>
    <w:p w14:paraId="67A0F106" w14:textId="244B685F" w:rsidR="005D7D9F" w:rsidRPr="002D4374" w:rsidRDefault="005D7D9F" w:rsidP="00FD0FD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2007</w:t>
      </w:r>
    </w:p>
    <w:p w14:paraId="5002EF88" w14:textId="77777777" w:rsidR="00B47FFB" w:rsidRPr="002D4374" w:rsidRDefault="00B47FFB" w:rsidP="00FD0FD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Benítez, M.S., </w:t>
      </w:r>
      <w:r w:rsidRPr="002D4374">
        <w:rPr>
          <w:rFonts w:ascii="Cambria" w:hAnsi="Cambria"/>
          <w:b/>
          <w:bCs/>
          <w:sz w:val="22"/>
          <w:szCs w:val="22"/>
        </w:rPr>
        <w:t>Baysal, F.,</w:t>
      </w:r>
      <w:r w:rsidRPr="002D4374">
        <w:rPr>
          <w:rFonts w:ascii="Cambria" w:hAnsi="Cambria"/>
          <w:bCs/>
          <w:sz w:val="22"/>
          <w:szCs w:val="22"/>
        </w:rPr>
        <w:t xml:space="preserve"> Rotenberg, D., Kleinhenz, M. D., Cardina, J., Stinner, D., Miller, S.A., and McSpadden Gardener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, B. 2007. </w:t>
      </w:r>
      <w:r w:rsidRPr="002D4374">
        <w:rPr>
          <w:rFonts w:ascii="Cambria" w:hAnsi="Cambria"/>
          <w:bCs/>
          <w:sz w:val="22"/>
          <w:szCs w:val="22"/>
        </w:rPr>
        <w:t xml:space="preserve">Linking changes in bacterial populations with disease suppression, as affected by agricultural management strategies. </w:t>
      </w:r>
      <w:r w:rsidRPr="002D4374">
        <w:rPr>
          <w:rFonts w:ascii="Cambria" w:hAnsi="Cambria"/>
          <w:color w:val="000000"/>
          <w:sz w:val="22"/>
          <w:szCs w:val="22"/>
        </w:rPr>
        <w:t>Soil Biology and Biochemistry 39: 2289-2301.</w:t>
      </w:r>
    </w:p>
    <w:p w14:paraId="7BEFBB48" w14:textId="77777777" w:rsidR="005D7D9F" w:rsidRPr="002D4374" w:rsidRDefault="005D7D9F" w:rsidP="00FD0FDB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b/>
          <w:sz w:val="22"/>
          <w:szCs w:val="22"/>
        </w:rPr>
      </w:pPr>
    </w:p>
    <w:p w14:paraId="36F0B0E4" w14:textId="4ABEFEDB" w:rsidR="005D7D9F" w:rsidRPr="002D4374" w:rsidRDefault="005D7D9F" w:rsidP="00FD0FDB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2004</w:t>
      </w:r>
    </w:p>
    <w:p w14:paraId="1BAC04CF" w14:textId="135E802D" w:rsidR="00B47FFB" w:rsidRPr="002D4374" w:rsidRDefault="00B47FFB" w:rsidP="00FD0FDB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Baysal, F.,</w:t>
      </w:r>
      <w:r w:rsidRPr="002D4374">
        <w:rPr>
          <w:rFonts w:ascii="Cambria" w:hAnsi="Cambria"/>
          <w:sz w:val="22"/>
          <w:szCs w:val="22"/>
        </w:rPr>
        <w:t xml:space="preserve"> Cinar, A. 2004. Determination of </w:t>
      </w:r>
      <w:r w:rsidR="005D7D9F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hytopathological and </w:t>
      </w:r>
      <w:r w:rsidR="005D7D9F" w:rsidRPr="002D4374">
        <w:rPr>
          <w:rFonts w:ascii="Cambria" w:hAnsi="Cambria"/>
          <w:sz w:val="22"/>
          <w:szCs w:val="22"/>
        </w:rPr>
        <w:t>e</w:t>
      </w:r>
      <w:r w:rsidRPr="002D4374">
        <w:rPr>
          <w:rFonts w:ascii="Cambria" w:hAnsi="Cambria"/>
          <w:sz w:val="22"/>
          <w:szCs w:val="22"/>
        </w:rPr>
        <w:t xml:space="preserve">ntomological </w:t>
      </w:r>
      <w:r w:rsidR="005D7D9F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roblems and </w:t>
      </w:r>
      <w:r w:rsidR="005D7D9F" w:rsidRPr="002D4374">
        <w:rPr>
          <w:rFonts w:ascii="Cambria" w:hAnsi="Cambria"/>
          <w:sz w:val="22"/>
          <w:szCs w:val="22"/>
        </w:rPr>
        <w:t>u</w:t>
      </w:r>
      <w:r w:rsidRPr="002D4374">
        <w:rPr>
          <w:rFonts w:ascii="Cambria" w:hAnsi="Cambria"/>
          <w:sz w:val="22"/>
          <w:szCs w:val="22"/>
        </w:rPr>
        <w:t xml:space="preserve">sing </w:t>
      </w:r>
      <w:r w:rsidR="005D7D9F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lant </w:t>
      </w:r>
      <w:r w:rsidR="005D7D9F" w:rsidRPr="002D4374">
        <w:rPr>
          <w:rFonts w:ascii="Cambria" w:hAnsi="Cambria"/>
          <w:sz w:val="22"/>
          <w:szCs w:val="22"/>
        </w:rPr>
        <w:t>p</w:t>
      </w:r>
      <w:r w:rsidRPr="002D4374">
        <w:rPr>
          <w:rFonts w:ascii="Cambria" w:hAnsi="Cambria"/>
          <w:sz w:val="22"/>
          <w:szCs w:val="22"/>
        </w:rPr>
        <w:t xml:space="preserve">rotection </w:t>
      </w:r>
      <w:r w:rsidR="005D7D9F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ethods in </w:t>
      </w:r>
      <w:r w:rsidR="005D7D9F" w:rsidRPr="002D4374">
        <w:rPr>
          <w:rFonts w:ascii="Cambria" w:hAnsi="Cambria"/>
          <w:sz w:val="22"/>
          <w:szCs w:val="22"/>
        </w:rPr>
        <w:t>o</w:t>
      </w:r>
      <w:r w:rsidRPr="002D4374">
        <w:rPr>
          <w:rFonts w:ascii="Cambria" w:hAnsi="Cambria"/>
          <w:sz w:val="22"/>
          <w:szCs w:val="22"/>
        </w:rPr>
        <w:t xml:space="preserve">rganic </w:t>
      </w:r>
      <w:r w:rsidR="005D7D9F" w:rsidRPr="002D4374">
        <w:rPr>
          <w:rFonts w:ascii="Cambria" w:hAnsi="Cambria"/>
          <w:sz w:val="22"/>
          <w:szCs w:val="22"/>
        </w:rPr>
        <w:t>t</w:t>
      </w:r>
      <w:r w:rsidRPr="002D4374">
        <w:rPr>
          <w:rFonts w:ascii="Cambria" w:hAnsi="Cambria"/>
          <w:sz w:val="22"/>
          <w:szCs w:val="22"/>
        </w:rPr>
        <w:t xml:space="preserve">omato </w:t>
      </w:r>
      <w:r w:rsidR="005D7D9F" w:rsidRPr="002D4374">
        <w:rPr>
          <w:rFonts w:ascii="Cambria" w:hAnsi="Cambria"/>
          <w:sz w:val="22"/>
          <w:szCs w:val="22"/>
        </w:rPr>
        <w:t>g</w:t>
      </w:r>
      <w:r w:rsidRPr="002D4374">
        <w:rPr>
          <w:rFonts w:ascii="Cambria" w:hAnsi="Cambria"/>
          <w:sz w:val="22"/>
          <w:szCs w:val="22"/>
        </w:rPr>
        <w:t xml:space="preserve">rowing in Turkey. </w:t>
      </w:r>
      <w:r w:rsidRPr="002D4374">
        <w:rPr>
          <w:rFonts w:ascii="Cambria" w:hAnsi="Cambria"/>
          <w:bCs/>
          <w:sz w:val="22"/>
          <w:szCs w:val="22"/>
          <w:lang w:val="en-GB"/>
        </w:rPr>
        <w:t>Acta Hort. (ISHS) 729:459-462</w:t>
      </w:r>
      <w:r w:rsidR="00001DB0" w:rsidRPr="002D4374">
        <w:rPr>
          <w:rFonts w:ascii="Cambria" w:hAnsi="Cambria"/>
          <w:bCs/>
          <w:sz w:val="22"/>
          <w:szCs w:val="22"/>
          <w:lang w:val="en-GB"/>
        </w:rPr>
        <w:t xml:space="preserve"> </w:t>
      </w:r>
      <w:r w:rsidR="00001DB0" w:rsidRPr="002D4374">
        <w:rPr>
          <w:rFonts w:ascii="Cambria" w:hAnsi="Cambria" w:cstheme="minorHAnsi"/>
          <w:b/>
          <w:sz w:val="22"/>
          <w:szCs w:val="22"/>
        </w:rPr>
        <w:t>(Baysal-Gurel-corresponding author)</w:t>
      </w:r>
      <w:r w:rsidRPr="002D4374">
        <w:rPr>
          <w:rFonts w:ascii="Cambria" w:hAnsi="Cambria"/>
          <w:bCs/>
          <w:sz w:val="22"/>
          <w:szCs w:val="22"/>
          <w:lang w:val="en-GB"/>
        </w:rPr>
        <w:t>.</w:t>
      </w:r>
    </w:p>
    <w:p w14:paraId="1627B5D8" w14:textId="3ADCE5C2" w:rsidR="005D7D9F" w:rsidRPr="00182A0B" w:rsidRDefault="009E285F" w:rsidP="00182A0B">
      <w:pPr>
        <w:ind w:left="360" w:hanging="360"/>
        <w:jc w:val="both"/>
        <w:rPr>
          <w:rFonts w:ascii="Cambria" w:hAnsi="Cambria"/>
          <w:sz w:val="22"/>
          <w:szCs w:val="22"/>
          <w:vertAlign w:val="superscript"/>
        </w:rPr>
      </w:pPr>
      <w:r w:rsidRPr="002D4374">
        <w:rPr>
          <w:rFonts w:ascii="Cambria" w:hAnsi="Cambria"/>
          <w:sz w:val="22"/>
          <w:szCs w:val="22"/>
        </w:rPr>
        <w:t xml:space="preserve"> </w:t>
      </w:r>
    </w:p>
    <w:p w14:paraId="2BC9211E" w14:textId="7BA087EC" w:rsidR="00157FA0" w:rsidRPr="002D4374" w:rsidRDefault="00B47FFB" w:rsidP="005D7D9F">
      <w:pPr>
        <w:autoSpaceDE w:val="0"/>
        <w:autoSpaceDN w:val="0"/>
        <w:adjustRightInd w:val="0"/>
        <w:ind w:left="360" w:hanging="360"/>
        <w:jc w:val="both"/>
        <w:outlineLvl w:val="0"/>
        <w:rPr>
          <w:rFonts w:ascii="Cambria" w:hAnsi="Cambria" w:cs="Times New Roman Bold"/>
          <w:b/>
          <w:bCs/>
          <w:caps/>
          <w:color w:val="000000"/>
          <w:sz w:val="22"/>
          <w:szCs w:val="22"/>
        </w:rPr>
      </w:pPr>
      <w:r w:rsidRPr="002D4374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Editor Reviewed Online Publications</w:t>
      </w:r>
      <w:r w:rsidR="00840897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 xml:space="preserve"> (last 4 years)</w:t>
      </w:r>
    </w:p>
    <w:p w14:paraId="0369B907" w14:textId="77777777" w:rsidR="00CE606F" w:rsidRPr="002D4374" w:rsidRDefault="00CE606F" w:rsidP="00FD0FDB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b/>
          <w:sz w:val="22"/>
          <w:szCs w:val="22"/>
        </w:rPr>
      </w:pPr>
    </w:p>
    <w:p w14:paraId="1D6A8F9E" w14:textId="77777777" w:rsidR="003A79A6" w:rsidRPr="002D4374" w:rsidRDefault="003A79A6" w:rsidP="00345764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2020</w:t>
      </w:r>
    </w:p>
    <w:p w14:paraId="09B08BD6" w14:textId="3ED75EAD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, Simmons, T, Jennings, C., Panth, M., and Bika, R. 2020. Evaluation of biorational products for the control of powdery mildew of dogwood,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14:OT008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7802B0F2" w14:textId="30EF66D4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, Simmons, T, Jennings, C., Bika, R. and Panth, M. 2020. Evaluation of drench application of fungicides for the control of black spot of rose,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14:OT007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083A18E8" w14:textId="5DBD437F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, Simmons, T, Jennings, C., Panth, M., and Bika, R. 2020. Evaluation of foliar application of fungicides for the control of black spot of rose,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14:OT004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7F4DD88A" w14:textId="05513D10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>, Simmons, T, Jennings, C., Bika, R. and Panth, M. 2020. Evaluation of experimental fungicides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for the control of powdery mildew of dogwood,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14:OT003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5DCAAD35" w14:textId="548C800A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, Simmons, T, Jennings, C., Panth, M., and Bika, R. 2020. Evaluation of fungicides for the control of Cercospora leaf spot of crapemyrtle,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14:OT002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57E9F17F" w14:textId="301EE8D1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>, Simmons, T, Jennings, C., Bika, R. and Panth, M. 2020. Evaluation of biofungicides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for the control of powdery mildew of dogwood,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Report. Online publication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14:OT006</w:t>
      </w:r>
      <w:r w:rsidRPr="002D4374">
        <w:rPr>
          <w:rFonts w:ascii="Cambria" w:hAnsi="Cambria" w:cstheme="minorHAnsi"/>
          <w:bCs/>
          <w:sz w:val="22"/>
          <w:szCs w:val="22"/>
        </w:rPr>
        <w:t>. The American Phytopathological Society, St. Paul, MN.</w:t>
      </w:r>
    </w:p>
    <w:p w14:paraId="2CD90009" w14:textId="37A014D8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, Simmons, T, Jennings, C., Bika, R. and Panth, M. 2020. Evaluation of fungicides for control of Cercospora leaf spot on Hydrangea,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14:OT001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7E78ACFA" w14:textId="78947101" w:rsidR="00345764" w:rsidRPr="002D4374" w:rsidRDefault="00345764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, Simmons, T, Jennings, C., Panth, M., and Bika, R. 2020. Evaluation of fungicides for the control of powdery mildew and spot anthracnose of dogwood, 2019.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14:OT005</w:t>
      </w:r>
      <w:r w:rsidRPr="002D4374">
        <w:rPr>
          <w:rFonts w:ascii="Cambria" w:hAnsi="Cambria" w:cstheme="minorHAnsi"/>
          <w:bCs/>
          <w:sz w:val="22"/>
          <w:szCs w:val="22"/>
        </w:rPr>
        <w:t>. Online publication. The American Phytopathological Society, St. Paul, MN.</w:t>
      </w:r>
    </w:p>
    <w:p w14:paraId="563563C4" w14:textId="77777777" w:rsidR="003A79A6" w:rsidRPr="002D4374" w:rsidRDefault="003A79A6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</w:p>
    <w:p w14:paraId="35F69AFF" w14:textId="77777777" w:rsidR="003A79A6" w:rsidRPr="002D4374" w:rsidRDefault="003A79A6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2019</w:t>
      </w:r>
    </w:p>
    <w:p w14:paraId="3082D893" w14:textId="76A6867D" w:rsidR="004253C8" w:rsidRPr="002D4374" w:rsidRDefault="004253C8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Panth, M., and Simmons, T. 2019. Evaluation of fungicides alone and in rotation programs for the control of Phytophthora root rot of boxwood, 2018.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</w:rPr>
        <w:t>13:OT017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1A63907A" w14:textId="3BD3238C" w:rsidR="004253C8" w:rsidRPr="002D4374" w:rsidRDefault="004253C8" w:rsidP="00B47E68">
      <w:pPr>
        <w:pStyle w:val="Default"/>
        <w:ind w:left="360" w:hanging="360"/>
        <w:jc w:val="both"/>
        <w:rPr>
          <w:rFonts w:ascii="Cambria" w:eastAsia="Times New Roman" w:hAnsi="Cambria" w:cs="Arial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bCs/>
          <w:sz w:val="22"/>
          <w:szCs w:val="22"/>
        </w:rPr>
        <w:t>Panth, M., Bika, R., and Simmons, T. 2019. Evaluation of fungicides alone and in rotation programs for the control of Phytophthora root rot of boxwood rooted cuttings, 2019.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2F4184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2F4184" w:rsidRPr="002D4374">
        <w:rPr>
          <w:rFonts w:ascii="Cambria" w:hAnsi="Cambria" w:cs="Arial"/>
          <w:sz w:val="22"/>
          <w:szCs w:val="22"/>
          <w:lang w:eastAsia="en-US"/>
        </w:rPr>
        <w:t>13:OT018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3A38AB1E" w14:textId="6FE0C238" w:rsidR="004253C8" w:rsidRPr="002D4374" w:rsidRDefault="004253C8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  <w:lang w:eastAsia="zh-CN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Evaluation of products for the management of fireblight on container-grown flowering crabapples, 2018.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6A269E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6A269E" w:rsidRPr="002D4374">
        <w:rPr>
          <w:rFonts w:ascii="Cambria" w:hAnsi="Cambria"/>
          <w:sz w:val="22"/>
          <w:szCs w:val="22"/>
          <w:lang w:eastAsia="zh-CN"/>
        </w:rPr>
        <w:t>13:OT019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73C5B057" w14:textId="1FA5DE52" w:rsidR="00274182" w:rsidRPr="002D4374" w:rsidRDefault="00274182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Evaluation of fungicides for the control of powdery mildew of Hydrangea, 2018.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4253C8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13:</w:t>
      </w:r>
      <w:r w:rsidR="004253C8"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OT004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53ED941C" w14:textId="1B9A79B1" w:rsidR="00274182" w:rsidRPr="002D4374" w:rsidRDefault="00274182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Evaluation of fungicides for control of Cercospora leaf spot on Hydrangea, 2018.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F36D60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13:</w:t>
      </w:r>
      <w:r w:rsidR="004253C8" w:rsidRPr="002D4374">
        <w:rPr>
          <w:rFonts w:ascii="Cambria" w:hAnsi="Cambria" w:cstheme="minorHAnsi"/>
          <w:sz w:val="22"/>
          <w:szCs w:val="22"/>
        </w:rPr>
        <w:t xml:space="preserve"> </w:t>
      </w:r>
      <w:r w:rsidR="004253C8"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OT003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75E3CE6A" w14:textId="4D584D9B" w:rsidR="00274182" w:rsidRPr="002D4374" w:rsidRDefault="00274182" w:rsidP="00B47E68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Baysal-Gurel, F.,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and Simmons, T. 2019.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Evaluation of fungicides for the control of black spot of rose, 2018.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Management Report</w:t>
      </w:r>
      <w:r w:rsidR="004253C8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color w:val="000000" w:themeColor="text1"/>
          <w:sz w:val="22"/>
          <w:szCs w:val="22"/>
        </w:rPr>
        <w:t>13:</w:t>
      </w:r>
      <w:r w:rsidR="004253C8"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OT002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 Online publication. The American Phytopathological Society, St. Paul, MN.</w:t>
      </w:r>
    </w:p>
    <w:p w14:paraId="2F7B2BFC" w14:textId="31251309" w:rsidR="00274182" w:rsidRPr="002D4374" w:rsidRDefault="00274182" w:rsidP="00B47E68">
      <w:pPr>
        <w:tabs>
          <w:tab w:val="left" w:pos="360"/>
          <w:tab w:val="left" w:pos="5400"/>
        </w:tabs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</w:t>
      </w:r>
      <w:r w:rsidRPr="002D4374">
        <w:rPr>
          <w:rFonts w:ascii="Cambria" w:hAnsi="Cambria" w:cstheme="minorHAnsi"/>
          <w:bCs/>
          <w:sz w:val="22"/>
          <w:szCs w:val="22"/>
        </w:rPr>
        <w:t>Evaluation of fungicides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at different application intervals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for the control of powdery mildew of dogwood, 2018.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FD0FDB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13:</w:t>
      </w:r>
      <w:r w:rsidR="00FD0FDB"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OT007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1E874C10" w14:textId="2DC60C25" w:rsidR="00274182" w:rsidRPr="002D4374" w:rsidRDefault="00274182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Evaluation of fungicides for the control of black spot of rose, 2018.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</w:t>
      </w:r>
      <w:r w:rsidR="00FD0FDB" w:rsidRPr="002D4374">
        <w:rPr>
          <w:rFonts w:ascii="Cambria" w:hAnsi="Cambria" w:cstheme="minorHAnsi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13:</w:t>
      </w:r>
      <w:r w:rsidR="00FD0FDB"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OT006</w:t>
      </w:r>
      <w:r w:rsidRPr="002D4374">
        <w:rPr>
          <w:rFonts w:ascii="Cambria" w:hAnsi="Cambria" w:cstheme="minorHAnsi"/>
          <w:sz w:val="22"/>
          <w:szCs w:val="22"/>
        </w:rPr>
        <w:t>. Online publication. The American Phytopathological Society, St. Paul, MN.</w:t>
      </w:r>
    </w:p>
    <w:p w14:paraId="624377AF" w14:textId="77777777" w:rsidR="003A79A6" w:rsidRPr="002D4374" w:rsidRDefault="003A79A6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</w:p>
    <w:p w14:paraId="31E23875" w14:textId="77777777" w:rsidR="003A79A6" w:rsidRPr="002D4374" w:rsidRDefault="003A79A6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2018</w:t>
      </w:r>
    </w:p>
    <w:p w14:paraId="4249003E" w14:textId="46BDFD3A" w:rsidR="00344C64" w:rsidRPr="002D4374" w:rsidRDefault="00344C64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sz w:val="22"/>
          <w:szCs w:val="22"/>
        </w:rPr>
        <w:t xml:space="preserve">Simmons, T., and Kabir, Md N. 2018. Evaluation of biorational products and fungicides for the control of Phytophthora root rot of Hydrangea in field condition, 2017.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12:</w:t>
      </w:r>
      <w:r w:rsidRPr="002D4374">
        <w:rPr>
          <w:rFonts w:ascii="Cambria" w:hAnsi="Cambria" w:cstheme="minorHAnsi"/>
          <w:sz w:val="22"/>
          <w:szCs w:val="22"/>
        </w:rPr>
        <w:t>OT026. Online publication. The American Phytopathological Society, St. Paul, MN.</w:t>
      </w:r>
    </w:p>
    <w:p w14:paraId="0EA9A17A" w14:textId="34629B1D" w:rsidR="00344C64" w:rsidRPr="002D4374" w:rsidRDefault="00344C64" w:rsidP="00B47E68">
      <w:pPr>
        <w:tabs>
          <w:tab w:val="left" w:pos="360"/>
          <w:tab w:val="left" w:pos="5400"/>
        </w:tabs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sz w:val="22"/>
          <w:szCs w:val="22"/>
        </w:rPr>
        <w:t xml:space="preserve">Simmons, T., and Kabir, Md N. 2018.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Evaluation of biorational products and fungicides for the control of Phytophthora root rot of hydrangea in greenhouse condition, 2017.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Management Report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bCs/>
          <w:sz w:val="22"/>
          <w:szCs w:val="22"/>
        </w:rPr>
        <w:t>12: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OT021. Online publication. The American </w:t>
      </w:r>
      <w:r w:rsidRPr="002D4374">
        <w:rPr>
          <w:rFonts w:ascii="Cambria" w:hAnsi="Cambria" w:cstheme="minorHAnsi"/>
          <w:sz w:val="22"/>
          <w:szCs w:val="22"/>
        </w:rPr>
        <w:t>Phytopathological Society, St. Paul, MN.</w:t>
      </w:r>
    </w:p>
    <w:p w14:paraId="6DE5FD77" w14:textId="0F36ED59" w:rsidR="00344C64" w:rsidRPr="002D4374" w:rsidRDefault="00344C64" w:rsidP="00B47E68">
      <w:pPr>
        <w:tabs>
          <w:tab w:val="left" w:pos="360"/>
          <w:tab w:val="left" w:pos="5400"/>
        </w:tabs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sz w:val="22"/>
          <w:szCs w:val="22"/>
        </w:rPr>
        <w:t xml:space="preserve">Simmons, T., and Kabir, Md N. 2018. Evaluation of biorational products and fungicides for the control of Rhizoctonia root rot of viburnum in greenhouse condition, 2017.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12:</w:t>
      </w:r>
      <w:r w:rsidRPr="002D4374">
        <w:rPr>
          <w:rFonts w:ascii="Cambria" w:hAnsi="Cambria" w:cstheme="minorHAnsi"/>
          <w:sz w:val="22"/>
          <w:szCs w:val="22"/>
        </w:rPr>
        <w:t>OT020. Online publication. The American Phytopathological Society, St. Paul, MN.</w:t>
      </w:r>
    </w:p>
    <w:p w14:paraId="5E8D75AC" w14:textId="22835736" w:rsidR="00344C64" w:rsidRPr="002D4374" w:rsidRDefault="00344C64" w:rsidP="00B47E68">
      <w:pPr>
        <w:tabs>
          <w:tab w:val="left" w:pos="360"/>
          <w:tab w:val="left" w:pos="5400"/>
        </w:tabs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Simmons, T., and Kabir, Md N. 2018. Evaluation of biorational products and fungicides for the control of Rhizoctonia root rot of viburnum in field condition, 2017.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 Management Report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 w:cstheme="minorHAnsi"/>
          <w:sz w:val="22"/>
          <w:szCs w:val="22"/>
        </w:rPr>
        <w:t>12:</w:t>
      </w:r>
      <w:r w:rsidRPr="002D4374">
        <w:rPr>
          <w:rFonts w:ascii="Cambria" w:hAnsi="Cambria" w:cstheme="minorHAnsi"/>
          <w:sz w:val="22"/>
          <w:szCs w:val="22"/>
        </w:rPr>
        <w:t>OT025. Online publication. The American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>Phytopathological Society, St. Paul, MN.</w:t>
      </w:r>
    </w:p>
    <w:p w14:paraId="0E760A87" w14:textId="028D47B6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lastRenderedPageBreak/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fungicides for the control of anthracnose of lupine,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482780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/>
          <w:sz w:val="22"/>
          <w:szCs w:val="22"/>
        </w:rPr>
        <w:t>12:</w:t>
      </w:r>
      <w:r w:rsidR="00482780" w:rsidRPr="002D4374">
        <w:rPr>
          <w:rFonts w:ascii="Cambria" w:hAnsi="Cambria"/>
          <w:sz w:val="22"/>
          <w:szCs w:val="22"/>
        </w:rPr>
        <w:t>OT007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4F52D1CC" w14:textId="2FB7643B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fungicides for the control of Botrytis blight of </w:t>
      </w:r>
      <w:r w:rsidR="001141CB" w:rsidRPr="002D4374">
        <w:rPr>
          <w:rFonts w:ascii="Cambria" w:hAnsi="Cambria"/>
          <w:sz w:val="22"/>
          <w:szCs w:val="22"/>
        </w:rPr>
        <w:t xml:space="preserve">annual </w:t>
      </w:r>
      <w:r w:rsidRPr="002D4374">
        <w:rPr>
          <w:rFonts w:ascii="Cambria" w:hAnsi="Cambria"/>
          <w:sz w:val="22"/>
          <w:szCs w:val="22"/>
        </w:rPr>
        <w:t xml:space="preserve">vinca,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482780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/>
          <w:sz w:val="22"/>
          <w:szCs w:val="22"/>
        </w:rPr>
        <w:t>12:</w:t>
      </w:r>
      <w:r w:rsidR="00482780" w:rsidRPr="002D4374">
        <w:rPr>
          <w:rFonts w:ascii="Cambria" w:hAnsi="Cambria"/>
          <w:sz w:val="22"/>
          <w:szCs w:val="22"/>
        </w:rPr>
        <w:t>OT008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4A00935C" w14:textId="1E8F0EF2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T., Turner, M., and Fancher, A.  2018. Evaluation of fungicides for the control of Cercospora leaf spot of crapemyrtle,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B47E68" w:rsidRPr="002D4374">
        <w:rPr>
          <w:rFonts w:ascii="Cambria" w:hAnsi="Cambria"/>
          <w:sz w:val="22"/>
          <w:szCs w:val="22"/>
        </w:rPr>
        <w:t xml:space="preserve"> No.</w:t>
      </w:r>
      <w:r w:rsidR="00AA11CE" w:rsidRPr="002D4374">
        <w:rPr>
          <w:rFonts w:ascii="Cambria" w:hAnsi="Cambria"/>
          <w:sz w:val="22"/>
          <w:szCs w:val="22"/>
        </w:rPr>
        <w:t xml:space="preserve"> </w:t>
      </w:r>
      <w:r w:rsidR="00F36D60" w:rsidRPr="002D4374">
        <w:rPr>
          <w:rFonts w:ascii="Cambria" w:hAnsi="Cambria"/>
          <w:sz w:val="22"/>
          <w:szCs w:val="22"/>
        </w:rPr>
        <w:t>12:</w:t>
      </w:r>
      <w:r w:rsidR="00AA11CE" w:rsidRPr="002D4374">
        <w:rPr>
          <w:rFonts w:ascii="Cambria" w:hAnsi="Cambria"/>
          <w:sz w:val="22"/>
          <w:szCs w:val="22"/>
        </w:rPr>
        <w:t>OT002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1B77C372" w14:textId="51A2CF9F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T., Turner, M., and Fancher, A.  2018. Evaluation of fungicides for control of Botrytis blight on detached </w:t>
      </w:r>
      <w:r w:rsidR="00AB5DF2" w:rsidRPr="002D4374">
        <w:rPr>
          <w:rFonts w:ascii="Cambria" w:hAnsi="Cambria"/>
          <w:sz w:val="22"/>
          <w:szCs w:val="22"/>
        </w:rPr>
        <w:t>h</w:t>
      </w:r>
      <w:r w:rsidRPr="002D4374">
        <w:rPr>
          <w:rFonts w:ascii="Cambria" w:hAnsi="Cambria"/>
          <w:sz w:val="22"/>
          <w:szCs w:val="22"/>
        </w:rPr>
        <w:t xml:space="preserve">ydrangea leaves,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B47E68" w:rsidRPr="002D4374">
        <w:rPr>
          <w:rFonts w:ascii="Cambria" w:hAnsi="Cambria"/>
          <w:sz w:val="22"/>
          <w:szCs w:val="22"/>
        </w:rPr>
        <w:t xml:space="preserve"> No.</w:t>
      </w:r>
      <w:r w:rsidR="008B178C" w:rsidRPr="002D4374">
        <w:rPr>
          <w:rFonts w:ascii="Cambria" w:hAnsi="Cambria"/>
          <w:sz w:val="22"/>
          <w:szCs w:val="22"/>
        </w:rPr>
        <w:t xml:space="preserve"> </w:t>
      </w:r>
      <w:r w:rsidR="00F36D60" w:rsidRPr="002D4374">
        <w:rPr>
          <w:rFonts w:ascii="Cambria" w:hAnsi="Cambria"/>
          <w:sz w:val="22"/>
          <w:szCs w:val="22"/>
        </w:rPr>
        <w:t>12:</w:t>
      </w:r>
      <w:r w:rsidR="008B178C" w:rsidRPr="002D4374">
        <w:rPr>
          <w:rFonts w:ascii="Cambria" w:hAnsi="Cambria"/>
          <w:sz w:val="22"/>
          <w:szCs w:val="22"/>
        </w:rPr>
        <w:t>OT010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5C8F9E64" w14:textId="248A541B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  <w:lang w:eastAsia="zh-CN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</w:t>
      </w:r>
      <w:r w:rsidR="00344C64" w:rsidRPr="002D4374">
        <w:rPr>
          <w:rFonts w:ascii="Cambria" w:hAnsi="Cambria"/>
          <w:sz w:val="22"/>
          <w:szCs w:val="22"/>
        </w:rPr>
        <w:t>, Fancher</w:t>
      </w:r>
      <w:r w:rsidRPr="002D4374">
        <w:rPr>
          <w:rFonts w:ascii="Cambria" w:hAnsi="Cambria"/>
          <w:sz w:val="22"/>
          <w:szCs w:val="22"/>
        </w:rPr>
        <w:t xml:space="preserve">, A., and Turner, M.  2018. Evaluation of products for the management of fireblight on container-grown flowering crabapples,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AB5DF2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6A269E" w:rsidRPr="002D4374">
        <w:rPr>
          <w:rFonts w:ascii="Cambria" w:hAnsi="Cambria"/>
          <w:sz w:val="22"/>
          <w:szCs w:val="22"/>
          <w:lang w:eastAsia="zh-CN"/>
        </w:rPr>
        <w:t>12:OT001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2F2BAEF6" w14:textId="694997A3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experimental fungicides for the control of powdery mildew of dogwood,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6909AE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6909AE" w:rsidRPr="002D4374">
        <w:rPr>
          <w:rFonts w:ascii="Cambria" w:hAnsi="Cambria"/>
          <w:sz w:val="22"/>
          <w:szCs w:val="22"/>
        </w:rPr>
        <w:t>OT004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78D35321" w14:textId="2C6B5676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fungicide rotations at different application intervals for the control of powdery mildew of dogwood,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B47E68" w:rsidRPr="002D4374">
        <w:rPr>
          <w:rFonts w:ascii="Cambria" w:hAnsi="Cambria"/>
          <w:sz w:val="22"/>
          <w:szCs w:val="22"/>
        </w:rPr>
        <w:t xml:space="preserve"> No.</w:t>
      </w:r>
      <w:r w:rsidR="006909AE" w:rsidRPr="002D4374">
        <w:rPr>
          <w:rFonts w:ascii="Cambria" w:hAnsi="Cambria"/>
          <w:sz w:val="22"/>
          <w:szCs w:val="22"/>
        </w:rPr>
        <w:t xml:space="preserve"> OT005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67E6937F" w14:textId="4381FE77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fungicides for control of Cercospora leaf spot on Hydrangea,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482780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0B5475" w:rsidRPr="002D4374">
        <w:rPr>
          <w:rFonts w:ascii="Cambria" w:hAnsi="Cambria"/>
          <w:sz w:val="22"/>
          <w:szCs w:val="22"/>
        </w:rPr>
        <w:t>12:</w:t>
      </w:r>
      <w:r w:rsidR="00482780" w:rsidRPr="002D4374">
        <w:rPr>
          <w:rFonts w:ascii="Cambria" w:hAnsi="Cambria"/>
          <w:sz w:val="22"/>
          <w:szCs w:val="22"/>
        </w:rPr>
        <w:t>OT006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3007AA9A" w14:textId="7D725478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F., </w:t>
      </w:r>
      <w:r w:rsidRPr="002D4374">
        <w:rPr>
          <w:rFonts w:ascii="Cambria" w:hAnsi="Cambria"/>
          <w:sz w:val="22"/>
          <w:szCs w:val="22"/>
        </w:rPr>
        <w:t xml:space="preserve">Simmons, T., and Kabir, Md N. 2018. Fungicidal control of Phytophthora aerial blight on </w:t>
      </w:r>
      <w:r w:rsidR="001141CB" w:rsidRPr="002D4374">
        <w:rPr>
          <w:rFonts w:ascii="Cambria" w:hAnsi="Cambria"/>
          <w:sz w:val="22"/>
          <w:szCs w:val="22"/>
        </w:rPr>
        <w:t xml:space="preserve">annual </w:t>
      </w:r>
      <w:r w:rsidRPr="002D4374">
        <w:rPr>
          <w:rFonts w:ascii="Cambria" w:hAnsi="Cambria"/>
          <w:sz w:val="22"/>
          <w:szCs w:val="22"/>
        </w:rPr>
        <w:t xml:space="preserve">vinca,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8B178C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0B5475" w:rsidRPr="002D4374">
        <w:rPr>
          <w:rFonts w:ascii="Cambria" w:hAnsi="Cambria"/>
          <w:sz w:val="22"/>
          <w:szCs w:val="22"/>
        </w:rPr>
        <w:t>12:</w:t>
      </w:r>
      <w:r w:rsidR="008B178C" w:rsidRPr="002D4374">
        <w:rPr>
          <w:rFonts w:ascii="Cambria" w:hAnsi="Cambria"/>
          <w:sz w:val="22"/>
          <w:szCs w:val="22"/>
        </w:rPr>
        <w:t>OT009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7E20C3E4" w14:textId="1F881D1A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fungicides for the control of Phytophthora root rot of dogwood,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B47E68" w:rsidRPr="002D4374">
        <w:rPr>
          <w:rFonts w:ascii="Cambria" w:hAnsi="Cambria"/>
          <w:sz w:val="22"/>
          <w:szCs w:val="22"/>
        </w:rPr>
        <w:t xml:space="preserve"> No.</w:t>
      </w:r>
      <w:r w:rsidR="006A7750" w:rsidRPr="002D4374">
        <w:rPr>
          <w:rFonts w:ascii="Cambria" w:hAnsi="Cambria"/>
          <w:sz w:val="22"/>
          <w:szCs w:val="22"/>
        </w:rPr>
        <w:t xml:space="preserve"> </w:t>
      </w:r>
      <w:r w:rsidR="000B5475" w:rsidRPr="002D4374">
        <w:rPr>
          <w:rFonts w:ascii="Cambria" w:hAnsi="Cambria"/>
          <w:sz w:val="22"/>
          <w:szCs w:val="22"/>
        </w:rPr>
        <w:t>12:</w:t>
      </w:r>
      <w:r w:rsidR="006A7750" w:rsidRPr="002D4374">
        <w:rPr>
          <w:rFonts w:ascii="Cambria" w:hAnsi="Cambria"/>
          <w:sz w:val="22"/>
          <w:szCs w:val="22"/>
        </w:rPr>
        <w:t>OT011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03594E12" w14:textId="4CC6A199" w:rsidR="009B2F5D" w:rsidRPr="002D4374" w:rsidRDefault="009B2F5D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Evaluation of fungicide rotations at different application intervals for the control of powdery mildew of crapemyrtle, 2017. </w:t>
      </w:r>
      <w:r w:rsidR="002D4374" w:rsidRPr="002D4374">
        <w:rPr>
          <w:rFonts w:ascii="Cambria" w:hAnsi="Cambria"/>
          <w:sz w:val="22"/>
          <w:szCs w:val="22"/>
        </w:rPr>
        <w:t>Plant Disease</w:t>
      </w:r>
      <w:r w:rsidRPr="002D4374">
        <w:rPr>
          <w:rFonts w:ascii="Cambria" w:hAnsi="Cambria"/>
          <w:sz w:val="22"/>
          <w:szCs w:val="22"/>
        </w:rPr>
        <w:t xml:space="preserve"> Management Report</w:t>
      </w:r>
      <w:r w:rsidR="00AA11CE" w:rsidRPr="002D4374">
        <w:rPr>
          <w:rFonts w:ascii="Cambria" w:hAnsi="Cambria"/>
          <w:sz w:val="22"/>
          <w:szCs w:val="22"/>
        </w:rPr>
        <w:t xml:space="preserve"> </w:t>
      </w:r>
      <w:r w:rsidR="00B47E68" w:rsidRPr="002D4374">
        <w:rPr>
          <w:rFonts w:ascii="Cambria" w:hAnsi="Cambria"/>
          <w:sz w:val="22"/>
          <w:szCs w:val="22"/>
        </w:rPr>
        <w:t xml:space="preserve">No. </w:t>
      </w:r>
      <w:r w:rsidR="00F36D60" w:rsidRPr="002D4374">
        <w:rPr>
          <w:rFonts w:ascii="Cambria" w:hAnsi="Cambria"/>
          <w:sz w:val="22"/>
          <w:szCs w:val="22"/>
        </w:rPr>
        <w:t>12:</w:t>
      </w:r>
      <w:r w:rsidR="00AA11CE" w:rsidRPr="002D4374">
        <w:rPr>
          <w:rFonts w:ascii="Cambria" w:hAnsi="Cambria"/>
          <w:sz w:val="22"/>
          <w:szCs w:val="22"/>
        </w:rPr>
        <w:t>OT003</w:t>
      </w:r>
      <w:r w:rsidRPr="002D4374">
        <w:rPr>
          <w:rFonts w:ascii="Cambria" w:hAnsi="Cambria"/>
          <w:sz w:val="22"/>
          <w:szCs w:val="22"/>
        </w:rPr>
        <w:t>. Online publication. The American Phytopathological Society, St. Paul, MN.</w:t>
      </w:r>
    </w:p>
    <w:p w14:paraId="7FEE8707" w14:textId="77777777" w:rsidR="003A79A6" w:rsidRPr="002D4374" w:rsidRDefault="003A79A6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b/>
          <w:sz w:val="22"/>
          <w:szCs w:val="22"/>
        </w:rPr>
      </w:pPr>
    </w:p>
    <w:p w14:paraId="3D5698A3" w14:textId="77777777" w:rsidR="003A79A6" w:rsidRPr="002D4374" w:rsidRDefault="003A79A6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2017</w:t>
      </w:r>
    </w:p>
    <w:p w14:paraId="261D6776" w14:textId="54F2F853" w:rsidR="002610E2" w:rsidRPr="002D4374" w:rsidRDefault="002610E2" w:rsidP="00B47E68">
      <w:pPr>
        <w:pStyle w:val="NormalWeb"/>
        <w:spacing w:before="0" w:beforeAutospacing="0" w:after="0" w:afterAutospacing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 2017. </w:t>
      </w:r>
      <w:r w:rsidRPr="002D4374">
        <w:rPr>
          <w:rFonts w:ascii="Cambria" w:hAnsi="Cambria"/>
          <w:bCs/>
          <w:sz w:val="22"/>
          <w:szCs w:val="22"/>
        </w:rPr>
        <w:t>Evaluation of fungicides for control of Botrytis blight on hydrangea, 2016.</w:t>
      </w:r>
      <w:r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11:OT022. Online publication. The American Phytopathological Society, St. Paul, MN.</w:t>
      </w:r>
    </w:p>
    <w:p w14:paraId="786727C0" w14:textId="51850E64" w:rsidR="009F138D" w:rsidRPr="002D4374" w:rsidRDefault="009F138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T., Kabir, Md.N., Liyanapathiranage, P. 2017. Evaluation of fungicides for the control of powdery mildew of dogwood, 2016.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007. Online publication. The American Phytopathological Society, St. Paul, MN.</w:t>
      </w:r>
    </w:p>
    <w:p w14:paraId="3AF69811" w14:textId="4620AF84" w:rsidR="009F138D" w:rsidRPr="002D4374" w:rsidRDefault="009F138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T., Liyanapathiranage, P., Kabir, Md.N. 2017. </w:t>
      </w:r>
      <w:bookmarkStart w:id="1" w:name="OLE_LINK29"/>
      <w:bookmarkStart w:id="2" w:name="OLE_LINK30"/>
      <w:r w:rsidRPr="002D4374">
        <w:rPr>
          <w:rFonts w:ascii="Cambria" w:hAnsi="Cambria"/>
          <w:sz w:val="22"/>
          <w:szCs w:val="22"/>
        </w:rPr>
        <w:t>Evaluation of fungicides for the control of black spot of rose, 2016.</w:t>
      </w:r>
      <w:bookmarkEnd w:id="1"/>
      <w:bookmarkEnd w:id="2"/>
      <w:r w:rsidRPr="002D4374">
        <w:rPr>
          <w:rFonts w:ascii="Cambria" w:hAnsi="Cambria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005. Online publication. The American Phytopathological Society, St. Paul, MN.</w:t>
      </w:r>
    </w:p>
    <w:p w14:paraId="3649E4B4" w14:textId="0F1BA92E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bookmarkStart w:id="3" w:name="OLE_LINK19"/>
      <w:bookmarkStart w:id="4" w:name="OLE_LINK20"/>
      <w:r w:rsidRPr="002D4374">
        <w:rPr>
          <w:rFonts w:ascii="Cambria" w:hAnsi="Cambria"/>
          <w:b/>
          <w:sz w:val="22"/>
          <w:szCs w:val="22"/>
        </w:rPr>
        <w:lastRenderedPageBreak/>
        <w:t>Baysal-Gurel, F.,</w:t>
      </w:r>
      <w:r w:rsidR="009F138D" w:rsidRPr="002D4374">
        <w:rPr>
          <w:rFonts w:ascii="Cambria" w:hAnsi="Cambria"/>
          <w:sz w:val="22"/>
          <w:szCs w:val="22"/>
        </w:rPr>
        <w:t xml:space="preserve"> Simmons, T., Kabir, Md.N., Liyanapathiranage, P. 2017. Evaluation of biorational products and fungicides for the control of Phytophthora root rot of Hydrangea, 2016.</w:t>
      </w:r>
      <w:bookmarkEnd w:id="3"/>
      <w:bookmarkEnd w:id="4"/>
      <w:r w:rsidR="009F138D" w:rsidRPr="002D4374">
        <w:rPr>
          <w:rFonts w:ascii="Cambria" w:hAnsi="Cambria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>004. Online publication. The American Phytopathological Society, St. Paul, MN.</w:t>
      </w:r>
    </w:p>
    <w:p w14:paraId="1B9A0B55" w14:textId="3BC2CF24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="009F138D" w:rsidRPr="002D4374">
        <w:rPr>
          <w:rFonts w:ascii="Cambria" w:hAnsi="Cambria"/>
          <w:sz w:val="22"/>
          <w:szCs w:val="22"/>
        </w:rPr>
        <w:t xml:space="preserve"> Simmons, T., Liyanapathiranage, P., Kabir, Md.N. 2017. </w:t>
      </w:r>
      <w:bookmarkStart w:id="5" w:name="OLE_LINK3"/>
      <w:bookmarkStart w:id="6" w:name="OLE_LINK4"/>
      <w:r w:rsidR="009F138D" w:rsidRPr="002D4374">
        <w:rPr>
          <w:rFonts w:ascii="Cambria" w:hAnsi="Cambria"/>
          <w:sz w:val="22"/>
          <w:szCs w:val="22"/>
        </w:rPr>
        <w:t xml:space="preserve">Evaluation of biorational products and fungicides for the control of </w:t>
      </w:r>
      <w:bookmarkStart w:id="7" w:name="OLE_LINK9"/>
      <w:bookmarkStart w:id="8" w:name="OLE_LINK10"/>
      <w:r w:rsidR="009F138D" w:rsidRPr="002D4374">
        <w:rPr>
          <w:rFonts w:ascii="Cambria" w:hAnsi="Cambria"/>
          <w:sz w:val="22"/>
          <w:szCs w:val="22"/>
        </w:rPr>
        <w:t>Rhizoctonia root rot</w:t>
      </w:r>
      <w:bookmarkEnd w:id="7"/>
      <w:bookmarkEnd w:id="8"/>
      <w:r w:rsidR="009F138D" w:rsidRPr="002D4374">
        <w:rPr>
          <w:rFonts w:ascii="Cambria" w:hAnsi="Cambria"/>
          <w:sz w:val="22"/>
          <w:szCs w:val="22"/>
        </w:rPr>
        <w:t xml:space="preserve"> of viburnum, 2016.</w:t>
      </w:r>
      <w:bookmarkEnd w:id="5"/>
      <w:bookmarkEnd w:id="6"/>
      <w:r w:rsidR="009F138D" w:rsidRPr="002D4374">
        <w:rPr>
          <w:rFonts w:ascii="Cambria" w:hAnsi="Cambria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>003. Online publication. The American Phytopathological Society, St. Paul, MN.</w:t>
      </w:r>
    </w:p>
    <w:p w14:paraId="6F3188EB" w14:textId="555EDAF5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="009F138D" w:rsidRPr="002D4374">
        <w:rPr>
          <w:rFonts w:ascii="Cambria" w:hAnsi="Cambria"/>
          <w:sz w:val="22"/>
          <w:szCs w:val="22"/>
        </w:rPr>
        <w:t xml:space="preserve"> Simmons, T., Liyanapathiranage, P., Kabir, Md.N. 2017. </w:t>
      </w:r>
      <w:bookmarkStart w:id="9" w:name="OLE_LINK37"/>
      <w:bookmarkStart w:id="10" w:name="OLE_LINK38"/>
      <w:r w:rsidR="009F138D" w:rsidRPr="002D4374">
        <w:rPr>
          <w:rFonts w:ascii="Cambria" w:hAnsi="Cambria"/>
          <w:sz w:val="22"/>
          <w:szCs w:val="22"/>
        </w:rPr>
        <w:t>Evaluation of fungicides for the control of downy mildew of knockout roses, 2016.</w:t>
      </w:r>
      <w:bookmarkEnd w:id="9"/>
      <w:bookmarkEnd w:id="10"/>
      <w:r w:rsidR="009F138D" w:rsidRPr="002D4374">
        <w:rPr>
          <w:rFonts w:ascii="Cambria" w:hAnsi="Cambria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>006. Online publication. The American Phytopathological Society, St. Paul, MN.</w:t>
      </w:r>
    </w:p>
    <w:p w14:paraId="3289F4B4" w14:textId="0C61257D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="009F138D" w:rsidRPr="002D4374">
        <w:rPr>
          <w:rFonts w:ascii="Cambria" w:hAnsi="Cambria"/>
          <w:sz w:val="22"/>
          <w:szCs w:val="22"/>
        </w:rPr>
        <w:t xml:space="preserve"> Simmons, T., Kabir, Md.N., Liyanapathiranage, P. 2017. </w:t>
      </w:r>
      <w:bookmarkStart w:id="11" w:name="OLE_LINK46"/>
      <w:bookmarkStart w:id="12" w:name="OLE_LINK47"/>
      <w:r w:rsidR="009F138D" w:rsidRPr="002D4374">
        <w:rPr>
          <w:rFonts w:ascii="Cambria" w:hAnsi="Cambria"/>
          <w:sz w:val="22"/>
          <w:szCs w:val="22"/>
        </w:rPr>
        <w:t>Evaluation of fungicides for the control of powdery mildew and spot anthracnose of dogwood, 2016.</w:t>
      </w:r>
      <w:bookmarkEnd w:id="11"/>
      <w:bookmarkEnd w:id="12"/>
      <w:r w:rsidR="009F138D" w:rsidRPr="002D4374">
        <w:rPr>
          <w:rFonts w:ascii="Cambria" w:hAnsi="Cambria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>014. Online publication. The American Phytopathological Society, St. Paul, MN.</w:t>
      </w:r>
    </w:p>
    <w:p w14:paraId="0E70E870" w14:textId="2C37111F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="009F138D" w:rsidRPr="002D4374">
        <w:rPr>
          <w:rFonts w:ascii="Cambria" w:hAnsi="Cambria"/>
          <w:sz w:val="22"/>
          <w:szCs w:val="22"/>
        </w:rPr>
        <w:t xml:space="preserve"> Simmons, T., Kabir, Md.N., Liyanapathiranage, P. 2017. Evaluation of fungicides for the control of powdery mildew and spot anthracnose of dogwood, 2016.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>015. Online publication. The American Phytopathological Society, St. Paul, MN.</w:t>
      </w:r>
    </w:p>
    <w:p w14:paraId="4398ABB5" w14:textId="13325F9C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F., </w:t>
      </w:r>
      <w:r w:rsidR="009F138D" w:rsidRPr="002D4374">
        <w:rPr>
          <w:rFonts w:ascii="Cambria" w:hAnsi="Cambria"/>
          <w:sz w:val="22"/>
          <w:szCs w:val="22"/>
        </w:rPr>
        <w:t xml:space="preserve">Simmons, T., Liyanapathiranage, P., Kabir, Md.N. 2017. Evaluation of fungicides for the control of powdery mildew of crapemyrtle, 2016.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="009F138D" w:rsidRPr="002D4374">
        <w:rPr>
          <w:rFonts w:ascii="Cambria" w:hAnsi="Cambria" w:cs="Lucida Grande"/>
          <w:color w:val="000000"/>
          <w:sz w:val="22"/>
          <w:szCs w:val="22"/>
        </w:rPr>
        <w:t>013. Online publication. The American Phytopathological Society, St. Paul, MN.</w:t>
      </w:r>
    </w:p>
    <w:p w14:paraId="105EBEFD" w14:textId="757F225A" w:rsidR="00101E3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 2017. Evaluation of fungicides and biorational products for control of Cercospora leaf spot on Hydrangea, 2016.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010. Online publication. The American Phytopathological Society, St. Paul, MN.</w:t>
      </w:r>
    </w:p>
    <w:p w14:paraId="5A7C5764" w14:textId="5E587955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 2017. </w:t>
      </w:r>
      <w:bookmarkStart w:id="13" w:name="OLE_LINK68"/>
      <w:bookmarkStart w:id="14" w:name="OLE_LINK69"/>
      <w:r w:rsidRPr="002D4374">
        <w:rPr>
          <w:rFonts w:ascii="Cambria" w:hAnsi="Cambria"/>
          <w:sz w:val="22"/>
          <w:szCs w:val="22"/>
        </w:rPr>
        <w:t>Evaluation of fungicide rotations at different application intervals for the control of downy mildew of knockout roses, 2016.</w:t>
      </w:r>
      <w:bookmarkEnd w:id="13"/>
      <w:bookmarkEnd w:id="14"/>
      <w:r w:rsidRPr="002D4374">
        <w:rPr>
          <w:rFonts w:ascii="Cambria" w:hAnsi="Cambria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0B5475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012. Online publication. The American Phytopathological Society, St. Paul, MN.</w:t>
      </w:r>
    </w:p>
    <w:p w14:paraId="0A883916" w14:textId="6EC85DE1" w:rsidR="009F138D" w:rsidRPr="002D4374" w:rsidRDefault="00101E3D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Simmons, T. 2017. Evaluation of fungicide drench applications for the control of downy mildew of knockout roses, 2016.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B47E68" w:rsidRPr="002D4374">
        <w:rPr>
          <w:rFonts w:ascii="Cambria" w:hAnsi="Cambria" w:cs="Lucida Grande"/>
          <w:color w:val="000000"/>
          <w:sz w:val="22"/>
          <w:szCs w:val="22"/>
        </w:rPr>
        <w:t>11: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011. Online publication. The American Phytopathological Society, St. Paul, MN.</w:t>
      </w:r>
    </w:p>
    <w:p w14:paraId="629D39C1" w14:textId="77777777" w:rsidR="003A79A6" w:rsidRPr="002D4374" w:rsidRDefault="003A79A6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</w:p>
    <w:p w14:paraId="44BD90AE" w14:textId="37644ECF" w:rsidR="003A79A6" w:rsidRPr="002D4374" w:rsidRDefault="003A79A6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b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bCs/>
          <w:color w:val="000000"/>
          <w:sz w:val="22"/>
          <w:szCs w:val="22"/>
        </w:rPr>
        <w:t>2016</w:t>
      </w:r>
    </w:p>
    <w:p w14:paraId="5E084148" w14:textId="33BDF847" w:rsidR="00157FA0" w:rsidRPr="002D4374" w:rsidRDefault="00157FA0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="009F138D" w:rsidRPr="002D4374">
        <w:rPr>
          <w:rFonts w:ascii="Cambria" w:hAnsi="Cambria"/>
          <w:sz w:val="22"/>
          <w:szCs w:val="22"/>
        </w:rPr>
        <w:t>and Fare, D.C.</w:t>
      </w:r>
      <w:r w:rsidRPr="002D4374">
        <w:rPr>
          <w:rFonts w:ascii="Cambria" w:hAnsi="Cambria"/>
          <w:sz w:val="22"/>
          <w:szCs w:val="22"/>
        </w:rPr>
        <w:t xml:space="preserve"> 2016. </w:t>
      </w:r>
      <w:r w:rsidRPr="002D4374">
        <w:rPr>
          <w:rFonts w:ascii="Cambria" w:hAnsi="Cambria"/>
          <w:bCs/>
          <w:color w:val="000000"/>
          <w:sz w:val="22"/>
          <w:szCs w:val="22"/>
          <w:lang w:val="en-US" w:eastAsia="en-US"/>
        </w:rPr>
        <w:t>Response of container-grown flowering dogwood cultivars to powdery mildew under a sun/shade production regime, 2015.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B47E68" w:rsidRPr="002D4374">
        <w:rPr>
          <w:rFonts w:ascii="Cambria" w:hAnsi="Cambria" w:cs="Lucida Grande"/>
          <w:color w:val="000000"/>
          <w:sz w:val="22"/>
          <w:szCs w:val="22"/>
        </w:rPr>
        <w:t>10: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005. Online publication. The American Phytopathological Society, St. Paul, MN.</w:t>
      </w:r>
    </w:p>
    <w:p w14:paraId="7DBD48A2" w14:textId="56B4E272" w:rsidR="00157FA0" w:rsidRPr="002D4374" w:rsidRDefault="00157FA0" w:rsidP="00B47E68">
      <w:pPr>
        <w:pStyle w:val="BodyText"/>
        <w:tabs>
          <w:tab w:val="left" w:pos="180"/>
        </w:tabs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  <w:lang w:val="en-US" w:eastAsia="en-US"/>
        </w:rPr>
        <w:t xml:space="preserve"> </w:t>
      </w: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., Liyana</w:t>
      </w:r>
      <w:r w:rsidR="009F138D" w:rsidRPr="002D4374">
        <w:rPr>
          <w:rFonts w:ascii="Cambria" w:hAnsi="Cambria"/>
          <w:sz w:val="22"/>
          <w:szCs w:val="22"/>
        </w:rPr>
        <w:t>pathiranage, P., and Fare, D.C.</w:t>
      </w:r>
      <w:r w:rsidRPr="002D4374">
        <w:rPr>
          <w:rFonts w:ascii="Cambria" w:hAnsi="Cambria"/>
          <w:sz w:val="22"/>
          <w:szCs w:val="22"/>
        </w:rPr>
        <w:t xml:space="preserve"> 2016. </w:t>
      </w:r>
      <w:r w:rsidRPr="002D4374">
        <w:rPr>
          <w:rFonts w:ascii="Cambria" w:hAnsi="Cambria"/>
          <w:bCs/>
          <w:color w:val="000000"/>
          <w:sz w:val="22"/>
          <w:szCs w:val="22"/>
          <w:lang w:val="en-US" w:eastAsia="en-US"/>
        </w:rPr>
        <w:t>Response of crapemyrtle varieties to Cercospora leaf spot, 2015.</w:t>
      </w:r>
      <w:r w:rsidRPr="002D4374">
        <w:rPr>
          <w:rFonts w:ascii="Cambria" w:hAnsi="Cambria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Management Report No. </w:t>
      </w:r>
      <w:r w:rsidR="00B47E68" w:rsidRPr="002D4374">
        <w:rPr>
          <w:rFonts w:ascii="Cambria" w:hAnsi="Cambria" w:cs="Lucida Grande"/>
          <w:color w:val="000000"/>
          <w:sz w:val="22"/>
          <w:szCs w:val="22"/>
        </w:rPr>
        <w:t>10:</w:t>
      </w:r>
      <w:r w:rsidR="003A79A6" w:rsidRPr="002D4374">
        <w:rPr>
          <w:rFonts w:ascii="Cambria" w:hAnsi="Cambria" w:cs="Lucida Grande"/>
          <w:color w:val="000000"/>
          <w:sz w:val="22"/>
          <w:szCs w:val="22"/>
        </w:rPr>
        <w:t>OT</w:t>
      </w:r>
      <w:r w:rsidRPr="002D4374">
        <w:rPr>
          <w:rFonts w:ascii="Cambria" w:hAnsi="Cambria" w:cs="Lucida Grande"/>
          <w:color w:val="000000"/>
          <w:sz w:val="22"/>
          <w:szCs w:val="22"/>
        </w:rPr>
        <w:t>006. Online publication. The American Phytopathological Society, St. Paul, MN.</w:t>
      </w:r>
    </w:p>
    <w:p w14:paraId="61987B1E" w14:textId="259D19C6" w:rsidR="00157FA0" w:rsidRPr="002D4374" w:rsidRDefault="00157FA0" w:rsidP="00B47E68">
      <w:pPr>
        <w:pStyle w:val="Default"/>
        <w:ind w:left="360" w:hanging="360"/>
        <w:jc w:val="both"/>
        <w:rPr>
          <w:rFonts w:ascii="Cambria" w:eastAsia="Times New Roman" w:hAnsi="Cambria"/>
          <w:sz w:val="22"/>
          <w:szCs w:val="22"/>
          <w:lang w:eastAsia="en-US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="009F138D" w:rsidRPr="002D4374">
        <w:rPr>
          <w:rFonts w:ascii="Cambria" w:hAnsi="Cambria"/>
          <w:sz w:val="22"/>
          <w:szCs w:val="22"/>
        </w:rPr>
        <w:t>and Fare, D.C.</w:t>
      </w:r>
      <w:r w:rsidRPr="002D4374">
        <w:rPr>
          <w:rFonts w:ascii="Cambria" w:hAnsi="Cambria"/>
          <w:sz w:val="22"/>
          <w:szCs w:val="22"/>
        </w:rPr>
        <w:t xml:space="preserve"> 2016.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bCs/>
          <w:sz w:val="22"/>
          <w:szCs w:val="22"/>
          <w:lang w:eastAsia="en-US"/>
        </w:rPr>
        <w:t xml:space="preserve">Response of yellow-flowering magnolia varieties to powdery mildew, 2015. </w:t>
      </w:r>
      <w:r w:rsidR="002D4374" w:rsidRPr="002D4374">
        <w:rPr>
          <w:rFonts w:ascii="Cambria" w:hAnsi="Cambria" w:cs="Lucida Grande"/>
          <w:sz w:val="22"/>
          <w:szCs w:val="22"/>
        </w:rPr>
        <w:t>Plant Disease</w:t>
      </w:r>
      <w:r w:rsidRPr="002D4374">
        <w:rPr>
          <w:rFonts w:ascii="Cambria" w:hAnsi="Cambria" w:cs="Lucida Grande"/>
          <w:sz w:val="22"/>
          <w:szCs w:val="22"/>
        </w:rPr>
        <w:t xml:space="preserve"> Management Report No. </w:t>
      </w:r>
      <w:r w:rsidR="00B47E68" w:rsidRPr="002D4374">
        <w:rPr>
          <w:rFonts w:ascii="Cambria" w:hAnsi="Cambria" w:cs="Lucida Grande"/>
          <w:sz w:val="22"/>
          <w:szCs w:val="22"/>
        </w:rPr>
        <w:t>10:</w:t>
      </w:r>
      <w:r w:rsidR="003A79A6" w:rsidRPr="002D4374">
        <w:rPr>
          <w:rFonts w:ascii="Cambria" w:hAnsi="Cambria" w:cs="Lucida Grande"/>
          <w:sz w:val="22"/>
          <w:szCs w:val="22"/>
        </w:rPr>
        <w:t>OT</w:t>
      </w:r>
      <w:r w:rsidRPr="002D4374">
        <w:rPr>
          <w:rFonts w:ascii="Cambria" w:hAnsi="Cambria" w:cs="Lucida Grande"/>
          <w:sz w:val="22"/>
          <w:szCs w:val="22"/>
        </w:rPr>
        <w:t>007. Online publication. The American Phytopathological Society, St. Paul, MN.</w:t>
      </w:r>
    </w:p>
    <w:p w14:paraId="2E08EDDF" w14:textId="77777777" w:rsidR="00B47FFB" w:rsidRPr="002D4374" w:rsidRDefault="00B47FFB" w:rsidP="00B47FFB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</w:p>
    <w:p w14:paraId="279A4F17" w14:textId="46A3C94F" w:rsidR="00B47FFB" w:rsidRPr="002D4374" w:rsidRDefault="00B47FFB" w:rsidP="00B35C1A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caps/>
          <w:color w:val="000000"/>
          <w:sz w:val="22"/>
          <w:szCs w:val="22"/>
        </w:rPr>
        <w:t>CONFERENCE PROCEEDINGS (REFEREED)</w:t>
      </w:r>
      <w:r w:rsidR="00840897">
        <w:rPr>
          <w:rFonts w:ascii="Cambria" w:hAnsi="Cambria"/>
          <w:b/>
          <w:bCs/>
          <w:caps/>
          <w:color w:val="000000"/>
          <w:sz w:val="22"/>
          <w:szCs w:val="22"/>
        </w:rPr>
        <w:t xml:space="preserve"> </w:t>
      </w:r>
      <w:r w:rsidR="00840897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4 years)</w:t>
      </w:r>
    </w:p>
    <w:p w14:paraId="172826EA" w14:textId="77777777" w:rsidR="00A51328" w:rsidRPr="002D4374" w:rsidRDefault="00A51328" w:rsidP="00B47FFB">
      <w:pPr>
        <w:autoSpaceDE w:val="0"/>
        <w:autoSpaceDN w:val="0"/>
        <w:adjustRightInd w:val="0"/>
        <w:jc w:val="both"/>
        <w:rPr>
          <w:rFonts w:ascii="Cambria" w:hAnsi="Cambria"/>
          <w:b/>
          <w:bCs/>
          <w:caps/>
          <w:color w:val="000000"/>
          <w:sz w:val="22"/>
          <w:szCs w:val="22"/>
        </w:rPr>
      </w:pPr>
    </w:p>
    <w:p w14:paraId="0FF512A1" w14:textId="77777777" w:rsidR="003A79A6" w:rsidRPr="002D4374" w:rsidRDefault="003A79A6" w:rsidP="00140DCA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2020</w:t>
      </w:r>
    </w:p>
    <w:p w14:paraId="3C37C1A6" w14:textId="47D8556C" w:rsidR="0090531C" w:rsidRPr="002D4374" w:rsidRDefault="00A002C3" w:rsidP="00140DC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lastRenderedPageBreak/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, Jennings, C., and </w:t>
      </w:r>
      <w:r w:rsidR="00E77234" w:rsidRPr="002D4374">
        <w:rPr>
          <w:rFonts w:ascii="Cambria" w:hAnsi="Cambria" w:cstheme="minorHAnsi"/>
          <w:sz w:val="22"/>
          <w:szCs w:val="22"/>
        </w:rPr>
        <w:t xml:space="preserve">Simmons, T. </w:t>
      </w:r>
      <w:r w:rsidR="0090531C" w:rsidRPr="002D4374">
        <w:rPr>
          <w:rFonts w:ascii="Cambria" w:hAnsi="Cambria" w:cstheme="minorHAnsi"/>
          <w:sz w:val="22"/>
          <w:szCs w:val="22"/>
        </w:rPr>
        <w:t xml:space="preserve">2020. </w:t>
      </w:r>
      <w:r w:rsidR="0090531C" w:rsidRPr="002D4374">
        <w:rPr>
          <w:rFonts w:ascii="Cambria" w:hAnsi="Cambria" w:cstheme="minorHAnsi"/>
          <w:bCs/>
          <w:sz w:val="22"/>
          <w:szCs w:val="22"/>
        </w:rPr>
        <w:t xml:space="preserve">Evaluation of fungicides for the control of rose black spot caused by </w:t>
      </w:r>
      <w:r w:rsidR="0090531C" w:rsidRPr="002D4374">
        <w:rPr>
          <w:rFonts w:ascii="Cambria" w:hAnsi="Cambria" w:cstheme="minorHAnsi"/>
          <w:bCs/>
          <w:i/>
          <w:sz w:val="22"/>
          <w:szCs w:val="22"/>
        </w:rPr>
        <w:t>Diplocarpon rosae</w:t>
      </w:r>
      <w:r w:rsidR="0090531C" w:rsidRPr="002D4374">
        <w:rPr>
          <w:rFonts w:ascii="Cambria" w:hAnsi="Cambria" w:cstheme="minorHAnsi"/>
          <w:bCs/>
          <w:iCs/>
          <w:sz w:val="22"/>
          <w:szCs w:val="22"/>
        </w:rPr>
        <w:t xml:space="preserve">. </w:t>
      </w:r>
      <w:r w:rsidR="0090531C" w:rsidRPr="002D4374">
        <w:rPr>
          <w:rFonts w:ascii="Cambria" w:hAnsi="Cambria" w:cstheme="minorHAnsi"/>
          <w:sz w:val="22"/>
          <w:szCs w:val="22"/>
        </w:rPr>
        <w:t>SNA Research Conference Vol; 64 2020. Pathology and Nematology Section.</w:t>
      </w:r>
    </w:p>
    <w:p w14:paraId="3519E410" w14:textId="4196B4E1" w:rsidR="00DB0187" w:rsidRPr="002D4374" w:rsidRDefault="00DB0187" w:rsidP="00140DC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Ojha, V., Oliver, J., Addesso, K.,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Youssef, N., and Simmons, T. 2020. Optimization of Phytophthora effective systemic fungicides for ambrosia beetle management. SNA Research Conference Vol; 64 2020.  Entomology section.</w:t>
      </w:r>
    </w:p>
    <w:p w14:paraId="73161FC4" w14:textId="50D6AC0F" w:rsidR="00E77234" w:rsidRPr="002D4374" w:rsidRDefault="00E77234" w:rsidP="00140DC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Bika, R., Palmer, C., Simmons, T., and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 2020.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  <w:t xml:space="preserve">Comparative performance of fungicides and biorational products in managing </w:t>
      </w:r>
      <w:r w:rsidRPr="002D4374">
        <w:rPr>
          <w:rFonts w:ascii="Cambria" w:hAnsi="Cambria" w:cstheme="minorHAnsi"/>
          <w:bCs/>
          <w:i/>
          <w:iCs/>
          <w:color w:val="000000"/>
          <w:sz w:val="22"/>
          <w:szCs w:val="22"/>
          <w:shd w:val="clear" w:color="auto" w:fill="FFFFFF"/>
        </w:rPr>
        <w:t>Botrytis cinerea</w:t>
      </w:r>
      <w:r w:rsidRPr="002D4374">
        <w:rPr>
          <w:rFonts w:ascii="Cambria" w:hAnsi="Cambria" w:cstheme="minorHAnsi"/>
          <w:bCs/>
          <w:color w:val="000000"/>
          <w:sz w:val="22"/>
          <w:szCs w:val="22"/>
          <w:shd w:val="clear" w:color="auto" w:fill="FFFFFF"/>
        </w:rPr>
        <w:t xml:space="preserve"> in hydrangea cut flower. </w:t>
      </w:r>
      <w:r w:rsidRPr="002D4374">
        <w:rPr>
          <w:rFonts w:ascii="Cambria" w:hAnsi="Cambria" w:cstheme="minorHAnsi"/>
          <w:sz w:val="22"/>
          <w:szCs w:val="22"/>
        </w:rPr>
        <w:t>SNA Research Conference Vol; 64 2020. Pathology and Nematology Section (</w:t>
      </w:r>
      <w:r w:rsidRPr="002D4374">
        <w:rPr>
          <w:rFonts w:ascii="Cambria" w:hAnsi="Cambria"/>
          <w:sz w:val="22"/>
          <w:szCs w:val="22"/>
        </w:rPr>
        <w:t>2020 Bryson L. James Student Research Competition 1</w:t>
      </w:r>
      <w:r w:rsidRPr="002D4374">
        <w:rPr>
          <w:rFonts w:ascii="Cambria" w:hAnsi="Cambria"/>
          <w:sz w:val="22"/>
          <w:szCs w:val="22"/>
          <w:vertAlign w:val="superscript"/>
        </w:rPr>
        <w:t>st</w:t>
      </w:r>
      <w:r w:rsidRPr="002D4374">
        <w:rPr>
          <w:rFonts w:ascii="Cambria" w:hAnsi="Cambria"/>
          <w:sz w:val="22"/>
          <w:szCs w:val="22"/>
        </w:rPr>
        <w:t xml:space="preserve"> place and R. Bika received the SNA Student Travel Grant)</w:t>
      </w:r>
    </w:p>
    <w:p w14:paraId="70ACE047" w14:textId="5700DDFF" w:rsidR="00E77234" w:rsidRPr="002D4374" w:rsidRDefault="00E77234" w:rsidP="00E7723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Oksel, C.,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, and Mirik, M. 2020. </w:t>
      </w:r>
      <w:r w:rsidRPr="002D4374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Investigation of copper-resistant in </w:t>
      </w:r>
      <w:r w:rsidRPr="002D4374">
        <w:rPr>
          <w:rFonts w:ascii="Cambria" w:hAnsi="Cambria" w:cstheme="minorHAnsi"/>
          <w:i/>
          <w:iCs/>
          <w:color w:val="222222"/>
          <w:sz w:val="22"/>
          <w:szCs w:val="22"/>
          <w:shd w:val="clear" w:color="auto" w:fill="FFFFFF"/>
        </w:rPr>
        <w:t>Pseudomonas syringae</w:t>
      </w:r>
      <w:r w:rsidRPr="002D4374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 pv. </w:t>
      </w:r>
      <w:r w:rsidRPr="002D4374">
        <w:rPr>
          <w:rFonts w:ascii="Cambria" w:hAnsi="Cambria" w:cstheme="minorHAnsi"/>
          <w:i/>
          <w:iCs/>
          <w:color w:val="222222"/>
          <w:sz w:val="22"/>
          <w:szCs w:val="22"/>
          <w:shd w:val="clear" w:color="auto" w:fill="FFFFFF"/>
        </w:rPr>
        <w:t>syringae</w:t>
      </w:r>
      <w:r w:rsidRPr="002D4374">
        <w:rPr>
          <w:rFonts w:ascii="Cambria" w:hAnsi="Cambria" w:cstheme="minorHAnsi"/>
          <w:color w:val="222222"/>
          <w:sz w:val="22"/>
          <w:szCs w:val="22"/>
          <w:shd w:val="clear" w:color="auto" w:fill="FFFFFF"/>
        </w:rPr>
        <w:t xml:space="preserve"> strains from cherry. </w:t>
      </w:r>
      <w:r w:rsidRPr="002D4374">
        <w:rPr>
          <w:rFonts w:ascii="Cambria" w:hAnsi="Cambria" w:cstheme="minorHAnsi"/>
          <w:sz w:val="22"/>
          <w:szCs w:val="22"/>
        </w:rPr>
        <w:t xml:space="preserve">SNA Research Conference Vol; 64 2020. Pathology and Nematology Section (C. Oksel received the </w:t>
      </w:r>
      <w:r w:rsidRPr="002D4374">
        <w:rPr>
          <w:rFonts w:ascii="Cambria" w:hAnsi="Cambria"/>
          <w:sz w:val="22"/>
          <w:szCs w:val="22"/>
        </w:rPr>
        <w:t>SNA Student Travel Grant)</w:t>
      </w:r>
      <w:r w:rsidRPr="002D4374">
        <w:rPr>
          <w:rFonts w:ascii="Cambria" w:hAnsi="Cambria" w:cstheme="minorHAnsi"/>
          <w:sz w:val="22"/>
          <w:szCs w:val="22"/>
        </w:rPr>
        <w:t xml:space="preserve">. </w:t>
      </w:r>
    </w:p>
    <w:p w14:paraId="4D70964F" w14:textId="11F1A77D" w:rsidR="00140DCA" w:rsidRPr="002D4374" w:rsidRDefault="00140DCA" w:rsidP="00140DCA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Neupane, S., Simmons, T., and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 2020. </w:t>
      </w:r>
      <w:r w:rsidRPr="002D4374">
        <w:rPr>
          <w:rFonts w:ascii="Cambria" w:hAnsi="Cambria"/>
          <w:sz w:val="22"/>
          <w:szCs w:val="22"/>
        </w:rPr>
        <w:t>Management of Phytophthora root and crown rot using biofumigation on field grown boxwood.</w:t>
      </w:r>
      <w:r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>SNA Research Conference Vol; 64 2020. Pathology and Nematology Section (</w:t>
      </w:r>
      <w:r w:rsidR="0090531C" w:rsidRPr="002D4374">
        <w:rPr>
          <w:rFonts w:ascii="Cambria" w:hAnsi="Cambria" w:cstheme="minorHAnsi"/>
          <w:sz w:val="22"/>
          <w:szCs w:val="22"/>
        </w:rPr>
        <w:t>S. Neupane</w:t>
      </w:r>
      <w:r w:rsidR="00E77234" w:rsidRPr="002D4374">
        <w:rPr>
          <w:rFonts w:ascii="Cambria" w:hAnsi="Cambria" w:cstheme="minorHAnsi"/>
          <w:sz w:val="22"/>
          <w:szCs w:val="22"/>
        </w:rPr>
        <w:t xml:space="preserve"> received the </w:t>
      </w:r>
      <w:r w:rsidRPr="002D4374">
        <w:rPr>
          <w:rFonts w:ascii="Cambria" w:hAnsi="Cambria"/>
          <w:sz w:val="22"/>
          <w:szCs w:val="22"/>
        </w:rPr>
        <w:t>SNA Student Travel Grant)</w:t>
      </w:r>
      <w:r w:rsidRPr="002D4374">
        <w:rPr>
          <w:rFonts w:ascii="Cambria" w:hAnsi="Cambria" w:cstheme="minorHAnsi"/>
          <w:sz w:val="22"/>
          <w:szCs w:val="22"/>
        </w:rPr>
        <w:t xml:space="preserve">. </w:t>
      </w:r>
    </w:p>
    <w:p w14:paraId="1E511575" w14:textId="7911EFB0" w:rsidR="00140DCA" w:rsidRPr="002D4374" w:rsidRDefault="00140DCA" w:rsidP="00753B8B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Panth, M. and </w:t>
      </w: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 xml:space="preserve">2020. </w:t>
      </w:r>
      <w:r w:rsidRPr="002D4374">
        <w:rPr>
          <w:rFonts w:ascii="Cambria" w:hAnsi="Cambria"/>
          <w:color w:val="000000"/>
          <w:sz w:val="22"/>
          <w:szCs w:val="22"/>
        </w:rPr>
        <w:t>Impact of cover crop usage on soilborne disease suppressiveness in field nursery production.</w:t>
      </w:r>
      <w:r w:rsidRPr="002D4374">
        <w:rPr>
          <w:rFonts w:ascii="Cambria" w:hAnsi="Cambria" w:cstheme="minorHAnsi"/>
          <w:sz w:val="22"/>
          <w:szCs w:val="22"/>
        </w:rPr>
        <w:t xml:space="preserve"> SNA Research Conference Vol; 64 2020. Pathology and Nematology Section (</w:t>
      </w:r>
      <w:r w:rsidRPr="002D4374">
        <w:rPr>
          <w:rFonts w:ascii="Cambria" w:hAnsi="Cambria"/>
          <w:sz w:val="22"/>
          <w:szCs w:val="22"/>
        </w:rPr>
        <w:t>2020 Bryson L. James Student Research Competition 3</w:t>
      </w:r>
      <w:r w:rsidRPr="002D4374">
        <w:rPr>
          <w:rFonts w:ascii="Cambria" w:hAnsi="Cambria"/>
          <w:sz w:val="22"/>
          <w:szCs w:val="22"/>
          <w:vertAlign w:val="superscript"/>
        </w:rPr>
        <w:t>rd</w:t>
      </w:r>
      <w:r w:rsidRPr="002D4374">
        <w:rPr>
          <w:rFonts w:ascii="Cambria" w:hAnsi="Cambria"/>
          <w:sz w:val="22"/>
          <w:szCs w:val="22"/>
        </w:rPr>
        <w:t xml:space="preserve"> place and </w:t>
      </w:r>
      <w:r w:rsidR="00E77234" w:rsidRPr="002D4374">
        <w:rPr>
          <w:rFonts w:ascii="Cambria" w:hAnsi="Cambria"/>
          <w:sz w:val="22"/>
          <w:szCs w:val="22"/>
        </w:rPr>
        <w:t xml:space="preserve">M. Panth received the </w:t>
      </w:r>
      <w:r w:rsidRPr="002D4374">
        <w:rPr>
          <w:rFonts w:ascii="Cambria" w:hAnsi="Cambria"/>
          <w:sz w:val="22"/>
          <w:szCs w:val="22"/>
        </w:rPr>
        <w:t>SNA Student Travel Grant)</w:t>
      </w:r>
      <w:r w:rsidRPr="002D4374">
        <w:rPr>
          <w:rFonts w:ascii="Cambria" w:hAnsi="Cambria" w:cstheme="minorHAnsi"/>
          <w:sz w:val="22"/>
          <w:szCs w:val="22"/>
        </w:rPr>
        <w:t xml:space="preserve">. </w:t>
      </w:r>
    </w:p>
    <w:p w14:paraId="5151ED25" w14:textId="77777777" w:rsidR="003A79A6" w:rsidRPr="002D4374" w:rsidRDefault="003A79A6" w:rsidP="00753B8B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F038745" w14:textId="77777777" w:rsidR="003A79A6" w:rsidRPr="002D4374" w:rsidRDefault="003A79A6" w:rsidP="00753B8B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2019</w:t>
      </w:r>
    </w:p>
    <w:p w14:paraId="33AB75FC" w14:textId="5569524F" w:rsidR="00DB559A" w:rsidRPr="002D4374" w:rsidRDefault="00205570" w:rsidP="00753B8B">
      <w:pPr>
        <w:ind w:left="360" w:hanging="36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 </w:t>
      </w:r>
      <w:r w:rsidR="00DB559A" w:rsidRPr="002D4374">
        <w:rPr>
          <w:rFonts w:ascii="Cambria" w:hAnsi="Cambria" w:cstheme="minorHAnsi"/>
          <w:sz w:val="22"/>
          <w:szCs w:val="22"/>
        </w:rPr>
        <w:t xml:space="preserve">Brown, M.S., Oliver, J., Addesso, K. 2019. </w:t>
      </w:r>
      <w:r w:rsidR="00DB559A" w:rsidRPr="002D4374">
        <w:rPr>
          <w:rFonts w:ascii="Cambria" w:hAnsi="Cambria" w:cstheme="minorHAnsi"/>
          <w:bCs/>
          <w:sz w:val="22"/>
          <w:szCs w:val="22"/>
        </w:rPr>
        <w:t>Evaluation of fungicides and biofungicide to control Phytophthora root rot and ambrosia beetles on flood-stressed flowering dogwoods. Ambrosia beetle working group meeting proceeding. October 15, 2019. Griffin, GA.</w:t>
      </w:r>
    </w:p>
    <w:p w14:paraId="41DFF59A" w14:textId="128B7F4E" w:rsidR="00275C06" w:rsidRPr="002D4374" w:rsidRDefault="00DB559A" w:rsidP="00DB559A">
      <w:pPr>
        <w:ind w:left="360" w:hanging="36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 xml:space="preserve">Oliver, J., Addesso, K.,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, Ojha, V., Brown, M., Youssef, N., O’Neal, P., Ranger, C., Reding, M., Bray, A., Schultz, P., Werle, C., Sampson, B., Saroli, J., Mafra-Neto, A. 2019. </w:t>
      </w:r>
      <w:r w:rsidRPr="002D4374">
        <w:rPr>
          <w:rFonts w:ascii="Cambria" w:hAnsi="Cambria"/>
          <w:sz w:val="22"/>
          <w:szCs w:val="22"/>
        </w:rPr>
        <w:t xml:space="preserve">Ambrosia beetle ecology, pest status and management in tree ornamental systems. </w:t>
      </w:r>
      <w:r w:rsidRPr="002D4374">
        <w:rPr>
          <w:rFonts w:ascii="Cambria" w:hAnsi="Cambria" w:cstheme="minorHAnsi"/>
          <w:bCs/>
          <w:sz w:val="22"/>
          <w:szCs w:val="22"/>
        </w:rPr>
        <w:t>Ambrosia beetle working group meeting proceeding. October 15, 2019. Griffin, GA.</w:t>
      </w:r>
    </w:p>
    <w:p w14:paraId="3BD8078F" w14:textId="64AC5258" w:rsidR="006D7ECA" w:rsidRPr="002D4374" w:rsidRDefault="00275C06" w:rsidP="00753B8B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Oliver, J., Addesso, K., Fare, D.,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hAnsi="Cambria" w:cstheme="minorHAnsi"/>
          <w:sz w:val="22"/>
          <w:szCs w:val="22"/>
        </w:rPr>
        <w:t xml:space="preserve">, Witcher, A., Youssef, N., Basham, J., Moore, B., O’Neal, P. 2019. </w:t>
      </w:r>
      <w:r w:rsidRPr="002D4374">
        <w:rPr>
          <w:rFonts w:ascii="Cambria" w:hAnsi="Cambria" w:cstheme="minorHAnsi"/>
          <w:bCs/>
          <w:sz w:val="22"/>
          <w:szCs w:val="22"/>
        </w:rPr>
        <w:t>Flatheaded appletree borer ecology and knowledge gaps.  F</w:t>
      </w:r>
      <w:r w:rsidRPr="002D4374">
        <w:rPr>
          <w:rFonts w:ascii="Cambria" w:hAnsi="Cambria" w:cstheme="minorHAnsi"/>
          <w:sz w:val="22"/>
          <w:szCs w:val="22"/>
        </w:rPr>
        <w:t xml:space="preserve">latheaded borer workshop proceedings. July 1-2, 2019. McMinnville, TN. </w:t>
      </w:r>
    </w:p>
    <w:p w14:paraId="7CFF74E0" w14:textId="27B0E66C" w:rsidR="00A51328" w:rsidRPr="002D4374" w:rsidRDefault="00A51328" w:rsidP="00753B8B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Management of Cercospora Leaf Spot of Hydrangea with Fungicides and Biorational Products.</w:t>
      </w: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 xml:space="preserve">SNA Research Conference Vol. 63 2019. Pathology and Nematology Section. </w:t>
      </w:r>
      <w:r w:rsidR="00753B8B" w:rsidRPr="002D4374">
        <w:rPr>
          <w:rFonts w:ascii="Cambria" w:hAnsi="Cambria" w:cstheme="minorHAnsi"/>
          <w:sz w:val="22"/>
          <w:szCs w:val="22"/>
        </w:rPr>
        <w:t>Page 118-121.</w:t>
      </w:r>
    </w:p>
    <w:p w14:paraId="23DC1656" w14:textId="48FD38F4" w:rsidR="00A51328" w:rsidRPr="002D4374" w:rsidRDefault="00A51328" w:rsidP="00A51328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and Simmons, T. 2019. Evaluation of Fungicide Rotations at Different Application Intervals for the Control of Powdery Mildew of Dogwood. SNA Research Conference Vol. 63 2019. Pathology and Nematology Section. </w:t>
      </w:r>
      <w:r w:rsidR="00753B8B" w:rsidRPr="002D4374">
        <w:rPr>
          <w:rFonts w:ascii="Cambria" w:hAnsi="Cambria" w:cstheme="minorHAnsi"/>
          <w:sz w:val="22"/>
          <w:szCs w:val="22"/>
        </w:rPr>
        <w:t>Page 122-124.</w:t>
      </w:r>
    </w:p>
    <w:p w14:paraId="44877E49" w14:textId="77777777" w:rsidR="003A79A6" w:rsidRPr="002D4374" w:rsidRDefault="003A79A6" w:rsidP="00E67D01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526253C2" w14:textId="77777777" w:rsidR="003A79A6" w:rsidRPr="002D4374" w:rsidRDefault="003A79A6" w:rsidP="00E67D01">
      <w:pPr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2018</w:t>
      </w:r>
    </w:p>
    <w:p w14:paraId="6035B52E" w14:textId="21341A70" w:rsidR="006F14C2" w:rsidRPr="002D4374" w:rsidRDefault="006F14C2" w:rsidP="00E67D01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Kabir, Md N.,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2018. </w:t>
      </w:r>
      <w:r w:rsidRPr="002D4374">
        <w:rPr>
          <w:rFonts w:ascii="Cambria" w:hAnsi="Cambria" w:cs="Arial"/>
          <w:sz w:val="22"/>
          <w:szCs w:val="22"/>
        </w:rPr>
        <w:t xml:space="preserve">Effect of fungicides and biorational products on </w:t>
      </w:r>
      <w:r w:rsidRPr="002D4374">
        <w:rPr>
          <w:rFonts w:ascii="Cambria" w:hAnsi="Cambria" w:cs="Arial"/>
          <w:i/>
          <w:iCs/>
          <w:sz w:val="22"/>
          <w:szCs w:val="22"/>
        </w:rPr>
        <w:t>Phytophthora</w:t>
      </w:r>
      <w:r w:rsidRPr="002D4374">
        <w:rPr>
          <w:rFonts w:ascii="Cambria" w:hAnsi="Cambria" w:cs="Arial"/>
          <w:sz w:val="22"/>
          <w:szCs w:val="22"/>
        </w:rPr>
        <w:t> root rot of hydrangea cultivars</w:t>
      </w:r>
      <w:r w:rsidR="0047611A" w:rsidRPr="002D4374">
        <w:rPr>
          <w:rFonts w:ascii="Cambria" w:hAnsi="Cambria" w:cs="Arial"/>
          <w:sz w:val="22"/>
          <w:szCs w:val="22"/>
        </w:rPr>
        <w:t xml:space="preserve">. </w:t>
      </w:r>
      <w:r w:rsidR="0047611A" w:rsidRPr="002D4374">
        <w:rPr>
          <w:rFonts w:ascii="Cambria" w:hAnsi="Cambria"/>
          <w:sz w:val="22"/>
          <w:szCs w:val="22"/>
        </w:rPr>
        <w:t>SNA Research Conference Vol. 62 2018. Patholog</w:t>
      </w:r>
      <w:r w:rsidR="00A51328" w:rsidRPr="002D4374">
        <w:rPr>
          <w:rFonts w:ascii="Cambria" w:hAnsi="Cambria"/>
          <w:sz w:val="22"/>
          <w:szCs w:val="22"/>
        </w:rPr>
        <w:t xml:space="preserve">y and Nematology Section. Page 68-71. </w:t>
      </w:r>
      <w:r w:rsidR="000E48CC" w:rsidRPr="002D4374">
        <w:rPr>
          <w:rFonts w:ascii="Cambria" w:hAnsi="Cambria"/>
          <w:sz w:val="22"/>
          <w:szCs w:val="22"/>
        </w:rPr>
        <w:t>(Oral presentation PhD second place)</w:t>
      </w:r>
      <w:r w:rsidR="0047611A" w:rsidRPr="002D4374">
        <w:rPr>
          <w:rFonts w:ascii="Cambria" w:hAnsi="Cambria"/>
          <w:sz w:val="22"/>
          <w:szCs w:val="22"/>
        </w:rPr>
        <w:t>.</w:t>
      </w:r>
    </w:p>
    <w:p w14:paraId="28E3ADD1" w14:textId="403343E4" w:rsidR="00EA4351" w:rsidRPr="002D4374" w:rsidRDefault="0047611A" w:rsidP="00EA4351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., Alexander, </w:t>
      </w:r>
      <w:r w:rsidR="00EA4351" w:rsidRPr="002D4374">
        <w:rPr>
          <w:rFonts w:ascii="Cambria" w:hAnsi="Cambria"/>
          <w:sz w:val="22"/>
          <w:szCs w:val="22"/>
        </w:rPr>
        <w:t xml:space="preserve">L., </w:t>
      </w:r>
      <w:r w:rsidRPr="002D4374">
        <w:rPr>
          <w:rFonts w:ascii="Cambria" w:hAnsi="Cambria"/>
          <w:sz w:val="22"/>
          <w:szCs w:val="22"/>
        </w:rPr>
        <w:t>Liyanapathiranage, P.,</w:t>
      </w:r>
      <w:r w:rsidR="00EA4351" w:rsidRPr="002D4374">
        <w:rPr>
          <w:rFonts w:ascii="Cambria" w:hAnsi="Cambria"/>
          <w:sz w:val="22"/>
          <w:szCs w:val="22"/>
        </w:rPr>
        <w:t xml:space="preserve"> and Kabir, Md N. 2018. </w:t>
      </w:r>
      <w:r w:rsidR="00EA4351" w:rsidRPr="002D4374">
        <w:rPr>
          <w:rFonts w:ascii="Cambria" w:hAnsi="Cambria" w:cs="Arial"/>
          <w:sz w:val="22"/>
          <w:szCs w:val="22"/>
        </w:rPr>
        <w:t xml:space="preserve">Response of bigleaf hydrangea cultivars to powdery mildew disease. </w:t>
      </w:r>
      <w:r w:rsidR="00EA4351" w:rsidRPr="002D4374">
        <w:rPr>
          <w:rFonts w:ascii="Cambria" w:hAnsi="Cambria"/>
          <w:sz w:val="22"/>
          <w:szCs w:val="22"/>
        </w:rPr>
        <w:t>SNA Research Conference Vol. 62 2018. Pathology and Nematology Section. Page</w:t>
      </w:r>
      <w:r w:rsidR="00A51328" w:rsidRPr="002D4374">
        <w:rPr>
          <w:rFonts w:ascii="Cambria" w:hAnsi="Cambria"/>
          <w:sz w:val="22"/>
          <w:szCs w:val="22"/>
        </w:rPr>
        <w:t xml:space="preserve"> 52-55</w:t>
      </w:r>
      <w:r w:rsidR="00EA4351" w:rsidRPr="002D4374">
        <w:rPr>
          <w:rFonts w:ascii="Cambria" w:hAnsi="Cambria"/>
          <w:sz w:val="22"/>
          <w:szCs w:val="22"/>
        </w:rPr>
        <w:t>.</w:t>
      </w:r>
    </w:p>
    <w:p w14:paraId="3621E944" w14:textId="4FED96E1" w:rsidR="003530F5" w:rsidRPr="002D4374" w:rsidRDefault="00EA4351" w:rsidP="003530F5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="Arial"/>
          <w:sz w:val="22"/>
          <w:szCs w:val="22"/>
        </w:rPr>
        <w:lastRenderedPageBreak/>
        <w:t xml:space="preserve">Brown, M., </w:t>
      </w:r>
      <w:r w:rsidRPr="002D4374">
        <w:rPr>
          <w:rFonts w:ascii="Cambria" w:hAnsi="Cambria" w:cs="Arial"/>
          <w:b/>
          <w:sz w:val="22"/>
          <w:szCs w:val="22"/>
        </w:rPr>
        <w:t>Baysal-Gurel, F.,</w:t>
      </w:r>
      <w:r w:rsidRPr="002D4374">
        <w:rPr>
          <w:rFonts w:ascii="Cambria" w:hAnsi="Cambria" w:cs="Arial"/>
          <w:sz w:val="22"/>
          <w:szCs w:val="22"/>
        </w:rPr>
        <w:t xml:space="preserve"> </w:t>
      </w:r>
      <w:r w:rsidR="003530F5" w:rsidRPr="002D4374">
        <w:rPr>
          <w:rFonts w:ascii="Cambria" w:hAnsi="Cambria" w:cs="Arial"/>
          <w:sz w:val="22"/>
          <w:szCs w:val="22"/>
        </w:rPr>
        <w:t xml:space="preserve">Oliver, J., and Addesso, K. 2018. </w:t>
      </w:r>
      <w:r w:rsidR="003530F5" w:rsidRPr="002D4374">
        <w:rPr>
          <w:rFonts w:ascii="Cambria" w:hAnsi="Cambria" w:cs="Calibri"/>
          <w:sz w:val="22"/>
          <w:szCs w:val="22"/>
        </w:rPr>
        <w:t>Evaluation of fungicides and biofungicides for control of </w:t>
      </w:r>
      <w:r w:rsidR="003530F5" w:rsidRPr="002D4374">
        <w:rPr>
          <w:rFonts w:ascii="Cambria" w:hAnsi="Cambria" w:cs="Calibri"/>
          <w:i/>
          <w:iCs/>
          <w:sz w:val="22"/>
          <w:szCs w:val="22"/>
        </w:rPr>
        <w:t>Phytophthora cinnamomi</w:t>
      </w:r>
      <w:r w:rsidR="003530F5" w:rsidRPr="002D4374">
        <w:rPr>
          <w:rFonts w:ascii="Cambria" w:hAnsi="Cambria" w:cs="Calibri"/>
          <w:sz w:val="22"/>
          <w:szCs w:val="22"/>
        </w:rPr>
        <w:t> on flood-stressed flowering dogwoods.</w:t>
      </w:r>
      <w:r w:rsidR="003530F5" w:rsidRPr="002D4374">
        <w:rPr>
          <w:rFonts w:ascii="Cambria" w:hAnsi="Cambria"/>
          <w:sz w:val="22"/>
          <w:szCs w:val="22"/>
        </w:rPr>
        <w:t xml:space="preserve"> SNA Research Conference Vol. 62 2018. Pathology and Nematology Section. Page </w:t>
      </w:r>
      <w:r w:rsidR="00A51328" w:rsidRPr="002D4374">
        <w:rPr>
          <w:rFonts w:ascii="Cambria" w:hAnsi="Cambria"/>
          <w:sz w:val="22"/>
          <w:szCs w:val="22"/>
        </w:rPr>
        <w:t>45-</w:t>
      </w:r>
      <w:r w:rsidR="003A79A6" w:rsidRPr="002D4374">
        <w:rPr>
          <w:rFonts w:ascii="Cambria" w:hAnsi="Cambria"/>
          <w:sz w:val="22"/>
          <w:szCs w:val="22"/>
        </w:rPr>
        <w:t>51. (</w:t>
      </w:r>
      <w:r w:rsidR="000E48CC" w:rsidRPr="002D4374">
        <w:rPr>
          <w:rFonts w:ascii="Cambria" w:hAnsi="Cambria"/>
          <w:sz w:val="22"/>
          <w:szCs w:val="22"/>
        </w:rPr>
        <w:t>Oral Presentation MS second place)</w:t>
      </w:r>
      <w:r w:rsidR="003530F5" w:rsidRPr="002D4374">
        <w:rPr>
          <w:rFonts w:ascii="Cambria" w:hAnsi="Cambria"/>
          <w:sz w:val="22"/>
          <w:szCs w:val="22"/>
        </w:rPr>
        <w:t>.</w:t>
      </w:r>
    </w:p>
    <w:p w14:paraId="3488303C" w14:textId="3A5B3463" w:rsidR="00055A4A" w:rsidRPr="002D4374" w:rsidRDefault="00055A4A" w:rsidP="003530F5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Fare, D.C.,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Addesso, K., and Oliver, J., 2018. </w:t>
      </w:r>
      <w:r w:rsidRPr="002D4374">
        <w:rPr>
          <w:rFonts w:ascii="Cambria" w:hAnsi="Cambria" w:cs="Arial"/>
          <w:sz w:val="22"/>
          <w:szCs w:val="22"/>
        </w:rPr>
        <w:t>The Effects of Tree Shelters on Field Grown Maple Liners</w:t>
      </w:r>
      <w:r w:rsidR="00AE3FDB" w:rsidRPr="002D4374">
        <w:rPr>
          <w:rFonts w:ascii="Cambria" w:hAnsi="Cambria" w:cs="Arial"/>
          <w:sz w:val="22"/>
          <w:szCs w:val="22"/>
        </w:rPr>
        <w:t>.</w:t>
      </w:r>
      <w:r w:rsidR="00AE3FDB" w:rsidRPr="002D4374">
        <w:rPr>
          <w:rFonts w:ascii="Cambria" w:hAnsi="Cambria" w:cs="Arial"/>
          <w:b/>
          <w:sz w:val="22"/>
          <w:szCs w:val="22"/>
        </w:rPr>
        <w:t xml:space="preserve"> </w:t>
      </w:r>
      <w:r w:rsidR="00AE3FDB" w:rsidRPr="002D4374">
        <w:rPr>
          <w:rFonts w:ascii="Cambria" w:hAnsi="Cambria"/>
          <w:sz w:val="22"/>
          <w:szCs w:val="22"/>
        </w:rPr>
        <w:t xml:space="preserve">SNA Research Conference Vol. 62 2018. </w:t>
      </w:r>
      <w:r w:rsidR="00A51328" w:rsidRPr="002D4374">
        <w:rPr>
          <w:rFonts w:ascii="Cambria" w:hAnsi="Cambria"/>
          <w:sz w:val="22"/>
          <w:szCs w:val="22"/>
        </w:rPr>
        <w:t>Field</w:t>
      </w:r>
      <w:r w:rsidR="00AE3FDB" w:rsidRPr="002D4374">
        <w:rPr>
          <w:rFonts w:ascii="Cambria" w:hAnsi="Cambria"/>
          <w:sz w:val="22"/>
          <w:szCs w:val="22"/>
        </w:rPr>
        <w:t xml:space="preserve"> Production Section. Page</w:t>
      </w:r>
      <w:r w:rsidR="00A51328" w:rsidRPr="002D4374">
        <w:rPr>
          <w:rFonts w:ascii="Cambria" w:hAnsi="Cambria"/>
          <w:sz w:val="22"/>
          <w:szCs w:val="22"/>
        </w:rPr>
        <w:t xml:space="preserve"> 18-24</w:t>
      </w:r>
      <w:r w:rsidR="00AE3FDB" w:rsidRPr="002D4374">
        <w:rPr>
          <w:rFonts w:ascii="Cambria" w:hAnsi="Cambria"/>
          <w:sz w:val="22"/>
          <w:szCs w:val="22"/>
        </w:rPr>
        <w:t>.</w:t>
      </w:r>
    </w:p>
    <w:p w14:paraId="68C2271A" w14:textId="77777777" w:rsidR="003A79A6" w:rsidRPr="002D4374" w:rsidRDefault="003A79A6" w:rsidP="00E67D01">
      <w:pPr>
        <w:ind w:left="360" w:hanging="360"/>
        <w:jc w:val="both"/>
        <w:rPr>
          <w:rFonts w:ascii="Cambria" w:hAnsi="Cambria"/>
          <w:b/>
          <w:sz w:val="22"/>
          <w:szCs w:val="22"/>
        </w:rPr>
      </w:pPr>
    </w:p>
    <w:p w14:paraId="217CEDBF" w14:textId="77777777" w:rsidR="003A79A6" w:rsidRPr="002D4374" w:rsidRDefault="003A79A6" w:rsidP="00E67D01">
      <w:pPr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2016</w:t>
      </w:r>
    </w:p>
    <w:p w14:paraId="65D8FF58" w14:textId="50B9893C" w:rsidR="005260DF" w:rsidRPr="002D4374" w:rsidRDefault="005260DF" w:rsidP="00E67D01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., Kabir, Md N., Liyanapathiranage, P., and Simmons, T. 2016. </w:t>
      </w:r>
      <w:r w:rsidRPr="002D4374">
        <w:rPr>
          <w:rFonts w:ascii="Cambria" w:eastAsiaTheme="minorHAnsi" w:hAnsi="Cambria"/>
          <w:color w:val="000000"/>
          <w:sz w:val="22"/>
          <w:szCs w:val="22"/>
        </w:rPr>
        <w:t xml:space="preserve">Evaluation of Fungicides and Biorational Products in Management of Powdery Mildew Disease of </w:t>
      </w:r>
      <w:r w:rsidRPr="002D4374">
        <w:rPr>
          <w:rFonts w:ascii="Cambria" w:hAnsi="Cambria"/>
          <w:sz w:val="22"/>
          <w:szCs w:val="22"/>
        </w:rPr>
        <w:t xml:space="preserve">Dogwood. SNA Research </w:t>
      </w:r>
      <w:r w:rsidR="00172307" w:rsidRPr="002D4374">
        <w:rPr>
          <w:rFonts w:ascii="Cambria" w:hAnsi="Cambria"/>
          <w:sz w:val="22"/>
          <w:szCs w:val="22"/>
        </w:rPr>
        <w:t>Conference</w:t>
      </w:r>
      <w:r w:rsidRPr="002D4374">
        <w:rPr>
          <w:rFonts w:ascii="Cambria" w:hAnsi="Cambria"/>
          <w:sz w:val="22"/>
          <w:szCs w:val="22"/>
        </w:rPr>
        <w:t xml:space="preserve"> </w:t>
      </w:r>
      <w:r w:rsidR="00172307" w:rsidRPr="002D4374">
        <w:rPr>
          <w:rFonts w:ascii="Cambria" w:hAnsi="Cambria"/>
          <w:sz w:val="22"/>
          <w:szCs w:val="22"/>
        </w:rPr>
        <w:t>Vol. 61 2016. Pathology and Nematology Section. Page 131-132.</w:t>
      </w:r>
    </w:p>
    <w:p w14:paraId="7BE04678" w14:textId="6AB6B733" w:rsidR="00172307" w:rsidRPr="002D4374" w:rsidRDefault="005260DF" w:rsidP="005260DF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., Liyanapathiranage, P., Kabir, Md N., and Simmons, T. 2016. </w:t>
      </w:r>
      <w:r w:rsidRPr="002D4374">
        <w:rPr>
          <w:rFonts w:ascii="Cambria" w:eastAsiaTheme="minorHAnsi" w:hAnsi="Cambria"/>
          <w:color w:val="000000"/>
          <w:sz w:val="22"/>
          <w:szCs w:val="22"/>
        </w:rPr>
        <w:t>Effect of Fungicides and Biorational Products on Powdery Mildew Disease of Hydrangea</w:t>
      </w:r>
      <w:r w:rsidR="00172307" w:rsidRPr="002D4374">
        <w:rPr>
          <w:rFonts w:ascii="Cambria" w:hAnsi="Cambria"/>
          <w:sz w:val="22"/>
          <w:szCs w:val="22"/>
        </w:rPr>
        <w:t>. SNA Research Conference Vol. 61 2016. Pathology and Nematology Section. Page 136-138.</w:t>
      </w:r>
    </w:p>
    <w:p w14:paraId="3E77A8EA" w14:textId="3AA7645E" w:rsidR="005260DF" w:rsidRPr="002D4374" w:rsidRDefault="005260DF" w:rsidP="00E67D01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., and Fare</w:t>
      </w:r>
      <w:r w:rsidR="00172307" w:rsidRPr="002D4374">
        <w:rPr>
          <w:rFonts w:ascii="Cambria" w:hAnsi="Cambria"/>
          <w:sz w:val="22"/>
          <w:szCs w:val="22"/>
        </w:rPr>
        <w:t>, D.C.</w:t>
      </w:r>
      <w:r w:rsidRPr="002D4374">
        <w:rPr>
          <w:rFonts w:ascii="Cambria" w:hAnsi="Cambria"/>
          <w:sz w:val="22"/>
          <w:szCs w:val="22"/>
        </w:rPr>
        <w:t xml:space="preserve"> 2016. Response of Container-grown Flowering Dogwood Cultivars to Powdery Mildew Under Sun/Shade Production and Different Fertilizer Regimes. </w:t>
      </w:r>
      <w:r w:rsidR="00E67D01" w:rsidRPr="002D4374">
        <w:rPr>
          <w:rFonts w:ascii="Cambria" w:hAnsi="Cambria"/>
          <w:sz w:val="22"/>
          <w:szCs w:val="22"/>
        </w:rPr>
        <w:t>SNA Research Conference Vol. 61 2016. Pathology and Nematology Section. Page 141-147.</w:t>
      </w:r>
    </w:p>
    <w:p w14:paraId="07919A00" w14:textId="739EF209" w:rsidR="00172307" w:rsidRPr="002D4374" w:rsidRDefault="00172307" w:rsidP="00E67D01">
      <w:pPr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Fare, D.C.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2016. Shade Periodicity Affects Growth of Container Grown Dogwoods</w:t>
      </w:r>
      <w:r w:rsidR="00D063FE" w:rsidRPr="002D4374">
        <w:rPr>
          <w:rFonts w:ascii="Cambria" w:hAnsi="Cambria"/>
          <w:sz w:val="22"/>
          <w:szCs w:val="22"/>
        </w:rPr>
        <w:t>.</w:t>
      </w:r>
      <w:r w:rsidR="00E67D01" w:rsidRPr="002D4374">
        <w:rPr>
          <w:rFonts w:ascii="Cambria" w:hAnsi="Cambria"/>
          <w:sz w:val="22"/>
          <w:szCs w:val="22"/>
        </w:rPr>
        <w:t xml:space="preserve"> SNA Research Conference Vol. 61 2016. Container Grown Plant Production Section. Page 20-24.</w:t>
      </w:r>
    </w:p>
    <w:p w14:paraId="1FEF1562" w14:textId="77777777" w:rsidR="00CD1885" w:rsidRPr="002D4374" w:rsidRDefault="00CD1885" w:rsidP="0019098C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0770BF09" w14:textId="4208DB42" w:rsidR="009F68E6" w:rsidRPr="002D4374" w:rsidRDefault="00CD1885" w:rsidP="00B35C1A">
      <w:pPr>
        <w:widowControl w:val="0"/>
        <w:autoSpaceDE w:val="0"/>
        <w:autoSpaceDN w:val="0"/>
        <w:adjustRightInd w:val="0"/>
        <w:spacing w:before="92"/>
        <w:ind w:left="360" w:right="-90" w:hanging="360"/>
        <w:jc w:val="both"/>
        <w:outlineLvl w:val="0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PUBLISHED ABSTRACTS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840897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5 years)</w:t>
      </w:r>
    </w:p>
    <w:p w14:paraId="25B3224F" w14:textId="77777777" w:rsidR="00664973" w:rsidRDefault="00664973" w:rsidP="00F84373">
      <w:pPr>
        <w:ind w:left="360" w:hanging="360"/>
        <w:jc w:val="both"/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</w:pPr>
    </w:p>
    <w:p w14:paraId="37A860AC" w14:textId="77777777" w:rsidR="00433833" w:rsidRPr="00433833" w:rsidRDefault="00433833" w:rsidP="00F84373">
      <w:pPr>
        <w:ind w:left="360" w:hanging="360"/>
        <w:jc w:val="both"/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</w:pPr>
      <w:r w:rsidRPr="0043383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2020</w:t>
      </w:r>
    </w:p>
    <w:p w14:paraId="444A1001" w14:textId="688E78C9" w:rsidR="00695DFA" w:rsidRPr="00F84373" w:rsidRDefault="00695DFA" w:rsidP="00F84373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Bika, R., </w:t>
      </w:r>
      <w:r w:rsidRPr="00F8437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Baysal-Gurel, F.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, Simmons, T., Alexander, L. 2020. </w:t>
      </w:r>
      <w:r w:rsidRPr="00F84373">
        <w:rPr>
          <w:rStyle w:val="Emphasis"/>
          <w:rFonts w:asciiTheme="majorHAnsi" w:hAnsiTheme="majorHAnsi"/>
          <w:color w:val="333333"/>
          <w:sz w:val="22"/>
          <w:szCs w:val="22"/>
        </w:rPr>
        <w:t>Fusarium oxysporum</w:t>
      </w:r>
      <w:r w:rsidRPr="00F84373">
        <w:rPr>
          <w:rStyle w:val="apple-converted-space"/>
          <w:rFonts w:asciiTheme="majorHAnsi" w:hAnsiTheme="majorHAnsi"/>
          <w:i/>
          <w:iCs/>
          <w:color w:val="333333"/>
          <w:sz w:val="22"/>
          <w:szCs w:val="22"/>
        </w:rPr>
        <w:t> 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causing post-harvest meltdown on Zinnia flowers</w:t>
      </w:r>
      <w:r w:rsidRPr="00F84373">
        <w:rPr>
          <w:rFonts w:asciiTheme="majorHAnsi" w:hAnsiTheme="majorHAnsi"/>
          <w:sz w:val="22"/>
          <w:szCs w:val="22"/>
        </w:rPr>
        <w:t xml:space="preserve">. 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041BA74C" w14:textId="2E6C1BC7" w:rsidR="00695DFA" w:rsidRPr="00F84373" w:rsidRDefault="00695DFA" w:rsidP="00F84373">
      <w:pPr>
        <w:ind w:left="360" w:hanging="360"/>
        <w:jc w:val="both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Castroagudin, V.L., Weiland, J., </w:t>
      </w:r>
      <w:r w:rsidRPr="00F8437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Baysal-Gurel, F.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, Cubeta, M., Daughtrey, M., Ward-Gauthier, N., LaMondia, J., Luster, D., Hand, F.P., Shishkoff, N., Williams-Woodward, J., Yang, X., LeBlanc, N., Crouch, J.A. 2020. Genetic structure of contemporary populations of the boxwood blight pathogen in the U.S. 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535F9BC2" w14:textId="34D9B0D2" w:rsidR="00695DFA" w:rsidRPr="00F84373" w:rsidRDefault="00695DFA" w:rsidP="00F84373">
      <w:pPr>
        <w:ind w:left="360" w:hanging="360"/>
        <w:jc w:val="both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Panth, M., Avin, F.A., Simmons, T., </w:t>
      </w:r>
      <w:r w:rsidRPr="00F8437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Baysal-Gurel, F.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2020. </w:t>
      </w:r>
      <w:r w:rsidR="00F84373"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Identification and management of</w:t>
      </w:r>
      <w:r w:rsidR="00F84373" w:rsidRPr="00F84373">
        <w:rPr>
          <w:rStyle w:val="apple-converted-space"/>
          <w:rFonts w:asciiTheme="majorHAnsi" w:hAnsiTheme="majorHAnsi"/>
          <w:color w:val="333333"/>
          <w:sz w:val="22"/>
          <w:szCs w:val="22"/>
          <w:shd w:val="clear" w:color="auto" w:fill="FFFFFF"/>
        </w:rPr>
        <w:t> </w:t>
      </w:r>
      <w:r w:rsidR="00F84373" w:rsidRPr="00F84373">
        <w:rPr>
          <w:rStyle w:val="Emphasis"/>
          <w:rFonts w:asciiTheme="majorHAnsi" w:hAnsiTheme="majorHAnsi"/>
          <w:color w:val="333333"/>
          <w:sz w:val="22"/>
          <w:szCs w:val="22"/>
        </w:rPr>
        <w:t>Phytopythium vexans</w:t>
      </w:r>
      <w:r w:rsidR="00F84373" w:rsidRPr="00F84373">
        <w:rPr>
          <w:rStyle w:val="apple-converted-space"/>
          <w:rFonts w:asciiTheme="majorHAnsi" w:hAnsiTheme="majorHAnsi"/>
          <w:i/>
          <w:iCs/>
          <w:color w:val="333333"/>
          <w:sz w:val="22"/>
          <w:szCs w:val="22"/>
        </w:rPr>
        <w:t> </w:t>
      </w:r>
      <w:r w:rsidR="00F84373"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on</w:t>
      </w:r>
      <w:r w:rsidR="00F84373" w:rsidRPr="00F84373">
        <w:rPr>
          <w:rStyle w:val="apple-converted-space"/>
          <w:rFonts w:asciiTheme="majorHAnsi" w:hAnsiTheme="majorHAnsi"/>
          <w:color w:val="333333"/>
          <w:sz w:val="22"/>
          <w:szCs w:val="22"/>
          <w:shd w:val="clear" w:color="auto" w:fill="FFFFFF"/>
        </w:rPr>
        <w:t> </w:t>
      </w:r>
      <w:r w:rsidR="00F84373" w:rsidRPr="00F84373">
        <w:rPr>
          <w:rStyle w:val="Emphasis"/>
          <w:rFonts w:asciiTheme="majorHAnsi" w:hAnsiTheme="majorHAnsi"/>
          <w:color w:val="333333"/>
          <w:sz w:val="22"/>
          <w:szCs w:val="22"/>
        </w:rPr>
        <w:t>Acer rubrum</w:t>
      </w:r>
      <w:r w:rsidR="00F84373" w:rsidRPr="00F84373">
        <w:rPr>
          <w:rFonts w:asciiTheme="majorHAnsi" w:hAnsiTheme="majorHAnsi"/>
          <w:sz w:val="22"/>
          <w:szCs w:val="22"/>
        </w:rPr>
        <w:t xml:space="preserve">. 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42349342" w14:textId="12C88DF5" w:rsidR="00F84373" w:rsidRPr="00F84373" w:rsidRDefault="00F84373" w:rsidP="00F84373">
      <w:pPr>
        <w:ind w:left="360" w:hanging="360"/>
        <w:jc w:val="both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Panth, M., Simmons, T., Addesso, K., </w:t>
      </w:r>
      <w:r w:rsidRPr="00F8437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Baysal-Gurel, F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. 2020. Impact of cover crop usage on soilborne disease suppressiveness in field nursery production</w:t>
      </w:r>
      <w:r w:rsidRPr="00F84373">
        <w:rPr>
          <w:rFonts w:asciiTheme="majorHAnsi" w:hAnsiTheme="majorHAnsi"/>
          <w:sz w:val="22"/>
          <w:szCs w:val="22"/>
        </w:rPr>
        <w:t xml:space="preserve">. 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284A8FE7" w14:textId="5760D4B2" w:rsidR="00F84373" w:rsidRPr="00F84373" w:rsidRDefault="00F84373" w:rsidP="00F84373">
      <w:pPr>
        <w:ind w:left="360" w:hanging="360"/>
        <w:jc w:val="both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F84373">
        <w:rPr>
          <w:rFonts w:asciiTheme="majorHAnsi" w:hAnsiTheme="majorHAnsi"/>
          <w:sz w:val="22"/>
          <w:szCs w:val="22"/>
        </w:rPr>
        <w:t xml:space="preserve">Bika, R., Copes, W., </w:t>
      </w:r>
      <w:r w:rsidRPr="00F84373">
        <w:rPr>
          <w:rFonts w:asciiTheme="majorHAnsi" w:hAnsiTheme="majorHAnsi"/>
          <w:b/>
          <w:bCs/>
          <w:sz w:val="22"/>
          <w:szCs w:val="22"/>
        </w:rPr>
        <w:t>Baysal-Gurel, F</w:t>
      </w:r>
      <w:r w:rsidRPr="00F84373">
        <w:rPr>
          <w:rFonts w:asciiTheme="majorHAnsi" w:hAnsiTheme="majorHAnsi"/>
          <w:sz w:val="22"/>
          <w:szCs w:val="22"/>
        </w:rPr>
        <w:t xml:space="preserve">. 2020. 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Sensitivity of</w:t>
      </w:r>
      <w:r w:rsidRPr="00F84373">
        <w:rPr>
          <w:rStyle w:val="apple-converted-space"/>
          <w:rFonts w:asciiTheme="majorHAnsi" w:hAnsiTheme="majorHAnsi"/>
          <w:color w:val="333333"/>
          <w:sz w:val="22"/>
          <w:szCs w:val="22"/>
          <w:shd w:val="clear" w:color="auto" w:fill="FFFFFF"/>
        </w:rPr>
        <w:t> </w:t>
      </w:r>
      <w:r w:rsidRPr="00F84373">
        <w:rPr>
          <w:rFonts w:asciiTheme="majorHAnsi" w:hAnsiTheme="majorHAnsi"/>
          <w:i/>
          <w:iCs/>
          <w:color w:val="333333"/>
          <w:sz w:val="22"/>
          <w:szCs w:val="22"/>
        </w:rPr>
        <w:t>Botrytis cinerea</w:t>
      </w:r>
      <w:r w:rsidRPr="00F84373">
        <w:rPr>
          <w:rStyle w:val="apple-converted-space"/>
          <w:rFonts w:asciiTheme="majorHAnsi" w:hAnsiTheme="majorHAnsi"/>
          <w:i/>
          <w:iCs/>
          <w:color w:val="333333"/>
          <w:sz w:val="22"/>
          <w:szCs w:val="22"/>
        </w:rPr>
        <w:t> 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and</w:t>
      </w:r>
      <w:r w:rsidRPr="00F84373">
        <w:rPr>
          <w:rStyle w:val="apple-converted-space"/>
          <w:rFonts w:asciiTheme="majorHAnsi" w:hAnsiTheme="majorHAnsi"/>
          <w:color w:val="333333"/>
          <w:sz w:val="22"/>
          <w:szCs w:val="22"/>
          <w:shd w:val="clear" w:color="auto" w:fill="FFFFFF"/>
        </w:rPr>
        <w:t> </w:t>
      </w:r>
      <w:r w:rsidRPr="00F84373">
        <w:rPr>
          <w:rFonts w:asciiTheme="majorHAnsi" w:hAnsiTheme="majorHAnsi"/>
          <w:i/>
          <w:iCs/>
          <w:color w:val="333333"/>
          <w:sz w:val="22"/>
          <w:szCs w:val="22"/>
        </w:rPr>
        <w:t>Calonectria pseudonaviculata</w:t>
      </w:r>
      <w:r w:rsidRPr="00F84373">
        <w:rPr>
          <w:rStyle w:val="apple-converted-space"/>
          <w:rFonts w:asciiTheme="majorHAnsi" w:hAnsiTheme="majorHAnsi"/>
          <w:color w:val="333333"/>
          <w:sz w:val="22"/>
          <w:szCs w:val="22"/>
          <w:shd w:val="clear" w:color="auto" w:fill="FFFFFF"/>
        </w:rPr>
        <w:t> 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to different disinfectants</w:t>
      </w:r>
      <w:r w:rsidRPr="00F84373">
        <w:rPr>
          <w:rFonts w:asciiTheme="majorHAnsi" w:hAnsiTheme="majorHAnsi"/>
          <w:sz w:val="22"/>
          <w:szCs w:val="22"/>
        </w:rPr>
        <w:t xml:space="preserve">. 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04D19C30" w14:textId="1B0F7B59" w:rsidR="00F84373" w:rsidRPr="00F84373" w:rsidRDefault="00F84373" w:rsidP="00F84373">
      <w:pPr>
        <w:ind w:left="360" w:hanging="360"/>
        <w:jc w:val="both"/>
        <w:rPr>
          <w:rFonts w:asciiTheme="majorHAnsi" w:hAnsiTheme="majorHAnsi"/>
          <w:color w:val="333333"/>
          <w:sz w:val="22"/>
          <w:szCs w:val="22"/>
          <w:shd w:val="clear" w:color="auto" w:fill="FFFFFF"/>
        </w:rPr>
      </w:pP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Klein, J., Wu, T., Delgado, J., Hand, F.P., </w:t>
      </w:r>
      <w:r w:rsidRPr="00F8437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Baysal-Gurel, F.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, Hirsch, R., Friesen, T., Donofrio, N. 2020. The current status of plant-related outreach across the United States and what APS is doing to help. 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46D23818" w14:textId="431BACCD" w:rsidR="00F84373" w:rsidRPr="00F84373" w:rsidRDefault="00F84373" w:rsidP="002E01F9">
      <w:pPr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lastRenderedPageBreak/>
        <w:t xml:space="preserve">Hudson, O., Waliullah, S., Gazis, R., </w:t>
      </w:r>
      <w:r w:rsidRPr="00F84373">
        <w:rPr>
          <w:rFonts w:asciiTheme="majorHAnsi" w:hAnsiTheme="majorHAnsi"/>
          <w:b/>
          <w:bCs/>
          <w:color w:val="333333"/>
          <w:sz w:val="22"/>
          <w:szCs w:val="22"/>
          <w:shd w:val="clear" w:color="auto" w:fill="FFFFFF"/>
        </w:rPr>
        <w:t>Baysal-Gurel, F.,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Ali, E. 2020. Water contamination by</w:t>
      </w:r>
      <w:r w:rsidRPr="00F84373">
        <w:rPr>
          <w:rStyle w:val="apple-converted-space"/>
          <w:rFonts w:asciiTheme="majorHAnsi" w:hAnsiTheme="majorHAnsi"/>
          <w:color w:val="333333"/>
          <w:sz w:val="22"/>
          <w:szCs w:val="22"/>
          <w:shd w:val="clear" w:color="auto" w:fill="FFFFFF"/>
        </w:rPr>
        <w:t> </w:t>
      </w:r>
      <w:r w:rsidRPr="00F84373">
        <w:rPr>
          <w:rStyle w:val="Emphasis"/>
          <w:rFonts w:asciiTheme="majorHAnsi" w:hAnsiTheme="majorHAnsi"/>
          <w:color w:val="333333"/>
          <w:sz w:val="22"/>
          <w:szCs w:val="22"/>
        </w:rPr>
        <w:t>Phytophthora capsici</w:t>
      </w:r>
      <w:r w:rsidRPr="00F84373">
        <w:rPr>
          <w:rStyle w:val="apple-converted-space"/>
          <w:rFonts w:asciiTheme="majorHAnsi" w:hAnsiTheme="majorHAnsi"/>
          <w:i/>
          <w:iCs/>
          <w:color w:val="333333"/>
          <w:sz w:val="22"/>
          <w:szCs w:val="22"/>
        </w:rPr>
        <w:t> 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– advanced onsite diagnosis drives more profitable vegetable production</w:t>
      </w:r>
      <w:r w:rsidRPr="00F84373">
        <w:rPr>
          <w:rFonts w:asciiTheme="majorHAnsi" w:hAnsiTheme="majorHAnsi"/>
          <w:sz w:val="22"/>
          <w:szCs w:val="22"/>
        </w:rPr>
        <w:t xml:space="preserve">. </w:t>
      </w:r>
      <w:r w:rsidRPr="00F84373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Plant Health 2020 online. August 10-14, 2020.</w:t>
      </w:r>
      <w:r w:rsidR="00A36DB1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538C82C2" w14:textId="17C118A8" w:rsidR="002E01F9" w:rsidRPr="002E01F9" w:rsidRDefault="00F84373" w:rsidP="002E01F9">
      <w:pPr>
        <w:ind w:left="360" w:hanging="360"/>
        <w:jc w:val="both"/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</w:pPr>
      <w:r w:rsidRPr="002E01F9">
        <w:rPr>
          <w:rFonts w:asciiTheme="majorHAnsi" w:hAnsiTheme="majorHAnsi"/>
          <w:color w:val="000000" w:themeColor="text1"/>
          <w:sz w:val="22"/>
          <w:szCs w:val="22"/>
        </w:rPr>
        <w:t xml:space="preserve">Bika, R., Alexander, L., Palmer, C., </w:t>
      </w:r>
      <w:r w:rsidRPr="002E01F9">
        <w:rPr>
          <w:rFonts w:asciiTheme="majorHAnsi" w:hAnsiTheme="majorHAnsi"/>
          <w:b/>
          <w:bCs/>
          <w:color w:val="000000" w:themeColor="text1"/>
          <w:sz w:val="22"/>
          <w:szCs w:val="22"/>
        </w:rPr>
        <w:t>Baysal-Gurel, F.</w:t>
      </w:r>
      <w:r w:rsidRPr="002E01F9">
        <w:rPr>
          <w:rFonts w:asciiTheme="majorHAnsi" w:hAnsiTheme="majorHAnsi"/>
          <w:color w:val="000000" w:themeColor="text1"/>
          <w:sz w:val="22"/>
          <w:szCs w:val="22"/>
        </w:rPr>
        <w:t xml:space="preserve"> 2020. </w:t>
      </w:r>
      <w:r w:rsidR="002E01F9" w:rsidRPr="002E01F9">
        <w:rPr>
          <w:rFonts w:asciiTheme="majorHAnsi" w:hAnsiTheme="majorHAnsi" w:cs="Arial"/>
          <w:color w:val="000000" w:themeColor="text1"/>
          <w:sz w:val="22"/>
          <w:szCs w:val="22"/>
        </w:rPr>
        <w:t>Efficacy of Fungicides and Biorational Product in Management of</w:t>
      </w:r>
      <w:r w:rsidR="002E01F9" w:rsidRPr="002E01F9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2E01F9" w:rsidRPr="002E01F9">
        <w:rPr>
          <w:rStyle w:val="Emphasis"/>
          <w:rFonts w:asciiTheme="majorHAnsi" w:hAnsiTheme="majorHAnsi" w:cs="Arial"/>
          <w:color w:val="000000" w:themeColor="text1"/>
          <w:sz w:val="22"/>
          <w:szCs w:val="22"/>
          <w:bdr w:val="none" w:sz="0" w:space="0" w:color="auto" w:frame="1"/>
        </w:rPr>
        <w:t>Botrytis Cinerea</w:t>
      </w:r>
      <w:r w:rsidR="002E01F9" w:rsidRPr="002E01F9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2E01F9" w:rsidRPr="002E01F9">
        <w:rPr>
          <w:rFonts w:asciiTheme="majorHAnsi" w:hAnsiTheme="majorHAnsi" w:cs="Arial"/>
          <w:color w:val="000000" w:themeColor="text1"/>
          <w:sz w:val="22"/>
          <w:szCs w:val="22"/>
        </w:rPr>
        <w:t>on Cut Flowers of</w:t>
      </w:r>
      <w:r w:rsidR="002E01F9" w:rsidRPr="002E01F9">
        <w:rPr>
          <w:rStyle w:val="apple-converted-space"/>
          <w:rFonts w:asciiTheme="majorHAnsi" w:hAnsiTheme="majorHAnsi" w:cs="Arial"/>
          <w:color w:val="000000" w:themeColor="text1"/>
          <w:sz w:val="22"/>
          <w:szCs w:val="22"/>
        </w:rPr>
        <w:t> </w:t>
      </w:r>
      <w:r w:rsidR="002E01F9" w:rsidRPr="002E01F9">
        <w:rPr>
          <w:rStyle w:val="Emphasis"/>
          <w:rFonts w:asciiTheme="majorHAnsi" w:hAnsiTheme="majorHAnsi" w:cs="Arial"/>
          <w:color w:val="000000" w:themeColor="text1"/>
          <w:sz w:val="22"/>
          <w:szCs w:val="22"/>
          <w:bdr w:val="none" w:sz="0" w:space="0" w:color="auto" w:frame="1"/>
        </w:rPr>
        <w:t xml:space="preserve">Hydrangea Macrophylla. </w:t>
      </w:r>
      <w:r w:rsidR="002E01F9" w:rsidRPr="002E01F9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Virtual ASHS 2020. August 10-13, 2020.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</w:p>
    <w:p w14:paraId="6B94F74E" w14:textId="366746EF" w:rsidR="002E01F9" w:rsidRPr="002E01F9" w:rsidRDefault="002E01F9" w:rsidP="002E01F9">
      <w:pPr>
        <w:ind w:left="360" w:hanging="3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E01F9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Alexander, L.,</w:t>
      </w:r>
      <w:r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 and</w:t>
      </w:r>
      <w:r w:rsidRPr="002E01F9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2E01F9">
        <w:rPr>
          <w:rStyle w:val="Emphasis"/>
          <w:rFonts w:asciiTheme="majorHAnsi" w:hAnsiTheme="majorHAnsi" w:cs="Arial"/>
          <w:b/>
          <w:bCs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Baysal-Gurel, F.</w:t>
      </w:r>
      <w:r w:rsidRPr="002E01F9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 2020. </w:t>
      </w:r>
      <w:r w:rsidRPr="002E01F9">
        <w:rPr>
          <w:rFonts w:asciiTheme="majorHAnsi" w:hAnsiTheme="majorHAnsi" w:cs="Arial"/>
          <w:color w:val="000000" w:themeColor="text1"/>
          <w:sz w:val="22"/>
          <w:szCs w:val="22"/>
        </w:rPr>
        <w:t xml:space="preserve">Using AUDPC Scores for Disease Resistance Phenotyping of Hydrangea. </w:t>
      </w:r>
      <w:r w:rsidRPr="002E01F9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>Virtual ASHS 2020. August 10-13, 2020.</w:t>
      </w:r>
      <w:r w:rsidR="00A36DB1">
        <w:rPr>
          <w:rStyle w:val="Emphasis"/>
          <w:rFonts w:asciiTheme="majorHAnsi" w:hAnsiTheme="majorHAnsi" w:cs="Arial"/>
          <w:i w:val="0"/>
          <w:iCs w:val="0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A36DB1" w:rsidRPr="00F84373">
        <w:rPr>
          <w:rFonts w:asciiTheme="majorHAnsi" w:eastAsia="TimesNewRoman" w:hAnsiTheme="majorHAnsi" w:cstheme="minorHAnsi"/>
          <w:sz w:val="22"/>
          <w:szCs w:val="22"/>
        </w:rPr>
        <w:t>(Oral presentation)</w:t>
      </w:r>
    </w:p>
    <w:p w14:paraId="299A10D2" w14:textId="09C6C80C" w:rsidR="003D3241" w:rsidRPr="00F84373" w:rsidRDefault="00C50034" w:rsidP="002E01F9">
      <w:pPr>
        <w:pStyle w:val="NormalWeb"/>
        <w:spacing w:before="0" w:beforeAutospacing="0" w:after="0" w:afterAutospacing="0"/>
        <w:ind w:left="360" w:hanging="360"/>
        <w:jc w:val="both"/>
        <w:rPr>
          <w:rFonts w:asciiTheme="majorHAnsi" w:eastAsia="TimesNewRoman" w:hAnsiTheme="majorHAnsi" w:cstheme="minorHAnsi"/>
          <w:sz w:val="22"/>
          <w:szCs w:val="22"/>
        </w:rPr>
      </w:pPr>
      <w:r w:rsidRPr="00F84373">
        <w:rPr>
          <w:rFonts w:asciiTheme="majorHAnsi" w:eastAsia="TimesNewRoman" w:hAnsiTheme="majorHAnsi" w:cstheme="minorHAnsi"/>
          <w:sz w:val="22"/>
          <w:szCs w:val="22"/>
        </w:rPr>
        <w:t xml:space="preserve">Ojha, V., Oliver, J., Addesso, K., </w:t>
      </w:r>
      <w:r w:rsidRPr="00F84373">
        <w:rPr>
          <w:rFonts w:asciiTheme="majorHAnsi" w:eastAsia="TimesNewRoman" w:hAnsiTheme="majorHAnsi" w:cstheme="minorHAnsi"/>
          <w:b/>
          <w:bCs/>
          <w:sz w:val="22"/>
          <w:szCs w:val="22"/>
        </w:rPr>
        <w:t>Baysal-Gurel, F.</w:t>
      </w:r>
      <w:r w:rsidRPr="00F84373">
        <w:rPr>
          <w:rFonts w:asciiTheme="majorHAnsi" w:eastAsia="TimesNewRoman" w:hAnsiTheme="majorHAnsi" w:cstheme="minorHAnsi"/>
          <w:sz w:val="22"/>
          <w:szCs w:val="22"/>
        </w:rPr>
        <w:t>, and Youssef, N. 2020. Evaluation of systemic fungicides for control of nursery-attacking ambrosia beetles. Joint Annual meeting of the Southeastern and Eastern Branches of the Entomological Society of America. March 29- April 1, 2020. Atlanta, GA.</w:t>
      </w:r>
      <w:r w:rsidR="00B952A7" w:rsidRPr="00F84373">
        <w:rPr>
          <w:rFonts w:asciiTheme="majorHAnsi" w:eastAsia="TimesNewRoman" w:hAnsiTheme="majorHAnsi" w:cstheme="minorHAnsi"/>
          <w:sz w:val="22"/>
          <w:szCs w:val="22"/>
        </w:rPr>
        <w:t xml:space="preserve"> (Abstract submitted, but meeting postponed due to Covid-19)</w:t>
      </w:r>
      <w:r w:rsidR="00411621" w:rsidRPr="00F84373">
        <w:rPr>
          <w:rFonts w:asciiTheme="majorHAnsi" w:eastAsia="TimesNewRoman" w:hAnsiTheme="majorHAnsi" w:cstheme="minorHAnsi"/>
          <w:sz w:val="22"/>
          <w:szCs w:val="22"/>
        </w:rPr>
        <w:t xml:space="preserve"> (</w:t>
      </w:r>
      <w:r w:rsidR="008C7092" w:rsidRPr="00F84373">
        <w:rPr>
          <w:rFonts w:asciiTheme="majorHAnsi" w:eastAsia="TimesNewRoman" w:hAnsiTheme="majorHAnsi" w:cstheme="minorHAnsi"/>
          <w:sz w:val="22"/>
          <w:szCs w:val="22"/>
        </w:rPr>
        <w:t>Oral</w:t>
      </w:r>
      <w:r w:rsidR="00411621" w:rsidRPr="00F84373">
        <w:rPr>
          <w:rFonts w:asciiTheme="majorHAnsi" w:eastAsia="TimesNewRoman" w:hAnsiTheme="majorHAnsi" w:cstheme="minorHAnsi"/>
          <w:sz w:val="22"/>
          <w:szCs w:val="22"/>
        </w:rPr>
        <w:t xml:space="preserve"> presentation)</w:t>
      </w:r>
    </w:p>
    <w:p w14:paraId="4D016D2B" w14:textId="75B04932" w:rsidR="003D3241" w:rsidRPr="002D4374" w:rsidRDefault="003D3241" w:rsidP="00F84373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F84373">
        <w:rPr>
          <w:rFonts w:asciiTheme="majorHAnsi" w:eastAsia="TimesNewRoman" w:hAnsiTheme="majorHAnsi" w:cstheme="minorHAnsi"/>
          <w:sz w:val="22"/>
          <w:szCs w:val="22"/>
        </w:rPr>
        <w:t xml:space="preserve">Ojha, V., Oliver, J., Addesso, K., </w:t>
      </w:r>
      <w:r w:rsidRPr="00F84373">
        <w:rPr>
          <w:rFonts w:asciiTheme="majorHAnsi" w:eastAsia="TimesNewRoman" w:hAnsiTheme="majorHAnsi" w:cstheme="minorHAnsi"/>
          <w:b/>
          <w:bCs/>
          <w:sz w:val="22"/>
          <w:szCs w:val="22"/>
        </w:rPr>
        <w:t>Baysal-Gurel, F.,</w:t>
      </w:r>
      <w:r w:rsidRPr="00F84373">
        <w:rPr>
          <w:rFonts w:asciiTheme="majorHAnsi" w:eastAsia="TimesNewRoman" w:hAnsiTheme="majorHAnsi" w:cstheme="minorHAnsi"/>
          <w:sz w:val="22"/>
          <w:szCs w:val="22"/>
        </w:rPr>
        <w:t xml:space="preserve"> Youssef, N., and Simmons, T. 2020. Management of Ambrosia Beetles with Systemic Fungicide in Woody Ornamentals. The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42nd Annual University-Wide Research Symposium, 2020. March 23-27, 2020. Nashville, TN.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 xml:space="preserve"> 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</w:p>
    <w:p w14:paraId="79F8456B" w14:textId="7D44C4DC" w:rsidR="00F850E2" w:rsidRPr="002D4374" w:rsidRDefault="00F850E2" w:rsidP="00B952A7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eastAsia="TimesNewRoman" w:hAnsi="Cambria" w:cstheme="minorHAnsi"/>
          <w:sz w:val="22"/>
          <w:szCs w:val="22"/>
        </w:rPr>
        <w:t xml:space="preserve">Panth, M., Simmons, T., and 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2020. </w:t>
      </w:r>
      <w:r w:rsidRPr="002D4374">
        <w:rPr>
          <w:rFonts w:ascii="Cambria" w:hAnsi="Cambria"/>
          <w:bCs/>
          <w:sz w:val="22"/>
          <w:szCs w:val="22"/>
        </w:rPr>
        <w:t xml:space="preserve">Suppression of soilborne plant pathogens with cover crops in nursery production.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(Oral presentation)</w:t>
      </w:r>
    </w:p>
    <w:p w14:paraId="18B7010C" w14:textId="2846C4F5" w:rsidR="007E333D" w:rsidRPr="002D4374" w:rsidRDefault="007E333D" w:rsidP="00B952A7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eastAsia="TimesNewRoman" w:hAnsi="Cambria" w:cstheme="minorHAnsi"/>
          <w:sz w:val="22"/>
          <w:szCs w:val="22"/>
        </w:rPr>
        <w:t xml:space="preserve">Neupane, S., Simmons, T., 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2020.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Management of Phytophthora root rot of boxwood using fungicides, biofungicides, fertilizers and host plant defense inducers.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(Oral presentation)</w:t>
      </w:r>
    </w:p>
    <w:p w14:paraId="68FFEBAF" w14:textId="7B35FA63" w:rsidR="007E333D" w:rsidRPr="002D4374" w:rsidRDefault="007E333D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eastAsia="TimesNewRoman" w:hAnsi="Cambria" w:cstheme="minorHAnsi"/>
          <w:b/>
          <w:sz w:val="22"/>
          <w:szCs w:val="22"/>
        </w:rPr>
        <w:t>Baysal-Gurel, F.</w:t>
      </w:r>
      <w:r w:rsidRPr="002D4374">
        <w:rPr>
          <w:rFonts w:ascii="Cambria" w:eastAsia="TimesNewRoman" w:hAnsi="Cambria" w:cstheme="minorHAnsi"/>
          <w:bCs/>
          <w:sz w:val="22"/>
          <w:szCs w:val="22"/>
        </w:rPr>
        <w:t xml:space="preserve">, Jennings, C., and Simmons, T. 2020. </w:t>
      </w:r>
      <w:r w:rsidRPr="002D4374">
        <w:rPr>
          <w:rFonts w:ascii="Cambria" w:hAnsi="Cambria" w:cs="Calibri"/>
          <w:color w:val="000000"/>
          <w:sz w:val="22"/>
          <w:szCs w:val="22"/>
        </w:rPr>
        <w:t>Evaluation of drench application of fungicides for the control of black spot of rose</w:t>
      </w:r>
      <w:r w:rsidRPr="002D4374">
        <w:rPr>
          <w:rFonts w:ascii="Cambria" w:hAnsi="Cambria" w:cs="Calibri"/>
          <w:sz w:val="22"/>
          <w:szCs w:val="22"/>
        </w:rPr>
        <w:t xml:space="preserve">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</w:p>
    <w:p w14:paraId="027303BD" w14:textId="715109F5" w:rsidR="007E333D" w:rsidRPr="002D4374" w:rsidRDefault="007E333D" w:rsidP="00B952A7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 w:cs="Calibri"/>
          <w:sz w:val="22"/>
          <w:szCs w:val="22"/>
        </w:rPr>
        <w:t xml:space="preserve">Bika, R. Simmons, T., and </w:t>
      </w:r>
      <w:r w:rsidRPr="002D4374">
        <w:rPr>
          <w:rFonts w:ascii="Cambria" w:hAnsi="Cambria" w:cs="Calibri"/>
          <w:b/>
          <w:bCs/>
          <w:sz w:val="22"/>
          <w:szCs w:val="22"/>
        </w:rPr>
        <w:t>Baysal-Gurel, F.</w:t>
      </w:r>
      <w:r w:rsidRPr="002D4374">
        <w:rPr>
          <w:rFonts w:ascii="Cambria" w:hAnsi="Cambria" w:cs="Calibri"/>
          <w:sz w:val="22"/>
          <w:szCs w:val="22"/>
        </w:rPr>
        <w:t xml:space="preserve"> 2020. </w:t>
      </w:r>
      <w:r w:rsidRPr="002D4374">
        <w:rPr>
          <w:rFonts w:ascii="Cambria" w:hAnsi="Cambria"/>
          <w:sz w:val="22"/>
          <w:szCs w:val="22"/>
        </w:rPr>
        <w:t xml:space="preserve">Efficacy of different fungicides and biorational products in managing post-harvest </w:t>
      </w:r>
      <w:r w:rsidRPr="002D4374">
        <w:rPr>
          <w:rFonts w:ascii="Cambria" w:hAnsi="Cambria"/>
          <w:i/>
          <w:iCs/>
          <w:sz w:val="22"/>
          <w:szCs w:val="22"/>
        </w:rPr>
        <w:t>Botrytis cinerea</w:t>
      </w:r>
      <w:r w:rsidRPr="002D4374">
        <w:rPr>
          <w:rFonts w:ascii="Cambria" w:hAnsi="Cambria"/>
          <w:sz w:val="22"/>
          <w:szCs w:val="22"/>
        </w:rPr>
        <w:t xml:space="preserve"> infection on hydrangea cut flowers.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(Oral presentation)</w:t>
      </w:r>
    </w:p>
    <w:p w14:paraId="01AA2D50" w14:textId="1A0CA0A0" w:rsidR="007A2DE6" w:rsidRPr="002D4374" w:rsidRDefault="007E333D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 w:cs="Calibri"/>
          <w:b/>
          <w:bCs/>
          <w:sz w:val="22"/>
          <w:szCs w:val="22"/>
        </w:rPr>
        <w:t>Baysal-Gurel, F.,</w:t>
      </w:r>
      <w:r w:rsidRPr="002D4374">
        <w:rPr>
          <w:rFonts w:ascii="Cambria" w:hAnsi="Cambria" w:cs="Calibri"/>
          <w:sz w:val="22"/>
          <w:szCs w:val="22"/>
        </w:rPr>
        <w:t xml:space="preserve"> Simmons, T., Jennings, C., Panth, M., and Bika, R. 2020. </w:t>
      </w:r>
      <w:r w:rsidRPr="002D4374">
        <w:rPr>
          <w:rFonts w:ascii="Cambria" w:hAnsi="Cambria"/>
          <w:bCs/>
          <w:sz w:val="22"/>
          <w:szCs w:val="22"/>
        </w:rPr>
        <w:t>Evaluation of biofungicides</w:t>
      </w:r>
      <w:r w:rsidRPr="002D4374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Pr="002D4374">
        <w:rPr>
          <w:rFonts w:ascii="Cambria" w:hAnsi="Cambria"/>
          <w:bCs/>
          <w:sz w:val="22"/>
          <w:szCs w:val="22"/>
        </w:rPr>
        <w:t>for the control of powdery mildew of dogwood.</w:t>
      </w:r>
      <w:r w:rsidR="007A2DE6" w:rsidRPr="002D4374">
        <w:rPr>
          <w:rFonts w:ascii="Cambria" w:hAnsi="Cambria"/>
          <w:bCs/>
          <w:sz w:val="22"/>
          <w:szCs w:val="22"/>
        </w:rPr>
        <w:t xml:space="preserve"> </w:t>
      </w:r>
      <w:r w:rsidR="007A2DE6"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</w:p>
    <w:p w14:paraId="2AF3F6FC" w14:textId="0C983F63" w:rsidR="007A2DE6" w:rsidRPr="002D4374" w:rsidRDefault="007A2DE6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 w:cs="Calibri"/>
          <w:bCs/>
          <w:sz w:val="22"/>
          <w:szCs w:val="22"/>
        </w:rPr>
        <w:t xml:space="preserve">Oksel, C., Mirik, M., Aysan, Y., and </w:t>
      </w:r>
      <w:r w:rsidRPr="002D4374">
        <w:rPr>
          <w:rFonts w:ascii="Cambria" w:hAnsi="Cambria" w:cs="Calibri"/>
          <w:b/>
          <w:sz w:val="22"/>
          <w:szCs w:val="22"/>
        </w:rPr>
        <w:t xml:space="preserve">Baysal-Gurel, F. </w:t>
      </w:r>
      <w:r w:rsidRPr="002D4374">
        <w:rPr>
          <w:rFonts w:ascii="Cambria" w:hAnsi="Cambria" w:cs="Calibri"/>
          <w:bCs/>
          <w:sz w:val="22"/>
          <w:szCs w:val="22"/>
        </w:rPr>
        <w:t xml:space="preserve">2020. </w:t>
      </w:r>
      <w:r w:rsidRPr="002D4374">
        <w:rPr>
          <w:rFonts w:ascii="Cambria" w:hAnsi="Cambria"/>
          <w:sz w:val="22"/>
          <w:szCs w:val="22"/>
        </w:rPr>
        <w:t xml:space="preserve">Antibacterial activity of plant extracts against </w:t>
      </w:r>
      <w:r w:rsidRPr="002D4374">
        <w:rPr>
          <w:rFonts w:ascii="Cambria" w:hAnsi="Cambria"/>
          <w:i/>
          <w:iCs/>
          <w:sz w:val="22"/>
          <w:szCs w:val="22"/>
        </w:rPr>
        <w:t>Xanthomonas campestris</w:t>
      </w:r>
      <w:r w:rsidRPr="002D4374">
        <w:rPr>
          <w:rFonts w:ascii="Cambria" w:hAnsi="Cambria"/>
          <w:sz w:val="22"/>
          <w:szCs w:val="22"/>
        </w:rPr>
        <w:t xml:space="preserve"> pv. </w:t>
      </w:r>
      <w:r w:rsidRPr="002D4374">
        <w:rPr>
          <w:rFonts w:ascii="Cambria" w:hAnsi="Cambria"/>
          <w:i/>
          <w:iCs/>
          <w:sz w:val="22"/>
          <w:szCs w:val="22"/>
        </w:rPr>
        <w:t>campestris</w:t>
      </w:r>
      <w:r w:rsidRPr="002D4374">
        <w:rPr>
          <w:rFonts w:ascii="Cambria" w:hAnsi="Cambria"/>
          <w:sz w:val="22"/>
          <w:szCs w:val="22"/>
        </w:rPr>
        <w:t xml:space="preserve">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</w:p>
    <w:p w14:paraId="1A61C93C" w14:textId="460FDE87" w:rsidR="007A2DE6" w:rsidRPr="002D4374" w:rsidRDefault="007A2DE6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Alexander, L., and </w:t>
      </w:r>
      <w:r w:rsidRPr="002D4374">
        <w:rPr>
          <w:rFonts w:ascii="Cambria" w:hAnsi="Cambria"/>
          <w:b/>
          <w:bCs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2020. </w:t>
      </w:r>
      <w:r w:rsidRPr="002D4374">
        <w:rPr>
          <w:rFonts w:ascii="Cambria" w:hAnsi="Cambria" w:cstheme="minorHAnsi"/>
          <w:sz w:val="22"/>
          <w:szCs w:val="22"/>
        </w:rPr>
        <w:t xml:space="preserve">Ploidy level influences powdery mildew disease severity in </w:t>
      </w:r>
      <w:r w:rsidRPr="002D4374">
        <w:rPr>
          <w:rFonts w:ascii="Cambria" w:hAnsi="Cambria" w:cstheme="minorHAnsi"/>
          <w:i/>
          <w:sz w:val="22"/>
          <w:szCs w:val="22"/>
        </w:rPr>
        <w:t>Hydrangea macrophylla</w:t>
      </w:r>
      <w:r w:rsidRPr="002D4374">
        <w:rPr>
          <w:rFonts w:ascii="Cambria" w:hAnsi="Cambria" w:cstheme="minorHAnsi"/>
          <w:iCs/>
          <w:sz w:val="22"/>
          <w:szCs w:val="22"/>
        </w:rPr>
        <w:t xml:space="preserve">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</w:p>
    <w:p w14:paraId="267F1A22" w14:textId="397F34E4" w:rsidR="007A2DE6" w:rsidRPr="002D4374" w:rsidRDefault="007A2DE6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/>
          <w:b/>
          <w:bCs/>
          <w:iCs/>
          <w:sz w:val="22"/>
          <w:szCs w:val="22"/>
        </w:rPr>
        <w:t>Baysal-Gurel, F.</w:t>
      </w:r>
      <w:r w:rsidRPr="002D4374">
        <w:rPr>
          <w:rFonts w:ascii="Cambria" w:hAnsi="Cambria"/>
          <w:iCs/>
          <w:sz w:val="22"/>
          <w:szCs w:val="22"/>
        </w:rPr>
        <w:t xml:space="preserve"> and Alexander, L. 2020. </w:t>
      </w:r>
      <w:r w:rsidRPr="002D4374">
        <w:rPr>
          <w:rFonts w:ascii="Cambria" w:hAnsi="Cambria" w:cstheme="minorHAnsi"/>
          <w:sz w:val="22"/>
          <w:szCs w:val="22"/>
        </w:rPr>
        <w:t xml:space="preserve">Susceptibility of bigleaf hydrangea cultivars to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Erysiphe polygoni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</w:t>
      </w:r>
      <w:r w:rsidRPr="002D4374">
        <w:rPr>
          <w:rFonts w:ascii="Cambria" w:hAnsi="Cambria" w:cstheme="minorHAnsi"/>
          <w:sz w:val="22"/>
          <w:szCs w:val="22"/>
        </w:rPr>
        <w:t>The 42nd Annual University-Wide Research Symposium, 2020. March 23-27, 2020. Nashville, TN.</w:t>
      </w:r>
      <w:r w:rsidR="00B952A7" w:rsidRPr="002D4374">
        <w:rPr>
          <w:rFonts w:ascii="Cambria" w:hAnsi="Cambria" w:cstheme="minorHAnsi"/>
          <w:sz w:val="22"/>
          <w:szCs w:val="22"/>
        </w:rPr>
        <w:t xml:space="preserve"> 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>(Abstract submitted, but meeting postponed due to Covid-19)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</w:p>
    <w:p w14:paraId="121B1ADD" w14:textId="2CA5AC78" w:rsidR="000C7D63" w:rsidRPr="002D4374" w:rsidRDefault="00E170AE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lastRenderedPageBreak/>
        <w:t xml:space="preserve">Panth, M., </w:t>
      </w:r>
      <w:r w:rsidR="000C7D63" w:rsidRPr="002D4374">
        <w:rPr>
          <w:rFonts w:ascii="Cambria" w:hAnsi="Cambria" w:cstheme="minorHAnsi"/>
          <w:bCs/>
          <w:sz w:val="22"/>
          <w:szCs w:val="22"/>
        </w:rPr>
        <w:t xml:space="preserve">Simmons, T., Avin, F., and </w:t>
      </w:r>
      <w:r w:rsidR="000C7D63"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="000C7D63" w:rsidRPr="002D4374">
        <w:rPr>
          <w:rFonts w:ascii="Cambria" w:hAnsi="Cambria" w:cstheme="minorHAnsi"/>
          <w:bCs/>
          <w:sz w:val="22"/>
          <w:szCs w:val="22"/>
        </w:rPr>
        <w:t xml:space="preserve"> 2020. Identification and management of </w:t>
      </w:r>
      <w:r w:rsidR="000C7D63" w:rsidRPr="002D4374">
        <w:rPr>
          <w:rFonts w:ascii="Cambria" w:hAnsi="Cambria" w:cstheme="minorHAnsi"/>
          <w:bCs/>
          <w:i/>
          <w:iCs/>
          <w:sz w:val="22"/>
          <w:szCs w:val="22"/>
        </w:rPr>
        <w:t xml:space="preserve">Phytopythium vexans </w:t>
      </w:r>
      <w:r w:rsidR="000C7D63" w:rsidRPr="002D4374">
        <w:rPr>
          <w:rFonts w:ascii="Cambria" w:hAnsi="Cambria" w:cstheme="minorHAnsi"/>
          <w:bCs/>
          <w:sz w:val="22"/>
          <w:szCs w:val="22"/>
        </w:rPr>
        <w:t xml:space="preserve">on </w:t>
      </w:r>
      <w:r w:rsidR="000C7D63" w:rsidRPr="002D4374">
        <w:rPr>
          <w:rFonts w:ascii="Cambria" w:hAnsi="Cambria" w:cstheme="minorHAnsi"/>
          <w:bCs/>
          <w:i/>
          <w:iCs/>
          <w:color w:val="222222"/>
          <w:sz w:val="22"/>
          <w:szCs w:val="22"/>
          <w:shd w:val="clear" w:color="auto" w:fill="FFFFFF"/>
        </w:rPr>
        <w:t>Ginkgo biloba</w:t>
      </w:r>
      <w:r w:rsidR="000C7D63" w:rsidRPr="002D4374">
        <w:rPr>
          <w:rFonts w:ascii="Cambria" w:hAnsi="Cambria" w:cstheme="minorHAnsi"/>
          <w:bCs/>
          <w:color w:val="222222"/>
          <w:sz w:val="22"/>
          <w:szCs w:val="22"/>
          <w:shd w:val="clear" w:color="auto" w:fill="FFFFFF"/>
        </w:rPr>
        <w:t>.</w:t>
      </w:r>
      <w:r w:rsidR="000C7D63" w:rsidRPr="002D4374">
        <w:rPr>
          <w:rFonts w:ascii="Cambria" w:hAnsi="Cambria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C7D63" w:rsidRPr="002D4374">
        <w:rPr>
          <w:rFonts w:ascii="Cambria" w:eastAsia="TimesNewRoman" w:hAnsi="Cambria" w:cstheme="minorHAnsi"/>
          <w:sz w:val="22"/>
          <w:szCs w:val="22"/>
        </w:rPr>
        <w:t>97</w:t>
      </w:r>
      <w:r w:rsidR="000C7D63" w:rsidRPr="002D4374">
        <w:rPr>
          <w:rFonts w:ascii="Cambria" w:eastAsia="TimesNewRoman" w:hAnsi="Cambria" w:cstheme="minorHAnsi"/>
          <w:sz w:val="22"/>
          <w:szCs w:val="22"/>
          <w:vertAlign w:val="superscript"/>
        </w:rPr>
        <w:t>th</w:t>
      </w:r>
      <w:r w:rsidR="000C7D63" w:rsidRPr="002D4374">
        <w:rPr>
          <w:rFonts w:ascii="Cambria" w:eastAsia="TimesNewRoman" w:hAnsi="Cambria" w:cstheme="minorHAnsi"/>
          <w:sz w:val="22"/>
          <w:szCs w:val="22"/>
        </w:rPr>
        <w:t xml:space="preserve"> Southern division APS meeting. Feb 9-12, 2020. Charleston, SC. (</w:t>
      </w:r>
      <w:r w:rsidR="000C7D63" w:rsidRPr="002D4374">
        <w:rPr>
          <w:rFonts w:ascii="Cambria" w:eastAsia="TimesNewRoman" w:hAnsi="Cambria" w:cstheme="minorHAnsi"/>
          <w:b/>
          <w:bCs/>
          <w:sz w:val="22"/>
          <w:szCs w:val="22"/>
        </w:rPr>
        <w:t>Southern di</w:t>
      </w:r>
      <w:r w:rsidR="0071213C" w:rsidRPr="002D4374">
        <w:rPr>
          <w:rFonts w:ascii="Cambria" w:eastAsia="TimesNewRoman" w:hAnsi="Cambria" w:cstheme="minorHAnsi"/>
          <w:b/>
          <w:bCs/>
          <w:sz w:val="22"/>
          <w:szCs w:val="22"/>
        </w:rPr>
        <w:t xml:space="preserve">vision APS meeting travel award- </w:t>
      </w:r>
      <w:r w:rsidR="00DD1AAA" w:rsidRPr="002D4374">
        <w:rPr>
          <w:rFonts w:ascii="Cambria" w:eastAsia="TimesNewRoman" w:hAnsi="Cambria" w:cstheme="minorHAnsi"/>
          <w:b/>
          <w:bCs/>
          <w:sz w:val="22"/>
          <w:szCs w:val="22"/>
        </w:rPr>
        <w:t>Oral presentation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)</w:t>
      </w:r>
      <w:r w:rsidR="000C7D63" w:rsidRPr="002D4374">
        <w:rPr>
          <w:rFonts w:ascii="Cambria" w:eastAsia="TimesNewRoman" w:hAnsi="Cambria" w:cstheme="minorHAnsi"/>
          <w:sz w:val="22"/>
          <w:szCs w:val="22"/>
        </w:rPr>
        <w:t>.</w:t>
      </w:r>
      <w:r w:rsidR="00B952A7" w:rsidRPr="002D4374">
        <w:rPr>
          <w:rFonts w:ascii="Cambria" w:eastAsia="TimesNewRoman" w:hAnsi="Cambria" w:cstheme="minorHAnsi"/>
          <w:sz w:val="22"/>
          <w:szCs w:val="22"/>
        </w:rPr>
        <w:t xml:space="preserve"> </w:t>
      </w:r>
    </w:p>
    <w:p w14:paraId="0D4A224D" w14:textId="6210E33E" w:rsidR="000C7D63" w:rsidRPr="002D4374" w:rsidRDefault="000C7D63" w:rsidP="000C7D63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Oksel, C.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, 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and Mirik, M. 2020. </w:t>
      </w:r>
      <w:r w:rsidRPr="002D4374">
        <w:rPr>
          <w:rFonts w:ascii="Cambria" w:hAnsi="Cambria" w:cstheme="minorHAnsi"/>
          <w:sz w:val="22"/>
          <w:szCs w:val="22"/>
        </w:rPr>
        <w:t xml:space="preserve">Identification and biocontrol potential of antagonistic bacterial strains against </w:t>
      </w:r>
      <w:r w:rsidRPr="002D4374">
        <w:rPr>
          <w:rFonts w:ascii="Cambria" w:hAnsi="Cambria" w:cstheme="minorHAnsi"/>
          <w:i/>
          <w:iCs/>
          <w:sz w:val="22"/>
          <w:szCs w:val="22"/>
        </w:rPr>
        <w:t>Pseudomonas syringae</w:t>
      </w:r>
      <w:r w:rsidRPr="002D4374">
        <w:rPr>
          <w:rFonts w:ascii="Cambria" w:hAnsi="Cambria" w:cstheme="minorHAnsi"/>
          <w:sz w:val="22"/>
          <w:szCs w:val="22"/>
        </w:rPr>
        <w:t xml:space="preserve"> pv. </w:t>
      </w:r>
      <w:r w:rsidRPr="002D4374">
        <w:rPr>
          <w:rFonts w:ascii="Cambria" w:hAnsi="Cambria" w:cstheme="minorHAnsi"/>
          <w:i/>
          <w:iCs/>
          <w:sz w:val="22"/>
          <w:szCs w:val="22"/>
        </w:rPr>
        <w:t>tomato</w:t>
      </w:r>
      <w:r w:rsidRPr="002D4374">
        <w:rPr>
          <w:rFonts w:ascii="Cambria" w:hAnsi="Cambria" w:cstheme="minorHAnsi"/>
          <w:sz w:val="22"/>
          <w:szCs w:val="22"/>
        </w:rPr>
        <w:t xml:space="preserve">. </w:t>
      </w:r>
      <w:r w:rsidRPr="002D4374">
        <w:rPr>
          <w:rFonts w:ascii="Cambria" w:eastAsia="TimesNewRoman" w:hAnsi="Cambria" w:cstheme="minorHAnsi"/>
          <w:sz w:val="22"/>
          <w:szCs w:val="22"/>
        </w:rPr>
        <w:t>97</w:t>
      </w:r>
      <w:r w:rsidRPr="002D4374">
        <w:rPr>
          <w:rFonts w:ascii="Cambria" w:eastAsia="TimesNewRoman" w:hAnsi="Cambria" w:cstheme="minorHAnsi"/>
          <w:sz w:val="22"/>
          <w:szCs w:val="22"/>
          <w:vertAlign w:val="superscript"/>
        </w:rPr>
        <w:t>th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Southern division APS meeting. Feb 9-12, 2020. Charleston, SC. (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 xml:space="preserve">Third place- Southern division APS meeting </w:t>
      </w:r>
      <w:r w:rsidR="00A36DB1">
        <w:rPr>
          <w:rFonts w:ascii="Cambria" w:eastAsia="TimesNewRoman" w:hAnsi="Cambria" w:cstheme="minorHAnsi"/>
          <w:b/>
          <w:bCs/>
          <w:sz w:val="22"/>
          <w:szCs w:val="22"/>
        </w:rPr>
        <w:t>P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oster competition</w:t>
      </w:r>
      <w:r w:rsidRPr="002D4374">
        <w:rPr>
          <w:rFonts w:ascii="Cambria" w:eastAsia="TimesNewRoman" w:hAnsi="Cambria" w:cstheme="minorHAnsi"/>
          <w:sz w:val="22"/>
          <w:szCs w:val="22"/>
        </w:rPr>
        <w:t>).</w:t>
      </w:r>
    </w:p>
    <w:p w14:paraId="64FF9CE1" w14:textId="781A23C3" w:rsidR="000C7D63" w:rsidRPr="002D4374" w:rsidRDefault="000C7D63" w:rsidP="000C7D63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eastAsia="TimesNewRoman" w:hAnsi="Cambria" w:cstheme="minorHAnsi"/>
          <w:sz w:val="22"/>
          <w:szCs w:val="22"/>
        </w:rPr>
        <w:t xml:space="preserve">Bika, R., Palmer, C., and 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2020. </w:t>
      </w:r>
      <w:r w:rsidRPr="002D4374">
        <w:rPr>
          <w:rFonts w:ascii="Cambria" w:hAnsi="Cambria"/>
          <w:sz w:val="22"/>
          <w:szCs w:val="22"/>
        </w:rPr>
        <w:t xml:space="preserve">Comparative performance of fungicides and biorational products in managing post-harvest </w:t>
      </w:r>
      <w:r w:rsidRPr="002D4374">
        <w:rPr>
          <w:rFonts w:ascii="Cambria" w:hAnsi="Cambria"/>
          <w:i/>
          <w:iCs/>
          <w:sz w:val="22"/>
          <w:szCs w:val="22"/>
        </w:rPr>
        <w:t>Botrytis cinerea</w:t>
      </w:r>
      <w:r w:rsidRPr="002D4374">
        <w:rPr>
          <w:rFonts w:ascii="Cambria" w:hAnsi="Cambria"/>
          <w:sz w:val="22"/>
          <w:szCs w:val="22"/>
        </w:rPr>
        <w:t xml:space="preserve"> infection on hydrangea cut flowers.</w:t>
      </w:r>
      <w:r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Pr="002D4374">
        <w:rPr>
          <w:rFonts w:ascii="Cambria" w:eastAsia="TimesNewRoman" w:hAnsi="Cambria" w:cstheme="minorHAnsi"/>
          <w:sz w:val="22"/>
          <w:szCs w:val="22"/>
        </w:rPr>
        <w:t>97</w:t>
      </w:r>
      <w:r w:rsidRPr="002D4374">
        <w:rPr>
          <w:rFonts w:ascii="Cambria" w:eastAsia="TimesNewRoman" w:hAnsi="Cambria" w:cstheme="minorHAnsi"/>
          <w:sz w:val="22"/>
          <w:szCs w:val="22"/>
          <w:vertAlign w:val="superscript"/>
        </w:rPr>
        <w:t>th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Southern division APS meeting. Feb 9-12, 2020. Charleston, SC. (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Southern division APS meeting travel award and Honorarium</w:t>
      </w:r>
      <w:r w:rsidR="00D30643" w:rsidRPr="002D4374">
        <w:rPr>
          <w:rFonts w:ascii="Cambria" w:eastAsia="TimesNewRoman" w:hAnsi="Cambria" w:cstheme="minorHAnsi"/>
          <w:b/>
          <w:bCs/>
          <w:sz w:val="22"/>
          <w:szCs w:val="22"/>
        </w:rPr>
        <w:t>- Oral competition</w:t>
      </w:r>
      <w:r w:rsidRPr="002D4374">
        <w:rPr>
          <w:rFonts w:ascii="Cambria" w:eastAsia="TimesNewRoman" w:hAnsi="Cambria" w:cstheme="minorHAnsi"/>
          <w:sz w:val="22"/>
          <w:szCs w:val="22"/>
        </w:rPr>
        <w:t>).</w:t>
      </w:r>
    </w:p>
    <w:p w14:paraId="6E8F8DF7" w14:textId="11B8750B" w:rsidR="00C476BA" w:rsidRPr="002D4374" w:rsidRDefault="00C476BA" w:rsidP="00C476B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eastAsia="TimesNewRoman" w:hAnsi="Cambria" w:cstheme="minorHAnsi"/>
          <w:sz w:val="22"/>
          <w:szCs w:val="22"/>
        </w:rPr>
        <w:t xml:space="preserve">Neupane, S., Simmons, T., and 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Baysal-Gurel, F.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2020. </w:t>
      </w:r>
      <w:r w:rsidRPr="002D4374">
        <w:rPr>
          <w:rFonts w:ascii="Cambria" w:hAnsi="Cambria" w:cstheme="minorHAnsi"/>
          <w:bCs/>
          <w:sz w:val="22"/>
          <w:szCs w:val="22"/>
        </w:rPr>
        <w:t>Control of Phytophthora root rot of boxwood with chemical fungicides, biofungicides, fertilizers and host plant defense inducers in field production.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eastAsia="TimesNewRoman" w:hAnsi="Cambria" w:cstheme="minorHAnsi"/>
          <w:sz w:val="22"/>
          <w:szCs w:val="22"/>
        </w:rPr>
        <w:t>97</w:t>
      </w:r>
      <w:r w:rsidRPr="002D4374">
        <w:rPr>
          <w:rFonts w:ascii="Cambria" w:eastAsia="TimesNewRoman" w:hAnsi="Cambria" w:cstheme="minorHAnsi"/>
          <w:sz w:val="22"/>
          <w:szCs w:val="22"/>
          <w:vertAlign w:val="superscript"/>
        </w:rPr>
        <w:t>th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Southern division APS meeting. Feb 9-12, 2020. Charleston, SC. (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 xml:space="preserve">First place- Southern division APS meeting </w:t>
      </w:r>
      <w:r w:rsidR="00A36DB1">
        <w:rPr>
          <w:rFonts w:ascii="Cambria" w:eastAsia="TimesNewRoman" w:hAnsi="Cambria" w:cstheme="minorHAnsi"/>
          <w:b/>
          <w:bCs/>
          <w:sz w:val="22"/>
          <w:szCs w:val="22"/>
        </w:rPr>
        <w:t>P</w:t>
      </w:r>
      <w:r w:rsidRPr="002D4374">
        <w:rPr>
          <w:rFonts w:ascii="Cambria" w:eastAsia="TimesNewRoman" w:hAnsi="Cambria" w:cstheme="minorHAnsi"/>
          <w:b/>
          <w:bCs/>
          <w:sz w:val="22"/>
          <w:szCs w:val="22"/>
        </w:rPr>
        <w:t>oster competition</w:t>
      </w:r>
      <w:r w:rsidRPr="002D4374">
        <w:rPr>
          <w:rFonts w:ascii="Cambria" w:eastAsia="TimesNewRoman" w:hAnsi="Cambria" w:cstheme="minorHAnsi"/>
          <w:sz w:val="22"/>
          <w:szCs w:val="22"/>
        </w:rPr>
        <w:t>).</w:t>
      </w:r>
    </w:p>
    <w:p w14:paraId="472C5DCC" w14:textId="77777777" w:rsidR="00433833" w:rsidRDefault="00433833" w:rsidP="00981DAA">
      <w:pPr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</w:p>
    <w:p w14:paraId="4DCB52CB" w14:textId="77777777" w:rsidR="00433833" w:rsidRPr="00433833" w:rsidRDefault="00433833" w:rsidP="00981DAA">
      <w:pPr>
        <w:ind w:left="360" w:hanging="360"/>
        <w:jc w:val="both"/>
        <w:rPr>
          <w:rFonts w:ascii="Cambria" w:hAnsi="Cambria" w:cstheme="minorHAnsi"/>
          <w:b/>
          <w:sz w:val="22"/>
          <w:szCs w:val="22"/>
        </w:rPr>
      </w:pPr>
      <w:r w:rsidRPr="00433833">
        <w:rPr>
          <w:rFonts w:ascii="Cambria" w:hAnsi="Cambria" w:cstheme="minorHAnsi"/>
          <w:b/>
          <w:sz w:val="22"/>
          <w:szCs w:val="22"/>
        </w:rPr>
        <w:t>2019</w:t>
      </w:r>
    </w:p>
    <w:p w14:paraId="40812DC7" w14:textId="0C3422EC" w:rsidR="00981DAA" w:rsidRPr="002D4374" w:rsidRDefault="00AD260F" w:rsidP="00981DAA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Bika, R.</w:t>
      </w:r>
      <w:r w:rsidR="00981DAA" w:rsidRPr="002D4374">
        <w:rPr>
          <w:rFonts w:ascii="Cambria" w:hAnsi="Cambria" w:cstheme="minorHAnsi"/>
          <w:bCs/>
          <w:sz w:val="22"/>
          <w:szCs w:val="22"/>
        </w:rPr>
        <w:t xml:space="preserve">, Simmons, T., </w:t>
      </w:r>
      <w:r w:rsidR="00981DAA" w:rsidRPr="002D4374">
        <w:rPr>
          <w:rFonts w:ascii="Cambria" w:hAnsi="Cambria" w:cstheme="minorHAnsi"/>
          <w:b/>
          <w:sz w:val="22"/>
          <w:szCs w:val="22"/>
        </w:rPr>
        <w:t>Baysal-Gurel, F.</w:t>
      </w:r>
      <w:r w:rsidR="00981DAA" w:rsidRPr="002D4374">
        <w:rPr>
          <w:rFonts w:ascii="Cambria" w:hAnsi="Cambria" w:cstheme="minorHAnsi"/>
          <w:bCs/>
          <w:sz w:val="22"/>
          <w:szCs w:val="22"/>
        </w:rPr>
        <w:t xml:space="preserve"> 2019. </w:t>
      </w:r>
      <w:r w:rsidR="00981DAA" w:rsidRPr="002D4374">
        <w:rPr>
          <w:rFonts w:ascii="Cambria" w:hAnsi="Cambria" w:cs="Arial"/>
          <w:bCs/>
          <w:sz w:val="22"/>
          <w:szCs w:val="22"/>
        </w:rPr>
        <w:t>Comparative performance of fungicides and biorational products in suppression of Botrytis blight in cut flower of hydrangea.</w:t>
      </w:r>
      <w:r w:rsidR="00B41ECE" w:rsidRPr="002D4374">
        <w:rPr>
          <w:rFonts w:ascii="Cambria" w:hAnsi="Cambria" w:cs="Arial"/>
          <w:bCs/>
          <w:sz w:val="22"/>
          <w:szCs w:val="22"/>
        </w:rPr>
        <w:t xml:space="preserve"> </w:t>
      </w:r>
      <w:r w:rsidR="00981DAA" w:rsidRPr="002D4374">
        <w:rPr>
          <w:rFonts w:ascii="Cambria" w:hAnsi="Cambria"/>
          <w:sz w:val="22"/>
          <w:szCs w:val="22"/>
        </w:rPr>
        <w:t>129</w:t>
      </w:r>
      <w:r w:rsidR="00981DAA" w:rsidRPr="002D4374">
        <w:rPr>
          <w:rFonts w:ascii="Cambria" w:hAnsi="Cambria"/>
          <w:sz w:val="22"/>
          <w:szCs w:val="22"/>
          <w:vertAlign w:val="superscript"/>
        </w:rPr>
        <w:t>th</w:t>
      </w:r>
      <w:r w:rsidR="00981DAA" w:rsidRPr="002D4374">
        <w:rPr>
          <w:rFonts w:ascii="Cambria" w:hAnsi="Cambria"/>
          <w:sz w:val="22"/>
          <w:szCs w:val="22"/>
        </w:rPr>
        <w:t xml:space="preserve"> Tennessee Academy of Science meeting at Columbia State Community College, Columbia, TN. November 22, 2019 (</w:t>
      </w:r>
      <w:r w:rsidR="00C45CAB" w:rsidRPr="002D4374">
        <w:rPr>
          <w:rFonts w:ascii="Cambria" w:hAnsi="Cambria"/>
          <w:b/>
          <w:bCs/>
          <w:sz w:val="22"/>
          <w:szCs w:val="22"/>
        </w:rPr>
        <w:t xml:space="preserve">Second </w:t>
      </w:r>
      <w:r w:rsidR="003E5240" w:rsidRPr="002D4374">
        <w:rPr>
          <w:rFonts w:ascii="Cambria" w:hAnsi="Cambria"/>
          <w:b/>
          <w:bCs/>
          <w:sz w:val="22"/>
          <w:szCs w:val="22"/>
        </w:rPr>
        <w:t>Place</w:t>
      </w:r>
      <w:r w:rsidR="00C45CAB" w:rsidRPr="002D4374">
        <w:rPr>
          <w:rFonts w:ascii="Cambria" w:hAnsi="Cambria"/>
          <w:b/>
          <w:bCs/>
          <w:sz w:val="22"/>
          <w:szCs w:val="22"/>
        </w:rPr>
        <w:t>-</w:t>
      </w:r>
      <w:r w:rsidR="003E5240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981DAA" w:rsidRPr="002D4374">
        <w:rPr>
          <w:rFonts w:ascii="Cambria" w:hAnsi="Cambria"/>
          <w:b/>
          <w:bCs/>
          <w:sz w:val="22"/>
          <w:szCs w:val="22"/>
        </w:rPr>
        <w:t>Oral presentation</w:t>
      </w:r>
      <w:r w:rsidR="00981DAA" w:rsidRPr="002D4374">
        <w:rPr>
          <w:rFonts w:ascii="Cambria" w:hAnsi="Cambria"/>
          <w:sz w:val="22"/>
          <w:szCs w:val="22"/>
        </w:rPr>
        <w:t>).</w:t>
      </w:r>
    </w:p>
    <w:p w14:paraId="68A0F5AD" w14:textId="6A2B2744" w:rsidR="003E5240" w:rsidRPr="002D4374" w:rsidRDefault="003E5240" w:rsidP="003E5240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="Arial"/>
          <w:b/>
          <w:sz w:val="22"/>
          <w:szCs w:val="22"/>
        </w:rPr>
        <w:t>Baysal-Gurel, F.</w:t>
      </w:r>
      <w:r w:rsidRPr="002D4374">
        <w:rPr>
          <w:rFonts w:ascii="Cambria" w:hAnsi="Cambria" w:cs="Arial"/>
          <w:bCs/>
          <w:sz w:val="22"/>
          <w:szCs w:val="22"/>
        </w:rPr>
        <w:t xml:space="preserve">, Simmons, T., Neupane, S., Panth, M., Bika, R., Hassler, S., and Neupane, K. 2019. </w:t>
      </w:r>
      <w:r w:rsidRPr="002D4374">
        <w:rPr>
          <w:rFonts w:ascii="Cambria" w:hAnsi="Cambria" w:cs="Arial"/>
          <w:sz w:val="22"/>
          <w:szCs w:val="22"/>
        </w:rPr>
        <w:t>Efficacy of biofumigation with solarization for the control of Phytophthora root rot of boxwood.</w:t>
      </w:r>
      <w:r w:rsidRPr="002D4374">
        <w:rPr>
          <w:rFonts w:ascii="Cambria" w:hAnsi="Cambria"/>
          <w:sz w:val="22"/>
          <w:szCs w:val="22"/>
        </w:rPr>
        <w:t xml:space="preserve"> 129</w:t>
      </w:r>
      <w:r w:rsidRPr="002D4374">
        <w:rPr>
          <w:rFonts w:ascii="Cambria" w:hAnsi="Cambria"/>
          <w:sz w:val="22"/>
          <w:szCs w:val="22"/>
          <w:vertAlign w:val="superscript"/>
        </w:rPr>
        <w:t>th</w:t>
      </w:r>
      <w:r w:rsidRPr="002D4374">
        <w:rPr>
          <w:rFonts w:ascii="Cambria" w:hAnsi="Cambria"/>
          <w:sz w:val="22"/>
          <w:szCs w:val="22"/>
        </w:rPr>
        <w:t xml:space="preserve"> Tennessee Academy of Science meeting at Columbia State Community College, Columbia, TN. November 22, 2019 (</w:t>
      </w:r>
      <w:r w:rsidRPr="002D4374">
        <w:rPr>
          <w:rFonts w:ascii="Cambria" w:hAnsi="Cambria"/>
          <w:b/>
          <w:bCs/>
          <w:sz w:val="22"/>
          <w:szCs w:val="22"/>
        </w:rPr>
        <w:t>Second Place- Poster presentation</w:t>
      </w:r>
      <w:r w:rsidRPr="002D4374">
        <w:rPr>
          <w:rFonts w:ascii="Cambria" w:hAnsi="Cambria"/>
          <w:sz w:val="22"/>
          <w:szCs w:val="22"/>
        </w:rPr>
        <w:t>).</w:t>
      </w:r>
    </w:p>
    <w:p w14:paraId="75E9F5C7" w14:textId="6BA680C0" w:rsidR="00B41ECE" w:rsidRPr="002D4374" w:rsidRDefault="00B41ECE" w:rsidP="00B41ECE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Jennings, C., Simmons, T.,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2019. </w:t>
      </w:r>
      <w:r w:rsidRPr="002D4374">
        <w:rPr>
          <w:rFonts w:ascii="Cambria" w:hAnsi="Cambria" w:cs="Arial"/>
          <w:sz w:val="22"/>
          <w:szCs w:val="22"/>
        </w:rPr>
        <w:t xml:space="preserve">Evaluation of fungicides for the control of rose black spot caused by </w:t>
      </w:r>
      <w:r w:rsidRPr="002D4374">
        <w:rPr>
          <w:rFonts w:ascii="Cambria" w:hAnsi="Cambria" w:cs="Arial"/>
          <w:i/>
          <w:sz w:val="22"/>
          <w:szCs w:val="22"/>
        </w:rPr>
        <w:t>Diplocarpon rosae</w:t>
      </w:r>
      <w:r w:rsidRPr="002D4374">
        <w:rPr>
          <w:rFonts w:ascii="Cambria" w:hAnsi="Cambria" w:cs="Arial"/>
          <w:iCs/>
          <w:sz w:val="22"/>
          <w:szCs w:val="22"/>
        </w:rPr>
        <w:t xml:space="preserve">. </w:t>
      </w:r>
      <w:r w:rsidRPr="002D4374">
        <w:rPr>
          <w:rFonts w:ascii="Cambria" w:hAnsi="Cambria"/>
          <w:sz w:val="22"/>
          <w:szCs w:val="22"/>
        </w:rPr>
        <w:t>129</w:t>
      </w:r>
      <w:r w:rsidRPr="002D4374">
        <w:rPr>
          <w:rFonts w:ascii="Cambria" w:hAnsi="Cambria"/>
          <w:sz w:val="22"/>
          <w:szCs w:val="22"/>
          <w:vertAlign w:val="superscript"/>
        </w:rPr>
        <w:t>th</w:t>
      </w:r>
      <w:r w:rsidRPr="002D4374">
        <w:rPr>
          <w:rFonts w:ascii="Cambria" w:hAnsi="Cambria"/>
          <w:sz w:val="22"/>
          <w:szCs w:val="22"/>
        </w:rPr>
        <w:t xml:space="preserve"> Tennessee Academy of Science meeting at Columbia State Community College, Columbia, TN. November 22, 2019 (</w:t>
      </w:r>
      <w:r w:rsidRPr="002D4374">
        <w:rPr>
          <w:rFonts w:ascii="Cambria" w:hAnsi="Cambria"/>
          <w:b/>
          <w:bCs/>
          <w:sz w:val="22"/>
          <w:szCs w:val="22"/>
        </w:rPr>
        <w:t>Third Place- Poster presentation</w:t>
      </w:r>
      <w:r w:rsidRPr="002D4374">
        <w:rPr>
          <w:rFonts w:ascii="Cambria" w:hAnsi="Cambria"/>
          <w:sz w:val="22"/>
          <w:szCs w:val="22"/>
        </w:rPr>
        <w:t>).</w:t>
      </w:r>
    </w:p>
    <w:p w14:paraId="228F4B45" w14:textId="400B2919" w:rsidR="00B41ECE" w:rsidRPr="002D4374" w:rsidRDefault="00B41ECE" w:rsidP="00B41ECE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Panth, M., Simmons, T., Avin, F.,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</w:t>
      </w:r>
      <w:r w:rsidRPr="002D4374">
        <w:rPr>
          <w:rFonts w:ascii="Cambria" w:hAnsi="Cambria" w:cs="Arial"/>
          <w:bCs/>
          <w:sz w:val="22"/>
          <w:szCs w:val="22"/>
        </w:rPr>
        <w:t xml:space="preserve">First report of </w:t>
      </w:r>
      <w:r w:rsidRPr="002D4374">
        <w:rPr>
          <w:rFonts w:ascii="Cambria" w:hAnsi="Cambria" w:cs="Arial"/>
          <w:bCs/>
          <w:i/>
          <w:iCs/>
          <w:sz w:val="22"/>
          <w:szCs w:val="22"/>
        </w:rPr>
        <w:t>Phytopythium vexans</w:t>
      </w:r>
      <w:r w:rsidRPr="002D4374">
        <w:rPr>
          <w:rFonts w:ascii="Cambria" w:hAnsi="Cambria" w:cs="Arial"/>
          <w:bCs/>
          <w:sz w:val="22"/>
          <w:szCs w:val="22"/>
        </w:rPr>
        <w:t xml:space="preserve"> causing root and crown rot of ginkgo. </w:t>
      </w:r>
      <w:r w:rsidRPr="002D4374">
        <w:rPr>
          <w:rFonts w:ascii="Cambria" w:hAnsi="Cambria"/>
          <w:sz w:val="22"/>
          <w:szCs w:val="22"/>
        </w:rPr>
        <w:t>129</w:t>
      </w:r>
      <w:r w:rsidRPr="002D4374">
        <w:rPr>
          <w:rFonts w:ascii="Cambria" w:hAnsi="Cambria"/>
          <w:sz w:val="22"/>
          <w:szCs w:val="22"/>
          <w:vertAlign w:val="superscript"/>
        </w:rPr>
        <w:t>th</w:t>
      </w:r>
      <w:r w:rsidRPr="002D4374">
        <w:rPr>
          <w:rFonts w:ascii="Cambria" w:hAnsi="Cambria"/>
          <w:sz w:val="22"/>
          <w:szCs w:val="22"/>
        </w:rPr>
        <w:t xml:space="preserve"> Tennessee Academy of Science meeting at Columbia State Community College, Columbia, TN. November 22, 2019 (</w:t>
      </w:r>
      <w:r w:rsidRPr="002D4374">
        <w:rPr>
          <w:rFonts w:ascii="Cambria" w:hAnsi="Cambria"/>
          <w:b/>
          <w:bCs/>
          <w:sz w:val="22"/>
          <w:szCs w:val="22"/>
        </w:rPr>
        <w:t>Third Place- Oral presentation</w:t>
      </w:r>
      <w:r w:rsidRPr="002D4374">
        <w:rPr>
          <w:rFonts w:ascii="Cambria" w:hAnsi="Cambria"/>
          <w:sz w:val="22"/>
          <w:szCs w:val="22"/>
        </w:rPr>
        <w:t>).</w:t>
      </w:r>
    </w:p>
    <w:p w14:paraId="3AE313DF" w14:textId="076C9CBD" w:rsidR="00A4535C" w:rsidRPr="002D4374" w:rsidRDefault="00B41ECE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Oksel, C., </w:t>
      </w:r>
      <w:r w:rsidR="006C52C3" w:rsidRPr="002D4374">
        <w:rPr>
          <w:rFonts w:ascii="Cambria" w:hAnsi="Cambria"/>
          <w:b/>
          <w:sz w:val="22"/>
          <w:szCs w:val="22"/>
        </w:rPr>
        <w:t>Baysal-Gurel, F.,</w:t>
      </w:r>
      <w:r w:rsidR="006C52C3" w:rsidRPr="002D4374">
        <w:rPr>
          <w:rFonts w:ascii="Cambria" w:hAnsi="Cambria"/>
          <w:bCs/>
          <w:sz w:val="22"/>
          <w:szCs w:val="22"/>
        </w:rPr>
        <w:t xml:space="preserve"> and Mirik, M. 2019. </w:t>
      </w:r>
      <w:r w:rsidR="006C52C3" w:rsidRPr="002D4374">
        <w:rPr>
          <w:rFonts w:ascii="Cambria" w:hAnsi="Cambria" w:cstheme="minorBidi"/>
          <w:sz w:val="22"/>
          <w:szCs w:val="22"/>
          <w:lang w:eastAsia="tr-TR"/>
        </w:rPr>
        <w:t>Identification of bacterial canker pathogens on sweet cherry trees in Marmara region of Turkey</w:t>
      </w:r>
      <w:r w:rsidR="006C52C3" w:rsidRPr="002D4374">
        <w:rPr>
          <w:rFonts w:ascii="Cambria" w:hAnsi="Cambria" w:cs="Arial"/>
          <w:bCs/>
          <w:sz w:val="22"/>
          <w:szCs w:val="22"/>
        </w:rPr>
        <w:t xml:space="preserve">. </w:t>
      </w:r>
      <w:r w:rsidR="006C52C3" w:rsidRPr="002D4374">
        <w:rPr>
          <w:rFonts w:ascii="Cambria" w:hAnsi="Cambria"/>
          <w:sz w:val="22"/>
          <w:szCs w:val="22"/>
        </w:rPr>
        <w:t>129</w:t>
      </w:r>
      <w:r w:rsidR="006C52C3" w:rsidRPr="002D4374">
        <w:rPr>
          <w:rFonts w:ascii="Cambria" w:hAnsi="Cambria"/>
          <w:sz w:val="22"/>
          <w:szCs w:val="22"/>
          <w:vertAlign w:val="superscript"/>
        </w:rPr>
        <w:t>th</w:t>
      </w:r>
      <w:r w:rsidR="006C52C3" w:rsidRPr="002D4374">
        <w:rPr>
          <w:rFonts w:ascii="Cambria" w:hAnsi="Cambria"/>
          <w:sz w:val="22"/>
          <w:szCs w:val="22"/>
        </w:rPr>
        <w:t xml:space="preserve"> Tennessee Academy of Science meeting at Columbia State Community College, Columbia, TN. November 22, 2019</w:t>
      </w:r>
      <w:r w:rsidR="00DD1AAA" w:rsidRPr="002D4374">
        <w:rPr>
          <w:rFonts w:ascii="Cambria" w:hAnsi="Cambria"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6C52C3" w:rsidRPr="002D4374">
        <w:rPr>
          <w:rFonts w:ascii="Cambria" w:hAnsi="Cambria"/>
          <w:bCs/>
          <w:sz w:val="22"/>
          <w:szCs w:val="22"/>
        </w:rPr>
        <w:t>.</w:t>
      </w:r>
    </w:p>
    <w:p w14:paraId="5FDF830D" w14:textId="22F6D9D4" w:rsidR="002A35D1" w:rsidRPr="002D4374" w:rsidRDefault="002A35D1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Ojha, V., Oliver, J., Addesso, K.,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bCs/>
          <w:sz w:val="22"/>
          <w:szCs w:val="22"/>
        </w:rPr>
        <w:t xml:space="preserve"> Youssef, N., and Simmons, T. 2019. Evaluation of systemic fungicides for control of nursery-attacking ambrosia beetles. National Entomological Society of America Annual Meeting. St. Louis, MO. 17-20 November,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6C07C510" w14:textId="6C587D5A" w:rsidR="0035021F" w:rsidRPr="002D4374" w:rsidRDefault="00573E32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Deren, V.,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>, and Addesso, K. 2019. Application of microbial pesticides change mite behavior. National Entomological Society of America Annual Meeting. St. Louis, MO. 17-20 November,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274AEB5A" w14:textId="713771F1" w:rsidR="006C52C3" w:rsidRPr="002D4374" w:rsidRDefault="006C52C3" w:rsidP="00DD1AAA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Oksel, C.,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bCs/>
          <w:sz w:val="22"/>
          <w:szCs w:val="22"/>
        </w:rPr>
        <w:t xml:space="preserve"> and Mirik, M. </w:t>
      </w:r>
      <w:r w:rsidR="00E170AE" w:rsidRPr="002D4374">
        <w:rPr>
          <w:rFonts w:ascii="Cambria" w:hAnsi="Cambria"/>
          <w:bCs/>
          <w:sz w:val="22"/>
          <w:szCs w:val="22"/>
        </w:rPr>
        <w:t xml:space="preserve">2019. </w:t>
      </w:r>
      <w:r w:rsidR="00E170AE" w:rsidRPr="002D4374">
        <w:rPr>
          <w:rFonts w:ascii="Cambria" w:hAnsi="Cambria" w:cstheme="minorBidi"/>
          <w:sz w:val="22"/>
          <w:szCs w:val="22"/>
          <w:lang w:eastAsia="tr-TR"/>
        </w:rPr>
        <w:t xml:space="preserve">Identification and Genetic Characterization of </w:t>
      </w:r>
      <w:r w:rsidR="00E170AE" w:rsidRPr="002D4374">
        <w:rPr>
          <w:rFonts w:ascii="Cambria" w:hAnsi="Cambria" w:cstheme="minorBidi"/>
          <w:i/>
          <w:iCs/>
          <w:sz w:val="22"/>
          <w:szCs w:val="22"/>
          <w:lang w:eastAsia="tr-TR"/>
        </w:rPr>
        <w:t>Pseudomonas syringae</w:t>
      </w:r>
      <w:r w:rsidR="00E170AE" w:rsidRPr="002D4374">
        <w:rPr>
          <w:rFonts w:ascii="Cambria" w:hAnsi="Cambria" w:cstheme="minorBidi"/>
          <w:sz w:val="22"/>
          <w:szCs w:val="22"/>
          <w:lang w:eastAsia="tr-TR"/>
        </w:rPr>
        <w:t xml:space="preserve"> pvs. on cherry trees</w:t>
      </w:r>
      <w:r w:rsidR="00E170AE" w:rsidRPr="002D4374">
        <w:rPr>
          <w:rFonts w:ascii="Cambria" w:hAnsi="Cambria"/>
          <w:bCs/>
          <w:sz w:val="22"/>
          <w:szCs w:val="22"/>
        </w:rPr>
        <w:t xml:space="preserve">. </w:t>
      </w:r>
      <w:r w:rsidRPr="002D4374">
        <w:rPr>
          <w:rFonts w:ascii="Cambria" w:hAnsi="Cambria"/>
          <w:bCs/>
          <w:sz w:val="22"/>
          <w:szCs w:val="22"/>
        </w:rPr>
        <w:t>2019 KY-TN ASM Spring branch meeting. Tennessee State University. Nashville, TN. November 8-9,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09BDA8E0" w14:textId="5A5D1FF9" w:rsidR="00E170AE" w:rsidRPr="002D4374" w:rsidRDefault="00E170AE" w:rsidP="00E170AE">
      <w:pPr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Neupane, S., Simmons, T.,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2019. </w:t>
      </w:r>
      <w:r w:rsidRPr="002D4374">
        <w:rPr>
          <w:rFonts w:ascii="Cambria" w:hAnsi="Cambria" w:cstheme="minorHAnsi"/>
          <w:sz w:val="22"/>
          <w:szCs w:val="22"/>
        </w:rPr>
        <w:t xml:space="preserve">Evaluation of fungicides, biofungicides, host plant defense inducers and fertilizers for the control of Phytophthora root rot of </w:t>
      </w:r>
      <w:r w:rsidRPr="002D4374">
        <w:rPr>
          <w:rFonts w:ascii="Cambria" w:hAnsi="Cambria" w:cstheme="minorHAnsi"/>
          <w:sz w:val="22"/>
          <w:szCs w:val="22"/>
        </w:rPr>
        <w:lastRenderedPageBreak/>
        <w:t xml:space="preserve">boxwood. </w:t>
      </w:r>
      <w:r w:rsidRPr="002D4374">
        <w:rPr>
          <w:rFonts w:ascii="Cambria" w:hAnsi="Cambria"/>
          <w:bCs/>
          <w:sz w:val="22"/>
          <w:szCs w:val="22"/>
        </w:rPr>
        <w:t>2019 KY-TN ASM Spring branch meeting. Tennessee State University. Nashville, TN. November 8-9,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3E00E845" w14:textId="43936283" w:rsidR="00E170AE" w:rsidRPr="002D4374" w:rsidRDefault="00E170AE" w:rsidP="006C52C3">
      <w:pPr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Alexander, L.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2019. </w:t>
      </w:r>
      <w:r w:rsidRPr="002D4374">
        <w:rPr>
          <w:rFonts w:ascii="Cambria" w:hAnsi="Cambria" w:cstheme="minorHAnsi"/>
          <w:sz w:val="22"/>
          <w:szCs w:val="22"/>
        </w:rPr>
        <w:t xml:space="preserve">Ploidy level influences powdery mildew disease severity in </w:t>
      </w:r>
      <w:r w:rsidRPr="002D4374">
        <w:rPr>
          <w:rFonts w:ascii="Cambria" w:hAnsi="Cambria" w:cstheme="minorHAnsi"/>
          <w:i/>
          <w:sz w:val="22"/>
          <w:szCs w:val="22"/>
        </w:rPr>
        <w:t>Hydrangea macrophylla</w:t>
      </w:r>
      <w:r w:rsidRPr="002D4374">
        <w:rPr>
          <w:rFonts w:ascii="Cambria" w:hAnsi="Cambria" w:cstheme="minorHAnsi"/>
          <w:iCs/>
          <w:sz w:val="22"/>
          <w:szCs w:val="22"/>
        </w:rPr>
        <w:t xml:space="preserve">. </w:t>
      </w:r>
      <w:r w:rsidRPr="002D4374">
        <w:rPr>
          <w:rFonts w:ascii="Cambria" w:hAnsi="Cambria"/>
          <w:bCs/>
          <w:sz w:val="22"/>
          <w:szCs w:val="22"/>
        </w:rPr>
        <w:t>2019 KY-TN ASM Spring branch meeting. Tennessee State University. Nashville, TN. November 8-9,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4A650DCC" w14:textId="45774089" w:rsidR="00E170AE" w:rsidRPr="002D4374" w:rsidRDefault="00E170AE" w:rsidP="006C52C3">
      <w:pPr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iCs/>
          <w:sz w:val="22"/>
          <w:szCs w:val="22"/>
        </w:rPr>
        <w:t xml:space="preserve">Panth, M., Simmons, T., and </w:t>
      </w:r>
      <w:r w:rsidRPr="002D4374">
        <w:rPr>
          <w:rFonts w:ascii="Cambria" w:hAnsi="Cambria"/>
          <w:b/>
          <w:iCs/>
          <w:sz w:val="22"/>
          <w:szCs w:val="22"/>
        </w:rPr>
        <w:t>Baysal-Gurel, F.</w:t>
      </w:r>
      <w:r w:rsidRPr="002D4374">
        <w:rPr>
          <w:rFonts w:ascii="Cambria" w:hAnsi="Cambria"/>
          <w:bCs/>
          <w:iCs/>
          <w:sz w:val="22"/>
          <w:szCs w:val="22"/>
        </w:rPr>
        <w:t xml:space="preserve"> 2019. </w:t>
      </w:r>
      <w:r w:rsidRPr="002D4374">
        <w:rPr>
          <w:rFonts w:ascii="Cambria" w:hAnsi="Cambria"/>
          <w:sz w:val="22"/>
          <w:szCs w:val="22"/>
        </w:rPr>
        <w:t>Impact of Cover Crop Usage on Soilborne Disease Suppressiveness in Field Nursery Production.</w:t>
      </w:r>
      <w:r w:rsidRPr="002D4374">
        <w:rPr>
          <w:rFonts w:ascii="Cambria" w:hAnsi="Cambria"/>
          <w:bCs/>
          <w:sz w:val="22"/>
          <w:szCs w:val="22"/>
        </w:rPr>
        <w:t xml:space="preserve"> 2019 KY-TN ASM Spring branch meeting. Tennessee State University. Nashville, TN. November 8-9,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0033A6DA" w14:textId="4126BCDA" w:rsidR="006C52C3" w:rsidRPr="002D4374" w:rsidRDefault="00E170AE" w:rsidP="00E170AE">
      <w:pPr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Bika, R., Simmons, T.,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2019. </w:t>
      </w:r>
      <w:r w:rsidRPr="002D4374">
        <w:rPr>
          <w:rFonts w:ascii="Cambria" w:hAnsi="Cambria"/>
          <w:sz w:val="22"/>
          <w:szCs w:val="22"/>
        </w:rPr>
        <w:t xml:space="preserve">Is </w:t>
      </w:r>
      <w:r w:rsidRPr="002D4374">
        <w:rPr>
          <w:rFonts w:ascii="Cambria" w:hAnsi="Cambria"/>
          <w:i/>
          <w:iCs/>
          <w:sz w:val="22"/>
          <w:szCs w:val="22"/>
        </w:rPr>
        <w:t>Fusarium oxysporum</w:t>
      </w:r>
      <w:r w:rsidRPr="002D4374">
        <w:rPr>
          <w:rFonts w:ascii="Cambria" w:hAnsi="Cambria"/>
          <w:sz w:val="22"/>
          <w:szCs w:val="22"/>
        </w:rPr>
        <w:t xml:space="preserve"> causal agent for Zinnia flower meltdown issue? </w:t>
      </w:r>
      <w:r w:rsidRPr="002D4374">
        <w:rPr>
          <w:rFonts w:ascii="Cambria" w:hAnsi="Cambria"/>
          <w:bCs/>
          <w:sz w:val="22"/>
          <w:szCs w:val="22"/>
        </w:rPr>
        <w:t>2019 KY-TN ASM Spring branch meeting. Tennessee State University. Nashville, TN. November 8-9, 2019</w:t>
      </w:r>
      <w:r w:rsidR="00DD1AAA" w:rsidRPr="002D4374">
        <w:rPr>
          <w:rFonts w:ascii="Cambria" w:hAnsi="Cambria"/>
          <w:bCs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2C2D828A" w14:textId="3E6610A5" w:rsidR="006C52C3" w:rsidRPr="002D4374" w:rsidRDefault="006C52C3" w:rsidP="006C52C3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and Alexander, L. 2019. </w:t>
      </w:r>
      <w:r w:rsidRPr="002D4374">
        <w:rPr>
          <w:rFonts w:ascii="Cambria" w:hAnsi="Cambria" w:cstheme="minorHAnsi"/>
          <w:sz w:val="22"/>
          <w:szCs w:val="22"/>
        </w:rPr>
        <w:t xml:space="preserve">Susceptibility of bigleaf hydrangea cultivars to </w:t>
      </w:r>
      <w:r w:rsidRPr="002D43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Erysiphe polygoni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. TSU Plant Science Symposium. </w:t>
      </w:r>
      <w:r w:rsidRPr="002D4374">
        <w:rPr>
          <w:rFonts w:ascii="Cambria" w:hAnsi="Cambria"/>
          <w:bCs/>
          <w:sz w:val="22"/>
          <w:szCs w:val="22"/>
        </w:rPr>
        <w:t>Tennessee State University.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Nashville, TN. November 7, 2019</w:t>
      </w:r>
      <w:r w:rsidR="00DD1AAA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="00DD1AAA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46B45BE0" w14:textId="5D551B1F" w:rsidR="00FB2A44" w:rsidRPr="002D4374" w:rsidRDefault="00FB2A44" w:rsidP="00FB2A44">
      <w:pPr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Ojha, V., Oliver, J., Addesso, K.,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bCs/>
          <w:sz w:val="22"/>
          <w:szCs w:val="22"/>
        </w:rPr>
        <w:t xml:space="preserve"> Youssef, N., and Simmons, T. 2019. Evaluation of systemic fungicides for control of nursery-attacking ambrosia beetles. Tennessee Entomological Society 46th Annual meeting. Nashville, TN, 17-18 October, 2019</w:t>
      </w:r>
      <w:r w:rsidR="0071213C" w:rsidRPr="002D4374">
        <w:rPr>
          <w:rFonts w:ascii="Cambria" w:hAnsi="Cambria"/>
          <w:bCs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224B0CEA" w14:textId="397E5711" w:rsidR="003B6771" w:rsidRPr="002D4374" w:rsidRDefault="003B6771" w:rsidP="00FB2A44">
      <w:pPr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Deren, V., </w:t>
      </w: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bCs/>
          <w:sz w:val="22"/>
          <w:szCs w:val="22"/>
        </w:rPr>
        <w:t xml:space="preserve"> and Addesso, K. Application of microbial pesticides changes mite behavior. Tennessee Entomological Society 46th Annual meeting. Nashville, TN, 17-18 October, 2019</w:t>
      </w:r>
      <w:r w:rsidR="0071213C" w:rsidRPr="002D4374">
        <w:rPr>
          <w:rFonts w:ascii="Cambria" w:hAnsi="Cambria"/>
          <w:bCs/>
          <w:sz w:val="22"/>
          <w:szCs w:val="22"/>
        </w:rPr>
        <w:t xml:space="preserve"> (</w:t>
      </w:r>
      <w:r w:rsidR="0071213C" w:rsidRPr="002D4374">
        <w:rPr>
          <w:rFonts w:ascii="Cambria" w:hAnsi="Cambria"/>
          <w:b/>
          <w:sz w:val="22"/>
          <w:szCs w:val="22"/>
        </w:rPr>
        <w:t>First place- Graduate student oral presentation</w:t>
      </w:r>
      <w:r w:rsidR="0071213C" w:rsidRPr="002D4374">
        <w:rPr>
          <w:rFonts w:ascii="Cambria" w:hAnsi="Cambria"/>
          <w:bCs/>
          <w:sz w:val="22"/>
          <w:szCs w:val="22"/>
        </w:rPr>
        <w:t>)</w:t>
      </w:r>
      <w:r w:rsidRPr="002D4374">
        <w:rPr>
          <w:rFonts w:ascii="Cambria" w:hAnsi="Cambria"/>
          <w:bCs/>
          <w:sz w:val="22"/>
          <w:szCs w:val="22"/>
        </w:rPr>
        <w:t>.</w:t>
      </w:r>
    </w:p>
    <w:p w14:paraId="347E1C1E" w14:textId="0D30DCE1" w:rsidR="00A4535C" w:rsidRPr="002D4374" w:rsidRDefault="00A4535C" w:rsidP="006F0A0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Holden, M. A, Simmons, T., Pokharel, B. and</w:t>
      </w:r>
      <w:r w:rsidRPr="002D4374">
        <w:rPr>
          <w:rFonts w:ascii="Cambria" w:hAnsi="Cambria" w:cstheme="minorHAnsi"/>
          <w:b/>
          <w:sz w:val="22"/>
          <w:szCs w:val="22"/>
        </w:rPr>
        <w:t xml:space="preserve"> Baysal-Gurel, F. </w:t>
      </w:r>
      <w:r w:rsidR="006F0A04" w:rsidRPr="002D4374">
        <w:rPr>
          <w:rFonts w:ascii="Cambria" w:hAnsi="Cambria" w:cstheme="minorHAnsi"/>
          <w:bCs/>
          <w:sz w:val="22"/>
          <w:szCs w:val="22"/>
        </w:rPr>
        <w:t xml:space="preserve">2019. </w:t>
      </w:r>
      <w:r w:rsidR="006F0A04" w:rsidRPr="002D4374">
        <w:rPr>
          <w:rFonts w:ascii="Cambria" w:hAnsi="Cambria" w:cstheme="minorHAnsi"/>
          <w:sz w:val="22"/>
          <w:szCs w:val="22"/>
        </w:rPr>
        <w:t>Effect of biofumigation with solarization in suppressing Phytophthora root and crown rot on field-grown boxwood. APS Plant Health 2019. August 3-7, 2019. Cleveland, OH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6F0A04" w:rsidRPr="002D4374">
        <w:rPr>
          <w:rFonts w:ascii="Cambria" w:hAnsi="Cambria" w:cstheme="minorHAnsi"/>
          <w:sz w:val="22"/>
          <w:szCs w:val="22"/>
        </w:rPr>
        <w:t>.</w:t>
      </w:r>
    </w:p>
    <w:p w14:paraId="05569DB6" w14:textId="6E8EA251" w:rsidR="006C52C3" w:rsidRPr="002D4374" w:rsidRDefault="006F0A04" w:rsidP="006C52C3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Holden, M. A, Simmons, T., Pokharel, B. and</w:t>
      </w:r>
      <w:r w:rsidRPr="002D4374">
        <w:rPr>
          <w:rFonts w:ascii="Cambria" w:hAnsi="Cambria" w:cstheme="minorHAnsi"/>
          <w:b/>
          <w:sz w:val="22"/>
          <w:szCs w:val="22"/>
        </w:rPr>
        <w:t xml:space="preserve"> Baysal-Gurel, F.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2019. </w:t>
      </w:r>
      <w:r w:rsidRPr="002D4374">
        <w:rPr>
          <w:rFonts w:ascii="Cambria" w:hAnsi="Cambria" w:cstheme="minorHAnsi"/>
          <w:sz w:val="22"/>
          <w:szCs w:val="22"/>
        </w:rPr>
        <w:t>Comparative performance of fungicides, biofungicides, host plant defense inducers, and fertilizer in suppression of Phytophthora root rot in boxwood. APS Plant Health 2019. August 3-7, 2019. Cleveland, OH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3177410B" w14:textId="260792B8" w:rsidR="006F0A04" w:rsidRPr="002D4374" w:rsidRDefault="006F0A04" w:rsidP="006C52C3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sz w:val="22"/>
          <w:szCs w:val="22"/>
        </w:rPr>
        <w:t>Simmons, T., and Holden, M. A. 2019. Management of black leaf spot</w:t>
      </w:r>
      <w:r w:rsidRPr="002D4374">
        <w:rPr>
          <w:rFonts w:ascii="Cambria" w:eastAsia="+mn-ea" w:hAnsi="Cambria" w:cstheme="minorHAnsi"/>
          <w:iCs/>
          <w:color w:val="000000"/>
          <w:kern w:val="24"/>
          <w:sz w:val="22"/>
          <w:szCs w:val="22"/>
        </w:rPr>
        <w:t xml:space="preserve"> of rose </w:t>
      </w:r>
      <w:r w:rsidRPr="002D4374">
        <w:rPr>
          <w:rFonts w:ascii="Cambria" w:hAnsi="Cambria" w:cstheme="minorHAnsi"/>
          <w:sz w:val="22"/>
          <w:szCs w:val="22"/>
        </w:rPr>
        <w:t>with fungicides.</w:t>
      </w: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>APS Plant Health 2019. August 3-7, 2019. Cleveland, OH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23FAF6F1" w14:textId="34521E32" w:rsidR="001166A9" w:rsidRPr="002D4374" w:rsidRDefault="001166A9" w:rsidP="008320D0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2019. Track and Trace: Plant Pathogen Detection. 1</w:t>
      </w:r>
      <w:r w:rsidRPr="002D4374">
        <w:rPr>
          <w:rFonts w:ascii="Cambria" w:hAnsi="Cambria" w:cstheme="minorHAnsi"/>
          <w:bCs/>
          <w:sz w:val="22"/>
          <w:szCs w:val="22"/>
          <w:vertAlign w:val="superscript"/>
        </w:rPr>
        <w:t>st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International Molecular Plant Protection Congress. April 10-13, 2019. Adana, Turkey</w:t>
      </w:r>
      <w:r w:rsidR="0071213C" w:rsidRPr="002D4374">
        <w:rPr>
          <w:rFonts w:ascii="Cambria" w:hAnsi="Cambria" w:cstheme="minorHAnsi"/>
          <w:bCs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b/>
          <w:bCs/>
          <w:sz w:val="22"/>
          <w:szCs w:val="22"/>
        </w:rPr>
        <w:t>(Key note speaker- Oral presentation)</w:t>
      </w:r>
      <w:r w:rsidRPr="002D4374">
        <w:rPr>
          <w:rFonts w:ascii="Cambria" w:hAnsi="Cambria" w:cstheme="minorHAnsi"/>
          <w:b/>
          <w:bCs/>
          <w:sz w:val="22"/>
          <w:szCs w:val="22"/>
        </w:rPr>
        <w:t>.</w:t>
      </w:r>
    </w:p>
    <w:p w14:paraId="1B0E4715" w14:textId="0A3DBF47" w:rsidR="00600903" w:rsidRPr="002D4374" w:rsidRDefault="00600903" w:rsidP="008320D0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>and Simmons, T. 2019. Management of black leaf spot</w:t>
      </w:r>
      <w:r w:rsidRPr="002D4374">
        <w:rPr>
          <w:rFonts w:ascii="Cambria" w:eastAsia="+mn-ea" w:hAnsi="Cambria" w:cstheme="minorHAnsi"/>
          <w:iCs/>
          <w:color w:val="000000"/>
          <w:kern w:val="24"/>
          <w:sz w:val="22"/>
          <w:szCs w:val="22"/>
        </w:rPr>
        <w:t xml:space="preserve"> of rose </w:t>
      </w:r>
      <w:r w:rsidRPr="002D4374">
        <w:rPr>
          <w:rFonts w:ascii="Cambria" w:hAnsi="Cambria" w:cstheme="minorHAnsi"/>
          <w:sz w:val="22"/>
          <w:szCs w:val="22"/>
        </w:rPr>
        <w:t>using fungicides. The 41th Annual University-Wide Research Symposium, 2019. April 1-5, 2019. Nashville, TN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5BF845D5" w14:textId="08A6B583" w:rsidR="00EE468A" w:rsidRPr="002D4374" w:rsidRDefault="00EE468A" w:rsidP="008320D0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sz w:val="22"/>
          <w:szCs w:val="22"/>
        </w:rPr>
        <w:t xml:space="preserve">Simmons, T., Holden, M. Panth, M. and Bika, R. 2019. </w:t>
      </w:r>
      <w:r w:rsidRPr="002D4374">
        <w:rPr>
          <w:rFonts w:ascii="Cambria" w:hAnsi="Cambria" w:cstheme="minorHAnsi"/>
          <w:bCs/>
          <w:sz w:val="22"/>
          <w:szCs w:val="22"/>
        </w:rPr>
        <w:t>Evaluation of fungicides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 at different application intervals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for the control of powdery mildew of dogwood.</w:t>
      </w:r>
      <w:r w:rsidRPr="002D4374">
        <w:rPr>
          <w:rFonts w:ascii="Cambria" w:hAnsi="Cambria" w:cstheme="minorHAnsi"/>
          <w:sz w:val="22"/>
          <w:szCs w:val="22"/>
        </w:rPr>
        <w:t xml:space="preserve"> The 41th Annual University-Wide Research Symposium, 2019. April 1-5, 2019. Nashville, TN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29E55A56" w14:textId="4ACE0932" w:rsidR="00EE468A" w:rsidRPr="002D4374" w:rsidRDefault="00EE468A" w:rsidP="008320D0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Holden, M., Simmons, T., </w:t>
      </w: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>2019. Occurrence of Fusarium Crown Rot on Oakleaf Hydrangea (</w:t>
      </w:r>
      <w:r w:rsidRPr="002D4374">
        <w:rPr>
          <w:rFonts w:ascii="Cambria" w:hAnsi="Cambria" w:cstheme="minorHAnsi"/>
          <w:i/>
          <w:iCs/>
          <w:sz w:val="22"/>
          <w:szCs w:val="22"/>
        </w:rPr>
        <w:t>Hydrangea quercifolia</w:t>
      </w:r>
      <w:r w:rsidRPr="002D4374">
        <w:rPr>
          <w:rFonts w:ascii="Cambria" w:hAnsi="Cambria" w:cstheme="minorHAnsi"/>
          <w:sz w:val="22"/>
          <w:szCs w:val="22"/>
        </w:rPr>
        <w:t>). The 41th Annual University-Wide Research Symposium, 2019. April 1-5, 2019. Nashville, TN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527D9248" w14:textId="69CE1CB1" w:rsidR="00EE468A" w:rsidRPr="002D4374" w:rsidRDefault="00EE468A" w:rsidP="008320D0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Panth, M. Simmons, T., </w:t>
      </w: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 xml:space="preserve">2019.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Occurrence of </w:t>
      </w:r>
      <w:r w:rsidRPr="002D4374">
        <w:rPr>
          <w:rFonts w:ascii="Cambria" w:hAnsi="Cambria" w:cstheme="minorHAnsi"/>
          <w:bCs/>
          <w:iCs/>
          <w:sz w:val="22"/>
          <w:szCs w:val="22"/>
        </w:rPr>
        <w:t>Phytopythium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disease on woody ornamentals. </w:t>
      </w:r>
      <w:r w:rsidRPr="002D4374">
        <w:rPr>
          <w:rFonts w:ascii="Cambria" w:hAnsi="Cambria" w:cstheme="minorHAnsi"/>
          <w:sz w:val="22"/>
          <w:szCs w:val="22"/>
        </w:rPr>
        <w:t>The 41th Annual University-Wide Research Symposium, 2019. April 1-5, 2019. Nashville, TN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41334A1F" w14:textId="74CC33F8" w:rsidR="00EE468A" w:rsidRPr="002D4374" w:rsidRDefault="00EE468A" w:rsidP="008320D0">
      <w:pPr>
        <w:ind w:left="360" w:hanging="36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sz w:val="22"/>
          <w:szCs w:val="22"/>
        </w:rPr>
        <w:t xml:space="preserve">Simmons, T., Holden, M. 2019.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Efficacy of isofetamid fungicide, a new </w:t>
      </w:r>
      <w:r w:rsidRPr="002D4374">
        <w:rPr>
          <w:rFonts w:ascii="Cambria" w:eastAsia="TimesNewRoman" w:hAnsi="Cambria" w:cstheme="minorHAnsi"/>
          <w:bCs/>
          <w:sz w:val="22"/>
          <w:szCs w:val="22"/>
        </w:rPr>
        <w:t xml:space="preserve">succinate dehydrogenase inhibitor, to control </w:t>
      </w:r>
      <w:r w:rsidRPr="002D4374">
        <w:rPr>
          <w:rFonts w:ascii="Cambria" w:hAnsi="Cambria" w:cstheme="minorHAnsi"/>
          <w:bCs/>
          <w:sz w:val="22"/>
          <w:szCs w:val="22"/>
        </w:rPr>
        <w:t>Botrytis blight on hydrangea.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Association </w:t>
      </w:r>
      <w:r w:rsidRPr="002D4374">
        <w:rPr>
          <w:rFonts w:ascii="Cambria" w:hAnsi="Cambria" w:cstheme="minorHAnsi"/>
          <w:color w:val="000000"/>
          <w:sz w:val="22"/>
          <w:szCs w:val="22"/>
        </w:rPr>
        <w:lastRenderedPageBreak/>
        <w:t xml:space="preserve">of Research Directors, Inc. 19th Biennial Research Symposium. </w:t>
      </w:r>
      <w:r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March 30 - April 3, 2019, Jacksonville, FL</w:t>
      </w:r>
      <w:r w:rsidR="0071213C"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</w:p>
    <w:p w14:paraId="3BC5C8EC" w14:textId="41261CA9" w:rsidR="00EE468A" w:rsidRPr="002D4374" w:rsidRDefault="00EE468A" w:rsidP="008320D0">
      <w:pPr>
        <w:ind w:left="360" w:hanging="360"/>
        <w:jc w:val="both"/>
        <w:rPr>
          <w:rFonts w:ascii="Cambria" w:hAnsi="Cambria" w:cstheme="minorHAnsi"/>
          <w:b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Holden, M., Simmons, T., </w:t>
      </w: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 xml:space="preserve">2019. First report of Fusarium crown rot of oakleaf hydrangea in Tennessee.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Association of Research Directors, Inc. 19th Biennial Research Symposium. </w:t>
      </w:r>
      <w:r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March 30 - April 3, 2019, Jacksonville, FL</w:t>
      </w:r>
      <w:r w:rsidR="009B445B"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(</w:t>
      </w:r>
      <w:r w:rsidR="009B445B"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>Oral presentation second place).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 xml:space="preserve"> </w:t>
      </w:r>
    </w:p>
    <w:p w14:paraId="419CF9C1" w14:textId="37168E01" w:rsidR="00C24A41" w:rsidRPr="002D4374" w:rsidRDefault="00C24A41" w:rsidP="008320D0">
      <w:pPr>
        <w:pStyle w:val="NormalWeb"/>
        <w:spacing w:before="0" w:beforeAutospacing="0" w:after="0" w:afterAutospacing="0"/>
        <w:ind w:left="360" w:hanging="360"/>
        <w:jc w:val="both"/>
        <w:rPr>
          <w:rFonts w:ascii="Cambria" w:eastAsia="TimesNewRoman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Brown, M., Oliver, J., Addesso, K. 2019. Control of Phytophthora root rot and ambrosia beetles on flowering dogwood trees during simulated flood events. </w:t>
      </w:r>
      <w:r w:rsidRPr="002D4374">
        <w:rPr>
          <w:rFonts w:ascii="Cambria" w:eastAsia="TimesNewRoman" w:hAnsi="Cambria" w:cstheme="minorHAnsi"/>
          <w:sz w:val="22"/>
          <w:szCs w:val="22"/>
        </w:rPr>
        <w:t>96</w:t>
      </w:r>
      <w:r w:rsidRPr="002D4374">
        <w:rPr>
          <w:rFonts w:ascii="Cambria" w:eastAsia="TimesNewRoman" w:hAnsi="Cambria" w:cstheme="minorHAnsi"/>
          <w:sz w:val="22"/>
          <w:szCs w:val="22"/>
          <w:vertAlign w:val="superscript"/>
        </w:rPr>
        <w:t>th</w:t>
      </w:r>
      <w:r w:rsidRPr="002D4374">
        <w:rPr>
          <w:rFonts w:ascii="Cambria" w:eastAsia="TimesNewRoman" w:hAnsi="Cambria" w:cstheme="minorHAnsi"/>
          <w:sz w:val="22"/>
          <w:szCs w:val="22"/>
        </w:rPr>
        <w:t xml:space="preserve"> Southern division APS meeting. Feb 7-9, 2019. Gainesville, FL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 xml:space="preserve"> (Poster presentation)</w:t>
      </w:r>
      <w:r w:rsidRPr="002D4374">
        <w:rPr>
          <w:rFonts w:ascii="Cambria" w:eastAsia="TimesNewRoman" w:hAnsi="Cambria" w:cstheme="minorHAnsi"/>
          <w:sz w:val="22"/>
          <w:szCs w:val="22"/>
        </w:rPr>
        <w:t>.</w:t>
      </w:r>
    </w:p>
    <w:p w14:paraId="0C173F71" w14:textId="77777777" w:rsidR="00433833" w:rsidRDefault="00433833" w:rsidP="003A69D2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04F36F5D" w14:textId="77777777" w:rsidR="00433833" w:rsidRDefault="00433833" w:rsidP="003A69D2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2018</w:t>
      </w:r>
    </w:p>
    <w:p w14:paraId="273501AD" w14:textId="0A03F8D0" w:rsidR="00C52DAC" w:rsidRPr="002D4374" w:rsidRDefault="00C52DAC" w:rsidP="003A69D2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Brown, M., Oliver, J., Addesso, K. 2018. Comparative performance of fungicides, biofungicides, and host plant defense inducers in suppression of Phytophthora root rot in flowering dogwood during simulated flood events. </w:t>
      </w:r>
      <w:r w:rsidR="003A69D2" w:rsidRPr="002D4374">
        <w:rPr>
          <w:rFonts w:ascii="Cambria" w:hAnsi="Cambria" w:cstheme="minorHAnsi"/>
          <w:sz w:val="22"/>
          <w:szCs w:val="22"/>
        </w:rPr>
        <w:t>International Soilborne Oomycete Conference. December 4-6, 2018. Islomorada, FL</w:t>
      </w:r>
      <w:r w:rsidR="0071213C" w:rsidRPr="002D4374">
        <w:rPr>
          <w:rFonts w:ascii="Cambria" w:hAnsi="Cambria" w:cstheme="minorHAnsi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(Invited speaker- Oral presentation)</w:t>
      </w:r>
      <w:r w:rsidR="003A69D2" w:rsidRPr="002D4374">
        <w:rPr>
          <w:rFonts w:ascii="Cambria" w:hAnsi="Cambria" w:cstheme="minorHAnsi"/>
          <w:sz w:val="22"/>
          <w:szCs w:val="22"/>
        </w:rPr>
        <w:t>.</w:t>
      </w:r>
    </w:p>
    <w:p w14:paraId="0016670F" w14:textId="194370A3" w:rsidR="00A65DB0" w:rsidRPr="002D4374" w:rsidRDefault="00C52DAC" w:rsidP="002C67A4">
      <w:pPr>
        <w:widowControl w:val="0"/>
        <w:autoSpaceDE w:val="0"/>
        <w:autoSpaceDN w:val="0"/>
        <w:adjustRightInd w:val="0"/>
        <w:spacing w:before="92"/>
        <w:ind w:left="360" w:right="-90" w:hanging="360"/>
        <w:jc w:val="both"/>
        <w:rPr>
          <w:rFonts w:ascii="Cambria" w:hAnsi="Cambria" w:cstheme="minorHAnsi"/>
          <w:color w:val="262626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Brown, M., </w:t>
      </w: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Oliver, J., Addesso, K. 2018. </w:t>
      </w:r>
      <w:r w:rsidRPr="002D4374">
        <w:rPr>
          <w:rFonts w:ascii="Cambria" w:hAnsi="Cambria" w:cstheme="minorHAnsi"/>
          <w:bCs/>
          <w:sz w:val="22"/>
          <w:szCs w:val="22"/>
        </w:rPr>
        <w:t>Managing Phytophthora root rot on flood stressed woody ornamental plants. ICPP meeting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color w:val="262626"/>
          <w:sz w:val="22"/>
          <w:szCs w:val="22"/>
        </w:rPr>
        <w:t>July 29-August 3, 2018 Boston, MA</w:t>
      </w:r>
      <w:r w:rsidR="0071213C" w:rsidRPr="002D4374">
        <w:rPr>
          <w:rFonts w:ascii="Cambria" w:hAnsi="Cambria" w:cstheme="minorHAnsi"/>
          <w:color w:val="262626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color w:val="262626"/>
          <w:sz w:val="22"/>
          <w:szCs w:val="22"/>
        </w:rPr>
        <w:t>.</w:t>
      </w:r>
    </w:p>
    <w:p w14:paraId="78097813" w14:textId="2DD55C22" w:rsidR="00C52DAC" w:rsidRPr="002D4374" w:rsidRDefault="00C52DAC" w:rsidP="00C52DAC">
      <w:pPr>
        <w:widowControl w:val="0"/>
        <w:autoSpaceDE w:val="0"/>
        <w:autoSpaceDN w:val="0"/>
        <w:adjustRightInd w:val="0"/>
        <w:spacing w:before="92"/>
        <w:ind w:left="360" w:right="-90" w:hanging="360"/>
        <w:jc w:val="both"/>
        <w:rPr>
          <w:rFonts w:ascii="Cambria" w:hAnsi="Cambria" w:cstheme="minorHAnsi"/>
          <w:color w:val="262626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Erdemir, E., Darrah, T., Kaplanoglu, E., Turner, R., and Hargrove, S.K. 2018. Design of a flagella-propelled bio-inspired submersible robot for hydroponic production and irrigation system inspection. </w:t>
      </w:r>
      <w:r w:rsidRPr="002D4374">
        <w:rPr>
          <w:rFonts w:ascii="Cambria" w:hAnsi="Cambria" w:cstheme="minorHAnsi"/>
          <w:bCs/>
          <w:sz w:val="22"/>
          <w:szCs w:val="22"/>
        </w:rPr>
        <w:t>ICPP meeting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color w:val="262626"/>
          <w:sz w:val="22"/>
          <w:szCs w:val="22"/>
        </w:rPr>
        <w:t>July 29-August 3, 2018 Boston, MA</w:t>
      </w:r>
      <w:r w:rsidR="0071213C" w:rsidRPr="002D4374">
        <w:rPr>
          <w:rFonts w:ascii="Cambria" w:hAnsi="Cambria" w:cstheme="minorHAnsi"/>
          <w:color w:val="262626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theme="minorHAnsi"/>
          <w:color w:val="262626"/>
          <w:sz w:val="22"/>
          <w:szCs w:val="22"/>
        </w:rPr>
        <w:t>.</w:t>
      </w:r>
    </w:p>
    <w:p w14:paraId="4233E441" w14:textId="3E0E9E06" w:rsidR="00C52DAC" w:rsidRPr="002D4374" w:rsidRDefault="00C52DAC" w:rsidP="002C67A4">
      <w:pPr>
        <w:widowControl w:val="0"/>
        <w:autoSpaceDE w:val="0"/>
        <w:autoSpaceDN w:val="0"/>
        <w:adjustRightInd w:val="0"/>
        <w:spacing w:before="92"/>
        <w:ind w:left="360" w:right="-90" w:hanging="360"/>
        <w:jc w:val="both"/>
        <w:rPr>
          <w:rFonts w:ascii="Cambria" w:hAnsi="Cambria" w:cstheme="minorHAnsi"/>
          <w:iCs/>
          <w:color w:val="262626"/>
          <w:sz w:val="22"/>
          <w:szCs w:val="22"/>
        </w:rPr>
      </w:pPr>
      <w:r w:rsidRPr="002D4374">
        <w:rPr>
          <w:rFonts w:ascii="Cambria" w:hAnsi="Cambria" w:cstheme="minorHAnsi"/>
          <w:color w:val="262626"/>
          <w:sz w:val="22"/>
          <w:szCs w:val="22"/>
        </w:rPr>
        <w:t xml:space="preserve">Alexander, L., </w:t>
      </w:r>
      <w:r w:rsidRPr="002D4374">
        <w:rPr>
          <w:rFonts w:ascii="Cambria" w:hAnsi="Cambria" w:cstheme="minorHAnsi"/>
          <w:b/>
          <w:bCs/>
          <w:color w:val="262626"/>
          <w:sz w:val="22"/>
          <w:szCs w:val="22"/>
        </w:rPr>
        <w:t>Baysal-Gurel, F.</w:t>
      </w:r>
      <w:r w:rsidRPr="002D4374">
        <w:rPr>
          <w:rFonts w:ascii="Cambria" w:hAnsi="Cambria" w:cstheme="minorHAnsi"/>
          <w:color w:val="262626"/>
          <w:sz w:val="22"/>
          <w:szCs w:val="22"/>
        </w:rPr>
        <w:t xml:space="preserve"> 2018. </w:t>
      </w:r>
      <w:r w:rsidRPr="002D4374">
        <w:rPr>
          <w:rFonts w:ascii="Cambria" w:hAnsi="Cambria" w:cstheme="minorHAnsi"/>
          <w:sz w:val="22"/>
          <w:szCs w:val="22"/>
        </w:rPr>
        <w:t xml:space="preserve">Ploidy level influences resistance to powdery mildew disease in </w:t>
      </w:r>
      <w:r w:rsidRPr="002D4374">
        <w:rPr>
          <w:rFonts w:ascii="Cambria" w:hAnsi="Cambria" w:cstheme="minorHAnsi"/>
          <w:i/>
          <w:sz w:val="22"/>
          <w:szCs w:val="22"/>
        </w:rPr>
        <w:t>Hydrangea macrophylla</w:t>
      </w:r>
      <w:r w:rsidRPr="002D4374">
        <w:rPr>
          <w:rFonts w:ascii="Cambria" w:hAnsi="Cambria" w:cstheme="minorHAnsi"/>
          <w:iCs/>
          <w:sz w:val="22"/>
          <w:szCs w:val="22"/>
        </w:rPr>
        <w:t>. ASHS meeting. July 30-August 3, 2018 Washington DC</w:t>
      </w:r>
      <w:r w:rsidR="0071213C" w:rsidRPr="002D4374">
        <w:rPr>
          <w:rFonts w:ascii="Cambria" w:hAnsi="Cambria" w:cstheme="minorHAnsi"/>
          <w:iCs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theme="minorHAnsi"/>
          <w:iCs/>
          <w:sz w:val="22"/>
          <w:szCs w:val="22"/>
        </w:rPr>
        <w:t xml:space="preserve">.  </w:t>
      </w:r>
    </w:p>
    <w:p w14:paraId="7D051827" w14:textId="5D8A380F" w:rsidR="00A031CC" w:rsidRPr="002D4374" w:rsidRDefault="00B519BE" w:rsidP="00BE3A7B">
      <w:pPr>
        <w:widowControl w:val="0"/>
        <w:autoSpaceDE w:val="0"/>
        <w:autoSpaceDN w:val="0"/>
        <w:adjustRightInd w:val="0"/>
        <w:ind w:left="360" w:hanging="270"/>
        <w:rPr>
          <w:rFonts w:ascii="Cambria" w:hAnsi="Cambria" w:cs="Times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sz w:val="22"/>
          <w:szCs w:val="22"/>
        </w:rPr>
        <w:t xml:space="preserve">and Simmons, T. 2018. </w:t>
      </w:r>
      <w:r w:rsidR="00CD2AF7" w:rsidRPr="002D4374">
        <w:rPr>
          <w:rFonts w:ascii="Cambria" w:hAnsi="Cambria"/>
          <w:sz w:val="22"/>
          <w:szCs w:val="22"/>
        </w:rPr>
        <w:t xml:space="preserve">Control of Botrytis blight of hydrangea with isofetamid, a new </w:t>
      </w:r>
      <w:r w:rsidR="00CD2AF7" w:rsidRPr="002D4374">
        <w:rPr>
          <w:rFonts w:ascii="Cambria" w:eastAsia="TimesNewRoman" w:hAnsi="Cambria"/>
          <w:sz w:val="22"/>
          <w:szCs w:val="22"/>
        </w:rPr>
        <w:t>succinate dehydrogenase inhibitor fungicide</w:t>
      </w:r>
      <w:r w:rsidRPr="002D4374">
        <w:rPr>
          <w:rFonts w:ascii="Cambria" w:hAnsi="Cambria" w:cs="Times"/>
          <w:sz w:val="22"/>
          <w:szCs w:val="22"/>
        </w:rPr>
        <w:t xml:space="preserve">. </w:t>
      </w:r>
      <w:r w:rsidR="00A031CC" w:rsidRPr="002D4374">
        <w:rPr>
          <w:rFonts w:ascii="Cambria" w:hAnsi="Cambria" w:cs="Times"/>
          <w:sz w:val="22"/>
          <w:szCs w:val="22"/>
        </w:rPr>
        <w:t>The 40th Annual University-Wide Research Symposium, 2018. April 2-6, 2018. Nashville, TN</w:t>
      </w:r>
      <w:r w:rsidR="0071213C" w:rsidRPr="002D4374">
        <w:rPr>
          <w:rFonts w:ascii="Cambria" w:hAnsi="Cambria" w:cs="Times"/>
          <w:sz w:val="22"/>
          <w:szCs w:val="22"/>
        </w:rPr>
        <w:t xml:space="preserve"> </w:t>
      </w:r>
      <w:r w:rsidR="0071213C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A031CC" w:rsidRPr="002D4374">
        <w:rPr>
          <w:rFonts w:ascii="Cambria" w:hAnsi="Cambria" w:cs="Times"/>
          <w:sz w:val="22"/>
          <w:szCs w:val="22"/>
        </w:rPr>
        <w:t>.</w:t>
      </w:r>
    </w:p>
    <w:p w14:paraId="627DFA23" w14:textId="32FC09BD" w:rsidR="00A031CC" w:rsidRPr="002D4374" w:rsidRDefault="00B519BE" w:rsidP="002C67A4">
      <w:pPr>
        <w:widowControl w:val="0"/>
        <w:autoSpaceDE w:val="0"/>
        <w:autoSpaceDN w:val="0"/>
        <w:adjustRightInd w:val="0"/>
        <w:ind w:left="360" w:hanging="270"/>
        <w:rPr>
          <w:rFonts w:ascii="Cambria" w:hAnsi="Cambria" w:cs="Times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Kabir, Md. N.,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2018. </w:t>
      </w:r>
      <w:r w:rsidRPr="002D4374">
        <w:rPr>
          <w:rFonts w:ascii="Cambria" w:hAnsi="Cambria" w:cstheme="minorHAnsi"/>
          <w:w w:val="105"/>
          <w:sz w:val="22"/>
          <w:szCs w:val="22"/>
        </w:rPr>
        <w:t xml:space="preserve">Comparison of concentration methods to facilitate the successful recovery and early detection of </w:t>
      </w:r>
      <w:r w:rsidRPr="002D4374">
        <w:rPr>
          <w:rFonts w:ascii="Cambria" w:hAnsi="Cambria" w:cstheme="minorHAnsi"/>
          <w:i/>
          <w:w w:val="105"/>
          <w:sz w:val="22"/>
          <w:szCs w:val="22"/>
        </w:rPr>
        <w:t xml:space="preserve">Phytophthora </w:t>
      </w:r>
      <w:r w:rsidRPr="002D4374">
        <w:rPr>
          <w:rFonts w:ascii="Cambria" w:hAnsi="Cambria" w:cstheme="minorHAnsi"/>
          <w:w w:val="105"/>
          <w:sz w:val="22"/>
          <w:szCs w:val="22"/>
        </w:rPr>
        <w:t>species</w:t>
      </w:r>
      <w:r w:rsidRPr="002D4374">
        <w:rPr>
          <w:rFonts w:ascii="Cambria" w:hAnsi="Cambria" w:cstheme="minorHAnsi"/>
          <w:i/>
          <w:w w:val="105"/>
          <w:sz w:val="22"/>
          <w:szCs w:val="22"/>
        </w:rPr>
        <w:t xml:space="preserve"> </w:t>
      </w:r>
      <w:r w:rsidRPr="002D4374">
        <w:rPr>
          <w:rFonts w:ascii="Cambria" w:hAnsi="Cambria" w:cstheme="minorHAnsi"/>
          <w:w w:val="105"/>
          <w:sz w:val="22"/>
          <w:szCs w:val="22"/>
        </w:rPr>
        <w:t>from Tennessee nursery irrigation water.</w:t>
      </w:r>
      <w:r w:rsidRPr="002D4374">
        <w:rPr>
          <w:rFonts w:ascii="Cambria" w:hAnsi="Cambria" w:cs="Arial"/>
          <w:b/>
          <w:i/>
          <w:sz w:val="22"/>
          <w:szCs w:val="22"/>
        </w:rPr>
        <w:t xml:space="preserve"> </w:t>
      </w:r>
      <w:r w:rsidR="00A031CC" w:rsidRPr="002D4374">
        <w:rPr>
          <w:rFonts w:ascii="Cambria" w:hAnsi="Cambria" w:cs="Times"/>
          <w:sz w:val="22"/>
          <w:szCs w:val="22"/>
        </w:rPr>
        <w:t>The 40th Annual University-Wide Research Symposium, 2018. April 2-6, 2018. Nashville, TN</w:t>
      </w:r>
      <w:r w:rsidR="003B3155" w:rsidRPr="002D4374">
        <w:rPr>
          <w:rFonts w:ascii="Cambria" w:hAnsi="Cambria" w:cs="Times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="00A031CC" w:rsidRPr="002D4374">
        <w:rPr>
          <w:rFonts w:ascii="Cambria" w:hAnsi="Cambria" w:cs="Times"/>
          <w:sz w:val="22"/>
          <w:szCs w:val="22"/>
        </w:rPr>
        <w:t>.</w:t>
      </w:r>
    </w:p>
    <w:p w14:paraId="715BC242" w14:textId="6786C8C6" w:rsidR="00A031CC" w:rsidRPr="002D4374" w:rsidRDefault="00CD2AF7" w:rsidP="00BE3A7B">
      <w:pPr>
        <w:widowControl w:val="0"/>
        <w:autoSpaceDE w:val="0"/>
        <w:autoSpaceDN w:val="0"/>
        <w:adjustRightInd w:val="0"/>
        <w:ind w:left="360" w:hanging="270"/>
        <w:rPr>
          <w:rFonts w:ascii="Cambria" w:hAnsi="Cambria" w:cs="Calibri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Kabir, Md. N., Simmons, T.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2018. Development of integrated pest management approach to control </w:t>
      </w:r>
      <w:r w:rsidRPr="002D4374">
        <w:rPr>
          <w:rFonts w:ascii="Cambria" w:hAnsi="Cambria"/>
          <w:iCs/>
          <w:sz w:val="22"/>
          <w:szCs w:val="22"/>
        </w:rPr>
        <w:t>Phytophthora</w:t>
      </w:r>
      <w:r w:rsidRPr="002D4374">
        <w:rPr>
          <w:rFonts w:ascii="Cambria" w:hAnsi="Cambria"/>
          <w:sz w:val="22"/>
          <w:szCs w:val="22"/>
        </w:rPr>
        <w:t xml:space="preserve"> root rot in field grown hydrangeas.</w:t>
      </w:r>
      <w:r w:rsidRPr="002D4374">
        <w:rPr>
          <w:rFonts w:ascii="Cambria" w:hAnsi="Cambria" w:cs="Times"/>
          <w:sz w:val="22"/>
          <w:szCs w:val="22"/>
        </w:rPr>
        <w:t xml:space="preserve"> </w:t>
      </w:r>
      <w:r w:rsidR="00A031CC" w:rsidRPr="002D4374">
        <w:rPr>
          <w:rFonts w:ascii="Cambria" w:hAnsi="Cambria" w:cs="Times"/>
          <w:sz w:val="22"/>
          <w:szCs w:val="22"/>
        </w:rPr>
        <w:t>The 40th Annual University-Wide Research Symposium, 2018. April 2-6, 2018. Nashville, TN</w:t>
      </w:r>
      <w:r w:rsidR="003B3155" w:rsidRPr="002D4374">
        <w:rPr>
          <w:rFonts w:ascii="Cambria" w:hAnsi="Cambria" w:cs="Times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A031CC" w:rsidRPr="002D4374">
        <w:rPr>
          <w:rFonts w:ascii="Cambria" w:hAnsi="Cambria" w:cs="Times"/>
          <w:sz w:val="22"/>
          <w:szCs w:val="22"/>
        </w:rPr>
        <w:t>.</w:t>
      </w:r>
    </w:p>
    <w:p w14:paraId="58392E16" w14:textId="378B7E58" w:rsidR="00BE3A7B" w:rsidRPr="002D4374" w:rsidRDefault="00324510" w:rsidP="00BE3A7B">
      <w:pPr>
        <w:widowControl w:val="0"/>
        <w:autoSpaceDE w:val="0"/>
        <w:autoSpaceDN w:val="0"/>
        <w:adjustRightInd w:val="0"/>
        <w:ind w:left="360" w:hanging="270"/>
        <w:rPr>
          <w:rFonts w:ascii="Cambria" w:hAnsi="Cambria" w:cs="Calibri"/>
          <w:sz w:val="22"/>
          <w:szCs w:val="22"/>
        </w:rPr>
      </w:pPr>
      <w:r w:rsidRPr="002D4374">
        <w:rPr>
          <w:rFonts w:ascii="Cambria" w:hAnsi="Cambria" w:cs="Calibri"/>
          <w:sz w:val="22"/>
          <w:szCs w:val="22"/>
        </w:rPr>
        <w:t xml:space="preserve">Brown, M., </w:t>
      </w:r>
      <w:r w:rsidRPr="002D4374">
        <w:rPr>
          <w:rFonts w:ascii="Cambria" w:hAnsi="Cambria" w:cs="Calibri"/>
          <w:b/>
          <w:bCs/>
          <w:sz w:val="22"/>
          <w:szCs w:val="22"/>
        </w:rPr>
        <w:t>Baysal-Gurel, F.,</w:t>
      </w:r>
      <w:r w:rsidRPr="002D4374">
        <w:rPr>
          <w:rFonts w:ascii="Cambria" w:hAnsi="Cambria" w:cs="Calibri"/>
          <w:sz w:val="22"/>
          <w:szCs w:val="22"/>
        </w:rPr>
        <w:t xml:space="preserve"> </w:t>
      </w:r>
      <w:r w:rsidR="00C52DAC" w:rsidRPr="002D4374">
        <w:rPr>
          <w:rFonts w:ascii="Cambria" w:hAnsi="Cambria" w:cs="Calibri"/>
          <w:sz w:val="22"/>
          <w:szCs w:val="22"/>
        </w:rPr>
        <w:t>Oliver, J., Addesso, K</w:t>
      </w:r>
      <w:r w:rsidR="00A031CC" w:rsidRPr="002D4374">
        <w:rPr>
          <w:rFonts w:ascii="Cambria" w:hAnsi="Cambria" w:cs="Calibri"/>
          <w:sz w:val="22"/>
          <w:szCs w:val="22"/>
        </w:rPr>
        <w:t xml:space="preserve">. </w:t>
      </w:r>
      <w:r w:rsidR="00A031CC" w:rsidRPr="002D4374">
        <w:rPr>
          <w:rFonts w:ascii="Cambria" w:hAnsi="Cambria" w:cs="Arial"/>
          <w:sz w:val="22"/>
          <w:szCs w:val="22"/>
        </w:rPr>
        <w:t xml:space="preserve">Control of </w:t>
      </w:r>
      <w:r w:rsidR="00A031CC" w:rsidRPr="002D4374">
        <w:rPr>
          <w:rFonts w:ascii="Cambria" w:hAnsi="Cambria" w:cs="Arial"/>
          <w:i/>
          <w:sz w:val="22"/>
          <w:szCs w:val="22"/>
        </w:rPr>
        <w:t>Phytophthora cinnamomi</w:t>
      </w:r>
      <w:r w:rsidR="00A031CC" w:rsidRPr="002D4374">
        <w:rPr>
          <w:rFonts w:ascii="Cambria" w:hAnsi="Cambria" w:cs="Arial"/>
          <w:sz w:val="22"/>
          <w:szCs w:val="22"/>
        </w:rPr>
        <w:t xml:space="preserve"> on flood stressed woody ornamental plants using preventive and curative fungicides.</w:t>
      </w:r>
      <w:r w:rsidR="00A031CC" w:rsidRPr="002D4374">
        <w:rPr>
          <w:rFonts w:ascii="Cambria" w:hAnsi="Cambria" w:cs="Arial"/>
          <w:b/>
          <w:sz w:val="22"/>
          <w:szCs w:val="22"/>
        </w:rPr>
        <w:t xml:space="preserve"> </w:t>
      </w:r>
      <w:r w:rsidR="00A031CC" w:rsidRPr="002D4374">
        <w:rPr>
          <w:rFonts w:ascii="Cambria" w:hAnsi="Cambria" w:cs="Times"/>
          <w:sz w:val="22"/>
          <w:szCs w:val="22"/>
        </w:rPr>
        <w:t>The 40th Annual University-Wide Research Symposium, 2018. April 2-6, 2018. Nashville, TN</w:t>
      </w:r>
      <w:r w:rsidR="00A36DB1">
        <w:rPr>
          <w:rFonts w:ascii="Cambria" w:hAnsi="Cambria" w:cs="Times"/>
          <w:sz w:val="22"/>
          <w:szCs w:val="22"/>
        </w:rPr>
        <w:t xml:space="preserve"> </w:t>
      </w:r>
      <w:r w:rsidR="00A36DB1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A031CC" w:rsidRPr="002D4374">
        <w:rPr>
          <w:rFonts w:ascii="Cambria" w:hAnsi="Cambria" w:cs="Times"/>
          <w:sz w:val="22"/>
          <w:szCs w:val="22"/>
        </w:rPr>
        <w:t>.</w:t>
      </w:r>
    </w:p>
    <w:p w14:paraId="6B0253B6" w14:textId="0AA9EB54" w:rsidR="00B60E58" w:rsidRPr="002D4374" w:rsidRDefault="00455D6F" w:rsidP="00BE3A7B">
      <w:pPr>
        <w:widowControl w:val="0"/>
        <w:autoSpaceDE w:val="0"/>
        <w:autoSpaceDN w:val="0"/>
        <w:adjustRightInd w:val="0"/>
        <w:ind w:left="360" w:hanging="270"/>
        <w:rPr>
          <w:rFonts w:ascii="Cambria" w:hAnsi="Cambria" w:cs="Times"/>
          <w:sz w:val="22"/>
          <w:szCs w:val="22"/>
        </w:rPr>
      </w:pPr>
      <w:r w:rsidRPr="002D4374">
        <w:rPr>
          <w:rFonts w:ascii="Cambria" w:hAnsi="Cambria" w:cs="Calibri"/>
          <w:sz w:val="22"/>
          <w:szCs w:val="22"/>
        </w:rPr>
        <w:t>Brown,</w:t>
      </w:r>
      <w:r w:rsidR="00174D58" w:rsidRPr="002D4374">
        <w:rPr>
          <w:rFonts w:ascii="Cambria" w:hAnsi="Cambria" w:cs="Calibri"/>
          <w:sz w:val="22"/>
          <w:szCs w:val="22"/>
        </w:rPr>
        <w:t xml:space="preserve"> </w:t>
      </w:r>
      <w:r w:rsidRPr="002D4374">
        <w:rPr>
          <w:rFonts w:ascii="Cambria" w:hAnsi="Cambria" w:cs="Calibri"/>
          <w:sz w:val="22"/>
          <w:szCs w:val="22"/>
        </w:rPr>
        <w:t>M., Addesso</w:t>
      </w:r>
      <w:r w:rsidR="007A0604" w:rsidRPr="002D4374">
        <w:rPr>
          <w:rFonts w:ascii="Cambria" w:hAnsi="Cambria" w:cs="Calibri"/>
          <w:sz w:val="22"/>
          <w:szCs w:val="22"/>
        </w:rPr>
        <w:t xml:space="preserve">, K., </w:t>
      </w:r>
      <w:r w:rsidR="007A0604" w:rsidRPr="002D4374">
        <w:rPr>
          <w:rFonts w:ascii="Cambria" w:hAnsi="Cambria" w:cs="Calibri"/>
          <w:b/>
          <w:sz w:val="22"/>
          <w:szCs w:val="22"/>
        </w:rPr>
        <w:t>Baysal-Gurel, F.,</w:t>
      </w:r>
      <w:r w:rsidR="007A0604" w:rsidRPr="002D4374">
        <w:rPr>
          <w:rFonts w:ascii="Cambria" w:hAnsi="Cambria" w:cs="Calibri"/>
          <w:sz w:val="22"/>
          <w:szCs w:val="22"/>
        </w:rPr>
        <w:t xml:space="preserve"> Dafeng, H., Ejiofor, A. </w:t>
      </w:r>
      <w:r w:rsidR="00585F4A" w:rsidRPr="002D4374">
        <w:rPr>
          <w:rFonts w:ascii="Cambria" w:hAnsi="Cambria" w:cs="Calibri"/>
          <w:sz w:val="22"/>
          <w:szCs w:val="22"/>
        </w:rPr>
        <w:t xml:space="preserve">Oliver, J. 2018. </w:t>
      </w:r>
      <w:r w:rsidRPr="002D4374">
        <w:rPr>
          <w:rFonts w:ascii="Cambria" w:hAnsi="Cambria" w:cs="Calibri"/>
          <w:sz w:val="22"/>
          <w:szCs w:val="22"/>
        </w:rPr>
        <w:t>Effect of Insecticide Residual Activity on Prevention of Ambrosia Beetle Attacks</w:t>
      </w:r>
      <w:r w:rsidR="00585F4A" w:rsidRPr="002D4374">
        <w:rPr>
          <w:rFonts w:ascii="Cambria" w:hAnsi="Cambria" w:cs="Calibri"/>
          <w:sz w:val="22"/>
          <w:szCs w:val="22"/>
        </w:rPr>
        <w:t xml:space="preserve">. </w:t>
      </w:r>
      <w:r w:rsidR="00BE3A7B" w:rsidRPr="002D4374">
        <w:rPr>
          <w:rFonts w:ascii="Cambria" w:hAnsi="Cambria" w:cs="Times"/>
          <w:sz w:val="22"/>
          <w:szCs w:val="22"/>
        </w:rPr>
        <w:t>The 40th Annual University-Wide Research Symposium, 2018. April 2-6, 2018. Nashville, TN</w:t>
      </w:r>
      <w:r w:rsidR="003B3155" w:rsidRPr="002D4374">
        <w:rPr>
          <w:rFonts w:ascii="Cambria" w:hAnsi="Cambria" w:cs="Times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="00BE3A7B" w:rsidRPr="002D4374">
        <w:rPr>
          <w:rFonts w:ascii="Cambria" w:hAnsi="Cambria" w:cs="Times"/>
          <w:sz w:val="22"/>
          <w:szCs w:val="22"/>
        </w:rPr>
        <w:t>.</w:t>
      </w:r>
      <w:r w:rsidR="00585F4A" w:rsidRPr="002D4374">
        <w:rPr>
          <w:rFonts w:ascii="Cambria" w:hAnsi="Cambria" w:cs="Calibri"/>
          <w:sz w:val="22"/>
          <w:szCs w:val="22"/>
        </w:rPr>
        <w:t xml:space="preserve"> </w:t>
      </w:r>
    </w:p>
    <w:p w14:paraId="0E45A586" w14:textId="51C0B0A8" w:rsidR="000111FB" w:rsidRPr="002D4374" w:rsidRDefault="003D2CB2" w:rsidP="00156D81">
      <w:pPr>
        <w:pStyle w:val="NormalWeb"/>
        <w:spacing w:before="0" w:beforeAutospacing="0" w:after="0" w:afterAutospacing="0"/>
        <w:ind w:left="360" w:hanging="360"/>
        <w:rPr>
          <w:rFonts w:ascii="Cambria" w:hAnsi="Cambria"/>
          <w:color w:val="000000" w:themeColor="text1"/>
          <w:sz w:val="22"/>
          <w:szCs w:val="22"/>
        </w:rPr>
      </w:pPr>
      <w:r w:rsidRPr="002D4374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0111FB" w:rsidRPr="002D4374">
        <w:rPr>
          <w:rFonts w:ascii="Cambria" w:hAnsi="Cambria"/>
          <w:b/>
          <w:color w:val="000000" w:themeColor="text1"/>
          <w:sz w:val="22"/>
          <w:szCs w:val="22"/>
        </w:rPr>
        <w:t>Baysal-Gurel, F.,</w:t>
      </w:r>
      <w:r w:rsidR="000111FB" w:rsidRPr="002D4374">
        <w:rPr>
          <w:rFonts w:ascii="Cambria" w:hAnsi="Cambria"/>
          <w:color w:val="000000" w:themeColor="text1"/>
          <w:sz w:val="22"/>
          <w:szCs w:val="22"/>
        </w:rPr>
        <w:t xml:space="preserve"> and Liyanapathiranage, P. 2018. Sustainable Management of Soil-borne Diseases in Nursery Productio</w:t>
      </w:r>
      <w:r w:rsidR="0095686A" w:rsidRPr="002D4374">
        <w:rPr>
          <w:rFonts w:ascii="Cambria" w:hAnsi="Cambria"/>
          <w:color w:val="000000" w:themeColor="text1"/>
          <w:sz w:val="22"/>
          <w:szCs w:val="22"/>
        </w:rPr>
        <w:t xml:space="preserve">n. </w:t>
      </w:r>
      <w:r w:rsidR="0095686A" w:rsidRPr="002D4374">
        <w:rPr>
          <w:rFonts w:ascii="Cambria" w:hAnsi="Cambria" w:cs="Arial"/>
          <w:color w:val="000000" w:themeColor="text1"/>
          <w:sz w:val="22"/>
          <w:szCs w:val="22"/>
        </w:rPr>
        <w:t xml:space="preserve">Our Farms, Our Future </w:t>
      </w:r>
      <w:r w:rsidR="0095686A" w:rsidRPr="002D4374">
        <w:rPr>
          <w:rFonts w:ascii="Cambria" w:hAnsi="Cambria" w:cs="Arial"/>
          <w:bCs/>
          <w:color w:val="000000" w:themeColor="text1"/>
          <w:sz w:val="22"/>
          <w:szCs w:val="22"/>
        </w:rPr>
        <w:t>Conference. Apr</w:t>
      </w:r>
      <w:r w:rsidR="00CE3DC1" w:rsidRPr="002D4374">
        <w:rPr>
          <w:rFonts w:ascii="Cambria" w:hAnsi="Cambria" w:cs="Arial"/>
          <w:bCs/>
          <w:color w:val="000000" w:themeColor="text1"/>
          <w:sz w:val="22"/>
          <w:szCs w:val="22"/>
        </w:rPr>
        <w:t xml:space="preserve"> 3-5, 2018. St. Louis, Missouri</w:t>
      </w:r>
      <w:r w:rsidR="006C278D" w:rsidRPr="002D4374">
        <w:rPr>
          <w:rFonts w:ascii="Cambria" w:hAnsi="Cambria" w:cs="Arial"/>
          <w:bCs/>
          <w:color w:val="000000" w:themeColor="text1"/>
          <w:sz w:val="22"/>
          <w:szCs w:val="22"/>
        </w:rPr>
        <w:t xml:space="preserve"> (</w:t>
      </w:r>
      <w:r w:rsidR="006C278D" w:rsidRPr="002D4374">
        <w:rPr>
          <w:rFonts w:ascii="Cambria" w:hAnsi="Cambria" w:cs="Arial"/>
          <w:b/>
          <w:color w:val="000000" w:themeColor="text1"/>
          <w:sz w:val="22"/>
          <w:szCs w:val="22"/>
        </w:rPr>
        <w:t>Poster presentation- SSARE travel award</w:t>
      </w:r>
      <w:r w:rsidR="006C278D" w:rsidRPr="002D4374">
        <w:rPr>
          <w:rFonts w:ascii="Cambria" w:hAnsi="Cambria" w:cs="Arial"/>
          <w:bCs/>
          <w:color w:val="000000" w:themeColor="text1"/>
          <w:sz w:val="22"/>
          <w:szCs w:val="22"/>
        </w:rPr>
        <w:t>)</w:t>
      </w:r>
      <w:r w:rsidR="00CE3DC1" w:rsidRPr="002D4374">
        <w:rPr>
          <w:rFonts w:ascii="Cambria" w:hAnsi="Cambria" w:cs="Arial"/>
          <w:bCs/>
          <w:color w:val="000000" w:themeColor="text1"/>
          <w:sz w:val="22"/>
          <w:szCs w:val="22"/>
        </w:rPr>
        <w:t>.</w:t>
      </w:r>
      <w:r w:rsidR="000111FB" w:rsidRPr="002D4374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60A1BE3D" w14:textId="5A3AF44A" w:rsidR="00B60E58" w:rsidRPr="002D4374" w:rsidRDefault="002072AD" w:rsidP="00156D81">
      <w:pPr>
        <w:pStyle w:val="NormalWeb"/>
        <w:spacing w:before="0" w:beforeAutospacing="0" w:after="0" w:afterAutospacing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lastRenderedPageBreak/>
        <w:t xml:space="preserve">Kabir, Md. N., Simmons, T.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2018. </w:t>
      </w:r>
      <w:r w:rsidR="00B60E58" w:rsidRPr="002D4374">
        <w:rPr>
          <w:rFonts w:ascii="Cambria" w:hAnsi="Cambria"/>
          <w:sz w:val="22"/>
          <w:szCs w:val="22"/>
        </w:rPr>
        <w:t xml:space="preserve">Control of </w:t>
      </w:r>
      <w:r w:rsidR="00B60E58" w:rsidRPr="002D4374">
        <w:rPr>
          <w:rFonts w:ascii="Cambria" w:hAnsi="Cambria"/>
          <w:i/>
          <w:sz w:val="22"/>
          <w:szCs w:val="22"/>
        </w:rPr>
        <w:t>Phytophthora</w:t>
      </w:r>
      <w:r w:rsidR="00B60E58" w:rsidRPr="002D4374">
        <w:rPr>
          <w:rFonts w:ascii="Cambria" w:hAnsi="Cambria"/>
          <w:sz w:val="22"/>
          <w:szCs w:val="22"/>
        </w:rPr>
        <w:t xml:space="preserve"> root rot disease</w:t>
      </w:r>
      <w:r w:rsidR="00B60E58" w:rsidRPr="002D4374">
        <w:rPr>
          <w:rFonts w:ascii="Cambria" w:eastAsia="+mn-ea" w:hAnsi="Cambria"/>
          <w:iCs/>
          <w:color w:val="000000"/>
          <w:kern w:val="24"/>
          <w:sz w:val="22"/>
          <w:szCs w:val="22"/>
        </w:rPr>
        <w:t xml:space="preserve"> of hydrangea </w:t>
      </w:r>
      <w:r w:rsidR="00B60E58" w:rsidRPr="002D4374">
        <w:rPr>
          <w:rFonts w:ascii="Cambria" w:hAnsi="Cambria"/>
          <w:sz w:val="22"/>
          <w:szCs w:val="22"/>
        </w:rPr>
        <w:t>using biorational products and fungicides</w:t>
      </w:r>
      <w:r w:rsidRPr="002D4374">
        <w:rPr>
          <w:rFonts w:ascii="Cambria" w:hAnsi="Cambria"/>
          <w:b/>
          <w:sz w:val="22"/>
          <w:szCs w:val="22"/>
        </w:rPr>
        <w:t xml:space="preserve">. </w:t>
      </w:r>
      <w:r w:rsidR="00B60E58"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>9</w:t>
      </w:r>
      <w:r w:rsidRPr="002D4374">
        <w:rPr>
          <w:rFonts w:ascii="Cambria" w:hAnsi="Cambria"/>
          <w:sz w:val="22"/>
          <w:szCs w:val="22"/>
          <w:vertAlign w:val="superscript"/>
        </w:rPr>
        <w:t>th</w:t>
      </w:r>
      <w:r w:rsidRPr="002D4374">
        <w:rPr>
          <w:rFonts w:ascii="Cambria" w:hAnsi="Cambria"/>
          <w:sz w:val="22"/>
          <w:szCs w:val="22"/>
        </w:rPr>
        <w:t xml:space="preserve"> International IPM Symposium. </w:t>
      </w:r>
      <w:r w:rsidR="00350AEE" w:rsidRPr="002D4374">
        <w:rPr>
          <w:rFonts w:ascii="Cambria" w:hAnsi="Cambria"/>
          <w:sz w:val="22"/>
          <w:szCs w:val="22"/>
        </w:rPr>
        <w:t>Mar 19-22, 2018. Baltimore, MD</w:t>
      </w:r>
      <w:r w:rsidR="003B3155" w:rsidRPr="002D4374">
        <w:rPr>
          <w:rFonts w:ascii="Cambria" w:hAnsi="Cambria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350AEE" w:rsidRPr="002D4374">
        <w:rPr>
          <w:rFonts w:ascii="Cambria" w:hAnsi="Cambria"/>
          <w:sz w:val="22"/>
          <w:szCs w:val="22"/>
        </w:rPr>
        <w:t>.</w:t>
      </w:r>
    </w:p>
    <w:p w14:paraId="65DECE2F" w14:textId="6E40E856" w:rsidR="00350AEE" w:rsidRPr="002D4374" w:rsidRDefault="00DA42A7" w:rsidP="00DA42A7">
      <w:pPr>
        <w:pStyle w:val="NormalWeb"/>
        <w:spacing w:before="0" w:beforeAutospacing="0" w:after="0" w:afterAutospacing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F., </w:t>
      </w:r>
      <w:r w:rsidRPr="002D4374">
        <w:rPr>
          <w:rFonts w:ascii="Cambria" w:hAnsi="Cambria"/>
          <w:sz w:val="22"/>
          <w:szCs w:val="22"/>
        </w:rPr>
        <w:t xml:space="preserve">Kabir, Md. N., and Simmons, T. 2018. </w:t>
      </w:r>
      <w:r w:rsidR="00350AEE" w:rsidRPr="002D4374">
        <w:rPr>
          <w:rFonts w:ascii="Cambria" w:hAnsi="Cambria"/>
          <w:sz w:val="22"/>
          <w:szCs w:val="22"/>
        </w:rPr>
        <w:t>Management of Cercospora leaf spot</w:t>
      </w:r>
      <w:r w:rsidR="00350AEE" w:rsidRPr="002D4374">
        <w:rPr>
          <w:rFonts w:ascii="Cambria" w:eastAsia="+mn-ea" w:hAnsi="Cambria"/>
          <w:iCs/>
          <w:color w:val="000000"/>
          <w:kern w:val="24"/>
          <w:sz w:val="22"/>
          <w:szCs w:val="22"/>
        </w:rPr>
        <w:t xml:space="preserve"> of hydrangea </w:t>
      </w:r>
      <w:r w:rsidR="00350AEE" w:rsidRPr="002D4374">
        <w:rPr>
          <w:rFonts w:ascii="Cambria" w:hAnsi="Cambria"/>
          <w:sz w:val="22"/>
          <w:szCs w:val="22"/>
        </w:rPr>
        <w:t>using biorational products and fungicides</w:t>
      </w:r>
      <w:r w:rsidRPr="002D4374">
        <w:rPr>
          <w:rFonts w:ascii="Cambria" w:hAnsi="Cambria"/>
          <w:sz w:val="22"/>
          <w:szCs w:val="22"/>
        </w:rPr>
        <w:t>.</w:t>
      </w:r>
      <w:r w:rsidRPr="002D4374">
        <w:rPr>
          <w:rFonts w:ascii="Cambria" w:hAnsi="Cambria"/>
          <w:b/>
          <w:sz w:val="22"/>
          <w:szCs w:val="22"/>
        </w:rPr>
        <w:t xml:space="preserve">  </w:t>
      </w:r>
      <w:r w:rsidRPr="002D4374">
        <w:rPr>
          <w:rFonts w:ascii="Cambria" w:hAnsi="Cambria"/>
          <w:sz w:val="22"/>
          <w:szCs w:val="22"/>
        </w:rPr>
        <w:t>9</w:t>
      </w:r>
      <w:r w:rsidRPr="002D4374">
        <w:rPr>
          <w:rFonts w:ascii="Cambria" w:hAnsi="Cambria"/>
          <w:sz w:val="22"/>
          <w:szCs w:val="22"/>
          <w:vertAlign w:val="superscript"/>
        </w:rPr>
        <w:t>th</w:t>
      </w:r>
      <w:r w:rsidRPr="002D4374">
        <w:rPr>
          <w:rFonts w:ascii="Cambria" w:hAnsi="Cambria"/>
          <w:sz w:val="22"/>
          <w:szCs w:val="22"/>
        </w:rPr>
        <w:t xml:space="preserve"> International IPM Symposium. Mar 19-22, 2018. Baltimore, MD</w:t>
      </w:r>
      <w:r w:rsidR="003B3155" w:rsidRPr="002D4374">
        <w:rPr>
          <w:rFonts w:ascii="Cambria" w:hAnsi="Cambria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sz w:val="22"/>
          <w:szCs w:val="22"/>
        </w:rPr>
        <w:t>.</w:t>
      </w:r>
    </w:p>
    <w:p w14:paraId="09E24A96" w14:textId="5F5307B6" w:rsidR="007349DC" w:rsidRPr="002D4374" w:rsidRDefault="001D73BA" w:rsidP="00156D81">
      <w:pPr>
        <w:pStyle w:val="NormalWeb"/>
        <w:spacing w:before="0" w:beforeAutospacing="0" w:after="0" w:afterAutospacing="0"/>
        <w:ind w:left="360" w:hanging="360"/>
        <w:rPr>
          <w:rFonts w:ascii="Cambria" w:eastAsia="TimesNewRoman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., and Simmons, T. </w:t>
      </w:r>
      <w:r w:rsidR="007349DC" w:rsidRPr="002D4374">
        <w:rPr>
          <w:rFonts w:ascii="Cambria" w:hAnsi="Cambria"/>
          <w:sz w:val="22"/>
          <w:szCs w:val="22"/>
        </w:rPr>
        <w:t xml:space="preserve">2018. </w:t>
      </w:r>
      <w:bookmarkStart w:id="15" w:name="OLE_LINK11"/>
      <w:r w:rsidR="007349DC" w:rsidRPr="002D4374">
        <w:rPr>
          <w:rFonts w:ascii="Cambria" w:hAnsi="Cambria"/>
          <w:sz w:val="22"/>
          <w:szCs w:val="22"/>
        </w:rPr>
        <w:t xml:space="preserve">Control of Botrytis blight of hydrangea with isofetamid, a new </w:t>
      </w:r>
      <w:r w:rsidR="007349DC" w:rsidRPr="002D4374">
        <w:rPr>
          <w:rFonts w:ascii="Cambria" w:eastAsia="TimesNewRoman" w:hAnsi="Cambria"/>
          <w:sz w:val="22"/>
          <w:szCs w:val="22"/>
        </w:rPr>
        <w:t>succinate dehydrogenase inhibitor fungicide</w:t>
      </w:r>
      <w:bookmarkEnd w:id="15"/>
      <w:r w:rsidR="007349DC" w:rsidRPr="002D4374">
        <w:rPr>
          <w:rFonts w:ascii="Cambria" w:eastAsia="TimesNewRoman" w:hAnsi="Cambria"/>
          <w:sz w:val="22"/>
          <w:szCs w:val="22"/>
        </w:rPr>
        <w:t xml:space="preserve">. </w:t>
      </w:r>
      <w:r w:rsidR="00550493" w:rsidRPr="002D4374">
        <w:rPr>
          <w:rFonts w:ascii="Cambria" w:eastAsia="TimesNewRoman" w:hAnsi="Cambria"/>
          <w:sz w:val="22"/>
          <w:szCs w:val="22"/>
        </w:rPr>
        <w:t>95</w:t>
      </w:r>
      <w:r w:rsidR="00550493" w:rsidRPr="002D4374">
        <w:rPr>
          <w:rFonts w:ascii="Cambria" w:eastAsia="TimesNewRoman" w:hAnsi="Cambria"/>
          <w:sz w:val="22"/>
          <w:szCs w:val="22"/>
          <w:vertAlign w:val="superscript"/>
        </w:rPr>
        <w:t>th</w:t>
      </w:r>
      <w:r w:rsidR="00550493" w:rsidRPr="002D4374">
        <w:rPr>
          <w:rFonts w:ascii="Cambria" w:eastAsia="TimesNewRoman" w:hAnsi="Cambria"/>
          <w:sz w:val="22"/>
          <w:szCs w:val="22"/>
        </w:rPr>
        <w:t xml:space="preserve"> </w:t>
      </w:r>
      <w:r w:rsidR="007349DC" w:rsidRPr="002D4374">
        <w:rPr>
          <w:rFonts w:ascii="Cambria" w:eastAsia="TimesNewRoman" w:hAnsi="Cambria"/>
          <w:sz w:val="22"/>
          <w:szCs w:val="22"/>
        </w:rPr>
        <w:t xml:space="preserve">Southern </w:t>
      </w:r>
      <w:r w:rsidR="00550493" w:rsidRPr="002D4374">
        <w:rPr>
          <w:rFonts w:ascii="Cambria" w:eastAsia="TimesNewRoman" w:hAnsi="Cambria"/>
          <w:sz w:val="22"/>
          <w:szCs w:val="22"/>
        </w:rPr>
        <w:t xml:space="preserve">division </w:t>
      </w:r>
      <w:r w:rsidR="007349DC" w:rsidRPr="002D4374">
        <w:rPr>
          <w:rFonts w:ascii="Cambria" w:eastAsia="TimesNewRoman" w:hAnsi="Cambria"/>
          <w:sz w:val="22"/>
          <w:szCs w:val="22"/>
        </w:rPr>
        <w:t xml:space="preserve">APS </w:t>
      </w:r>
      <w:r w:rsidR="00550493" w:rsidRPr="002D4374">
        <w:rPr>
          <w:rFonts w:ascii="Cambria" w:eastAsia="TimesNewRoman" w:hAnsi="Cambria"/>
          <w:sz w:val="22"/>
          <w:szCs w:val="22"/>
        </w:rPr>
        <w:t>meeting</w:t>
      </w:r>
      <w:r w:rsidR="00FA5F0F" w:rsidRPr="002D4374">
        <w:rPr>
          <w:rFonts w:ascii="Cambria" w:eastAsia="TimesNewRoman" w:hAnsi="Cambria"/>
          <w:sz w:val="22"/>
          <w:szCs w:val="22"/>
        </w:rPr>
        <w:t xml:space="preserve">. Feb 16-18, 2018. </w:t>
      </w:r>
      <w:r w:rsidR="00156D81" w:rsidRPr="002D4374">
        <w:rPr>
          <w:rFonts w:ascii="Cambria" w:eastAsia="TimesNewRoman" w:hAnsi="Cambria"/>
          <w:sz w:val="22"/>
          <w:szCs w:val="22"/>
        </w:rPr>
        <w:t>Fayetteville</w:t>
      </w:r>
      <w:r w:rsidR="00FA5F0F" w:rsidRPr="002D4374">
        <w:rPr>
          <w:rFonts w:ascii="Cambria" w:eastAsia="TimesNewRoman" w:hAnsi="Cambria"/>
          <w:sz w:val="22"/>
          <w:szCs w:val="22"/>
        </w:rPr>
        <w:t>, AR</w:t>
      </w:r>
      <w:r w:rsidR="003B3155" w:rsidRPr="002D4374">
        <w:rPr>
          <w:rFonts w:ascii="Cambria" w:eastAsia="TimesNewRoman" w:hAnsi="Cambria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="00FA5F0F" w:rsidRPr="002D4374">
        <w:rPr>
          <w:rFonts w:ascii="Cambria" w:eastAsia="TimesNewRoman" w:hAnsi="Cambria"/>
          <w:sz w:val="22"/>
          <w:szCs w:val="22"/>
        </w:rPr>
        <w:t>.</w:t>
      </w:r>
    </w:p>
    <w:p w14:paraId="75190C25" w14:textId="4D5DCC49" w:rsidR="00FA5F0F" w:rsidRPr="002D4374" w:rsidRDefault="00FA5F0F" w:rsidP="00156D81">
      <w:pPr>
        <w:ind w:left="360" w:hanging="360"/>
        <w:rPr>
          <w:rFonts w:ascii="Cambria" w:hAnsi="Cambria"/>
          <w:color w:val="000000" w:themeColor="text1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and Simmons, T. 2018. </w:t>
      </w:r>
      <w:bookmarkStart w:id="16" w:name="OLE_LINK15"/>
      <w:bookmarkStart w:id="17" w:name="OLE_LINK16"/>
      <w:r w:rsidRPr="002D4374">
        <w:rPr>
          <w:rFonts w:ascii="Cambria" w:hAnsi="Cambria"/>
          <w:sz w:val="22"/>
          <w:szCs w:val="22"/>
        </w:rPr>
        <w:t xml:space="preserve">Development of </w:t>
      </w:r>
      <w:r w:rsidRPr="002D4374">
        <w:rPr>
          <w:rFonts w:ascii="Cambria" w:hAnsi="Cambria"/>
          <w:color w:val="000000" w:themeColor="text1"/>
          <w:sz w:val="22"/>
          <w:szCs w:val="22"/>
        </w:rPr>
        <w:t>fungicide rotation program for the control of powdery mildew of crapemyrtle</w:t>
      </w:r>
      <w:bookmarkEnd w:id="16"/>
      <w:bookmarkEnd w:id="17"/>
      <w:r w:rsidRPr="002D4374">
        <w:rPr>
          <w:rFonts w:ascii="Cambria" w:eastAsia="TimesNewRoman" w:hAnsi="Cambria"/>
          <w:sz w:val="22"/>
          <w:szCs w:val="22"/>
        </w:rPr>
        <w:t>. 95</w:t>
      </w:r>
      <w:r w:rsidRPr="002D4374">
        <w:rPr>
          <w:rFonts w:ascii="Cambria" w:eastAsia="TimesNewRoman" w:hAnsi="Cambria"/>
          <w:sz w:val="22"/>
          <w:szCs w:val="22"/>
          <w:vertAlign w:val="superscript"/>
        </w:rPr>
        <w:t>th</w:t>
      </w:r>
      <w:r w:rsidRPr="002D4374">
        <w:rPr>
          <w:rFonts w:ascii="Cambria" w:eastAsia="TimesNewRoman" w:hAnsi="Cambria"/>
          <w:sz w:val="22"/>
          <w:szCs w:val="22"/>
        </w:rPr>
        <w:t xml:space="preserve"> Southern division APS meeting. Feb 16-18, 2018. </w:t>
      </w:r>
      <w:r w:rsidR="00156D81" w:rsidRPr="002D4374">
        <w:rPr>
          <w:rFonts w:ascii="Cambria" w:eastAsia="TimesNewRoman" w:hAnsi="Cambria"/>
          <w:sz w:val="22"/>
          <w:szCs w:val="22"/>
        </w:rPr>
        <w:t>Fayetteville</w:t>
      </w:r>
      <w:r w:rsidRPr="002D4374">
        <w:rPr>
          <w:rFonts w:ascii="Cambria" w:eastAsia="TimesNewRoman" w:hAnsi="Cambria"/>
          <w:sz w:val="22"/>
          <w:szCs w:val="22"/>
        </w:rPr>
        <w:t>, AR</w:t>
      </w:r>
      <w:r w:rsidR="003B3155" w:rsidRPr="002D4374">
        <w:rPr>
          <w:rFonts w:ascii="Cambria" w:eastAsia="TimesNewRoman" w:hAnsi="Cambria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eastAsia="TimesNewRoman" w:hAnsi="Cambria"/>
          <w:sz w:val="22"/>
          <w:szCs w:val="22"/>
        </w:rPr>
        <w:t>.</w:t>
      </w:r>
    </w:p>
    <w:p w14:paraId="2E0109CE" w14:textId="77777777" w:rsidR="00433833" w:rsidRDefault="00433833" w:rsidP="009F68E6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556CF59D" w14:textId="77777777" w:rsidR="00433833" w:rsidRPr="00433833" w:rsidRDefault="00433833" w:rsidP="009F68E6">
      <w:pPr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  <w:r w:rsidRPr="00433833">
        <w:rPr>
          <w:rFonts w:ascii="Cambria" w:hAnsi="Cambria"/>
          <w:b/>
          <w:bCs/>
          <w:sz w:val="22"/>
          <w:szCs w:val="22"/>
        </w:rPr>
        <w:t>2017</w:t>
      </w:r>
    </w:p>
    <w:p w14:paraId="5E63D167" w14:textId="50176EC3" w:rsidR="00A2634B" w:rsidRPr="002D4374" w:rsidRDefault="00A2634B" w:rsidP="009F68E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Kabir, Md. N., Simmons, T. and </w:t>
      </w: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2017. Effect of fungicides and biorational products on </w:t>
      </w:r>
      <w:r w:rsidRPr="002D4374">
        <w:rPr>
          <w:rFonts w:ascii="Cambria" w:hAnsi="Cambria"/>
          <w:i/>
          <w:sz w:val="22"/>
          <w:szCs w:val="22"/>
        </w:rPr>
        <w:t>Rhizoctonia</w:t>
      </w:r>
      <w:r w:rsidRPr="002D4374">
        <w:rPr>
          <w:rFonts w:ascii="Cambria" w:hAnsi="Cambria"/>
          <w:sz w:val="22"/>
          <w:szCs w:val="22"/>
        </w:rPr>
        <w:t xml:space="preserve"> root rot of viburnum. The 2017 Tennessee Academy of Sciences meeting at the University of Tennessee at Martin. November 17, 2017 (Oral presentation).</w:t>
      </w:r>
    </w:p>
    <w:p w14:paraId="3FF3723D" w14:textId="2CB7CBB5" w:rsidR="008B08E1" w:rsidRPr="002D4374" w:rsidRDefault="007135E0" w:rsidP="008A5D6B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Brown, M., Oliver, J., Addesso, K.</w:t>
      </w:r>
      <w:r w:rsidR="00B73911" w:rsidRPr="002D4374">
        <w:rPr>
          <w:rFonts w:ascii="Cambria" w:hAnsi="Cambria"/>
          <w:sz w:val="22"/>
          <w:szCs w:val="22"/>
        </w:rPr>
        <w:t xml:space="preserve">, </w:t>
      </w:r>
      <w:r w:rsidR="00B73911" w:rsidRPr="002D4374">
        <w:rPr>
          <w:rFonts w:ascii="Cambria" w:hAnsi="Cambria"/>
          <w:b/>
          <w:sz w:val="22"/>
          <w:szCs w:val="22"/>
        </w:rPr>
        <w:t>Baysal-Gurel, F.,</w:t>
      </w:r>
      <w:r w:rsidR="00B73911" w:rsidRPr="002D4374">
        <w:rPr>
          <w:rFonts w:ascii="Cambria" w:hAnsi="Cambria"/>
          <w:sz w:val="22"/>
          <w:szCs w:val="22"/>
        </w:rPr>
        <w:t xml:space="preserve"> and O’Neal, P. 2017. Fungicidal management of ambrosia beetles in ornamental nurseries. </w:t>
      </w:r>
      <w:r w:rsidR="008A5D6B" w:rsidRPr="002D4374">
        <w:rPr>
          <w:rFonts w:ascii="Cambria" w:hAnsi="Cambria"/>
          <w:sz w:val="22"/>
          <w:szCs w:val="22"/>
        </w:rPr>
        <w:t>The 2017 Tennessee Academy of Sciences meeting at the University of Tennessee at Martin. November 17, 2017 (</w:t>
      </w:r>
      <w:r w:rsidR="008A5D6B" w:rsidRPr="002D4374">
        <w:rPr>
          <w:rFonts w:ascii="Cambria" w:hAnsi="Cambria"/>
          <w:b/>
          <w:bCs/>
          <w:sz w:val="22"/>
          <w:szCs w:val="22"/>
        </w:rPr>
        <w:t>Poster presentation-second place</w:t>
      </w:r>
      <w:r w:rsidR="008A5D6B" w:rsidRPr="002D4374">
        <w:rPr>
          <w:rFonts w:ascii="Cambria" w:hAnsi="Cambria"/>
          <w:sz w:val="22"/>
          <w:szCs w:val="22"/>
        </w:rPr>
        <w:t>).</w:t>
      </w:r>
    </w:p>
    <w:p w14:paraId="1BC0A8A1" w14:textId="442A90D6" w:rsidR="0081154F" w:rsidRPr="002D4374" w:rsidRDefault="0081154F" w:rsidP="008A5D6B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Brown, M., Oliver, J., Addesso, K., and </w:t>
      </w: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2017.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="001111F2" w:rsidRPr="002D4374">
        <w:rPr>
          <w:rFonts w:ascii="Cambria" w:hAnsi="Cambria" w:cs="Helvetica"/>
          <w:sz w:val="22"/>
          <w:szCs w:val="22"/>
        </w:rPr>
        <w:t>Evaluation of stress-mitigating fungicides to prevent ambrosia beetle attacks on flood-stressed nursery trees. Tennessee Entomological Society Annual Meeting. Nashville, TN. 5 Oct. 2017</w:t>
      </w:r>
      <w:r w:rsidR="003B3155" w:rsidRPr="002D4374">
        <w:rPr>
          <w:rFonts w:ascii="Cambria" w:hAnsi="Cambria" w:cs="Helvetica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="001111F2" w:rsidRPr="002D4374">
        <w:rPr>
          <w:rFonts w:ascii="Cambria" w:hAnsi="Cambria" w:cs="Helvetica"/>
          <w:sz w:val="22"/>
          <w:szCs w:val="22"/>
        </w:rPr>
        <w:t>.</w:t>
      </w:r>
    </w:p>
    <w:p w14:paraId="53C56913" w14:textId="051D6B4F" w:rsidR="009F68E6" w:rsidRPr="002D4374" w:rsidRDefault="009F68E6" w:rsidP="009F68E6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Liyanapathiranage, P., Kabir, Md N., Simmons, T., </w:t>
      </w:r>
      <w:r w:rsidRPr="002D4374">
        <w:rPr>
          <w:rFonts w:ascii="Cambria" w:hAnsi="Cambria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/>
          <w:color w:val="000000"/>
          <w:sz w:val="22"/>
          <w:szCs w:val="22"/>
        </w:rPr>
        <w:t xml:space="preserve"> 2017. Sustainable approaches for soilborne disease management in nursery production. The American Phytopathological Society. August 6-9, 2017. San Antonio, TX. 144-P</w:t>
      </w:r>
      <w:r w:rsidR="003B3155" w:rsidRPr="002D4374">
        <w:rPr>
          <w:rFonts w:ascii="Cambria" w:hAnsi="Cambria"/>
          <w:color w:val="000000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color w:val="000000"/>
          <w:sz w:val="22"/>
          <w:szCs w:val="22"/>
        </w:rPr>
        <w:t xml:space="preserve">.  </w:t>
      </w:r>
    </w:p>
    <w:p w14:paraId="575CE108" w14:textId="26BA4A3B" w:rsidR="009F68E6" w:rsidRPr="002D4374" w:rsidRDefault="009F68E6" w:rsidP="009F68E6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Dawadi, S., Addesso, K., O'Neal, P., Liyanapathiranage, P., Pandey, M., </w:t>
      </w:r>
      <w:r w:rsidRPr="002D4374">
        <w:rPr>
          <w:rFonts w:ascii="Cambria" w:hAnsi="Cambria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/>
          <w:color w:val="000000"/>
          <w:sz w:val="22"/>
          <w:szCs w:val="22"/>
        </w:rPr>
        <w:t xml:space="preserve"> 2017. Impact of cover crop usage on soilborne pathogens in a nursery production system. The American Phytopathological Society. August 6-9, 2017. San Antonio, TX. 149-P</w:t>
      </w:r>
      <w:r w:rsidR="003B3155" w:rsidRPr="002D4374">
        <w:rPr>
          <w:rFonts w:ascii="Cambria" w:hAnsi="Cambria"/>
          <w:color w:val="000000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color w:val="000000"/>
          <w:sz w:val="22"/>
          <w:szCs w:val="22"/>
        </w:rPr>
        <w:t xml:space="preserve">. </w:t>
      </w:r>
    </w:p>
    <w:p w14:paraId="2131D5A9" w14:textId="4EE0103A" w:rsidR="009F68E6" w:rsidRPr="002D4374" w:rsidRDefault="009F68E6" w:rsidP="009F68E6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Kabir, MD N., Liyanapathiranage, P., Simmons, T., </w:t>
      </w:r>
      <w:r w:rsidRPr="002D4374">
        <w:rPr>
          <w:rFonts w:ascii="Cambria" w:hAnsi="Cambria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/>
          <w:color w:val="000000"/>
          <w:sz w:val="22"/>
          <w:szCs w:val="22"/>
        </w:rPr>
        <w:t xml:space="preserve"> 2017. Control of root rot diseases of woody ornamentals using biorational products and fungicides. The American Phytopathological Society. August 6-9, 2017. San Antonio, TX. 301-P</w:t>
      </w:r>
      <w:r w:rsidR="003B3155" w:rsidRPr="002D4374">
        <w:rPr>
          <w:rFonts w:ascii="Cambria" w:hAnsi="Cambria"/>
          <w:color w:val="000000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color w:val="000000"/>
          <w:sz w:val="22"/>
          <w:szCs w:val="22"/>
        </w:rPr>
        <w:t xml:space="preserve">.  </w:t>
      </w:r>
    </w:p>
    <w:p w14:paraId="0B5D73A5" w14:textId="6C6F8302" w:rsidR="009F68E6" w:rsidRPr="002D4374" w:rsidRDefault="009F68E6" w:rsidP="009F68E6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Liyanapathiranage, P., Kabir, Md N., Simmons, T., </w:t>
      </w:r>
      <w:r w:rsidRPr="002D4374">
        <w:rPr>
          <w:rFonts w:ascii="Cambria" w:hAnsi="Cambria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/>
          <w:color w:val="000000"/>
          <w:sz w:val="22"/>
          <w:szCs w:val="22"/>
        </w:rPr>
        <w:t>2017. Pathogenicity of Rhizoctonia solani and Phytophthora nicotianae to Brassicaceae Biofumigant Cover Crops. The American Phytopathological Society. August 6-9, 2017. San Antonio, TX. 496-P</w:t>
      </w:r>
      <w:r w:rsidR="003B3155" w:rsidRPr="002D4374">
        <w:rPr>
          <w:rFonts w:ascii="Cambria" w:hAnsi="Cambria"/>
          <w:color w:val="000000"/>
          <w:sz w:val="22"/>
          <w:szCs w:val="22"/>
        </w:rPr>
        <w:t xml:space="preserve"> </w:t>
      </w:r>
      <w:r w:rsidR="003B3155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color w:val="000000"/>
          <w:sz w:val="22"/>
          <w:szCs w:val="22"/>
        </w:rPr>
        <w:t xml:space="preserve">.  </w:t>
      </w:r>
    </w:p>
    <w:p w14:paraId="24A29784" w14:textId="275C4A67" w:rsidR="00C5680B" w:rsidRPr="002D4374" w:rsidRDefault="00C5680B" w:rsidP="00C5680B">
      <w:pPr>
        <w:ind w:left="360" w:hanging="360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Kabir, Md N., Liyanapathiranage, P., Simmons, T.,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2017. Evaluation of Biorational Products and Fungicide in Management of Powdery Mildew and Cercospora Leaf Spot Diseases of Hydrangea. Association of Research Directors, Inc.</w:t>
      </w:r>
      <w:r w:rsidR="004B708E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18th Biennial Research Symposium. April 1-4, 2017. Atlanta, Georgia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0C9B609F" w14:textId="3586E975" w:rsidR="00C5680B" w:rsidRPr="002D4374" w:rsidRDefault="00C5680B" w:rsidP="00C5680B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Kabir, Md N., Liyanapathiranage, P., Simmons, T.,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2017. Evaluation of biorational products and fungicides for management of Phytophthora root rot of Hydrangea. TSU 39th Research Symposium. April 17-21, 2017. Nashville,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Tennessee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3FD67A0B" w14:textId="1508D432" w:rsidR="00C5680B" w:rsidRPr="002D4374" w:rsidRDefault="00C5680B" w:rsidP="00C5680B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Liyanapathiranage, P. and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2017. Pathogenicity of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Rhizoctonia solani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and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lastRenderedPageBreak/>
        <w:t>Phytophthora nicotianae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to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b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iofumigation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c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over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c</w:t>
      </w:r>
      <w:r w:rsidRPr="002D4374">
        <w:rPr>
          <w:rFonts w:ascii="Cambria" w:hAnsi="Cambria" w:cs="Lucida Grande"/>
          <w:color w:val="000000"/>
          <w:sz w:val="22"/>
          <w:szCs w:val="22"/>
        </w:rPr>
        <w:t>rops (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Brassica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spp.). TSU 39th Research Symposium. April 17-21, 2017. Nashville,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Tennessee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2214E060" w14:textId="2433D1C3" w:rsidR="00C5680B" w:rsidRDefault="00C5680B" w:rsidP="00C5680B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Liyanapathiranage, P., Kabir, Md N., Simmons, T.,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2017. Response of Hydrangea cultivars to powdery mildew and effect of biorational products and fungicide on powdery mildew disease of hydrangea. TSU 39th Research Symposium. April 17-21, 2017. Nashville,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Tennessee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35EF086C" w14:textId="0E255077" w:rsidR="00477071" w:rsidRPr="00477071" w:rsidRDefault="00477071" w:rsidP="00477071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Addesso, K.M., </w:t>
      </w:r>
      <w:r w:rsidRPr="002D4374">
        <w:rPr>
          <w:rFonts w:ascii="Cambria" w:hAnsi="Cambria"/>
          <w:b/>
          <w:color w:val="000000"/>
          <w:sz w:val="22"/>
          <w:szCs w:val="22"/>
        </w:rPr>
        <w:t>Baysal-Gurel, F.,</w:t>
      </w:r>
      <w:r w:rsidRPr="002D4374">
        <w:rPr>
          <w:rFonts w:ascii="Cambria" w:hAnsi="Cambria"/>
          <w:color w:val="000000"/>
          <w:sz w:val="22"/>
          <w:szCs w:val="22"/>
        </w:rPr>
        <w:t xml:space="preserve"> Oliver, J.B., and O'Neal. P.A. 2017. </w:t>
      </w:r>
      <w:r w:rsidRPr="002D4374">
        <w:rPr>
          <w:rFonts w:ascii="Cambria" w:hAnsi="Cambria"/>
          <w:bCs/>
          <w:sz w:val="22"/>
          <w:szCs w:val="22"/>
        </w:rPr>
        <w:t xml:space="preserve">Systemic fungicide treatment suppresses ambrosia beetle attacks and </w:t>
      </w:r>
      <w:r w:rsidRPr="002D4374">
        <w:rPr>
          <w:rFonts w:ascii="Cambria" w:hAnsi="Cambria"/>
          <w:bCs/>
          <w:i/>
          <w:iCs/>
          <w:sz w:val="22"/>
          <w:szCs w:val="22"/>
        </w:rPr>
        <w:t>Phytophthora cinnamomi</w:t>
      </w:r>
      <w:r w:rsidRPr="002D4374">
        <w:rPr>
          <w:rFonts w:ascii="Cambria" w:hAnsi="Cambria"/>
          <w:bCs/>
          <w:iCs/>
          <w:sz w:val="22"/>
          <w:szCs w:val="22"/>
        </w:rPr>
        <w:t xml:space="preserve"> root rot</w:t>
      </w:r>
      <w:r w:rsidRPr="002D4374">
        <w:rPr>
          <w:rFonts w:ascii="Cambria" w:hAnsi="Cambria"/>
          <w:bCs/>
          <w:sz w:val="22"/>
          <w:szCs w:val="22"/>
        </w:rPr>
        <w:t> infection during a simulated flooding event</w:t>
      </w:r>
      <w:r w:rsidRPr="002D4374">
        <w:rPr>
          <w:rFonts w:ascii="Cambria" w:hAnsi="Cambria"/>
          <w:bCs/>
          <w:color w:val="000000"/>
          <w:sz w:val="22"/>
          <w:szCs w:val="22"/>
        </w:rPr>
        <w:t>.</w:t>
      </w:r>
      <w:r w:rsidRPr="002D4374">
        <w:rPr>
          <w:rFonts w:ascii="Cambria" w:hAnsi="Cambria"/>
          <w:color w:val="000000"/>
          <w:sz w:val="22"/>
          <w:szCs w:val="22"/>
        </w:rPr>
        <w:t xml:space="preserve"> Southeastern Branch of the Entomological Society of America, Memphis, TN, March 12-15th, 2017 </w:t>
      </w:r>
      <w:r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/>
          <w:color w:val="000000"/>
          <w:sz w:val="22"/>
          <w:szCs w:val="22"/>
        </w:rPr>
        <w:t>.</w:t>
      </w:r>
    </w:p>
    <w:p w14:paraId="78E1EAF1" w14:textId="77777777" w:rsidR="00433833" w:rsidRDefault="00433833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</w:p>
    <w:p w14:paraId="0BDD0A0B" w14:textId="77777777" w:rsidR="00433833" w:rsidRPr="00433833" w:rsidRDefault="00433833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b/>
          <w:bCs/>
          <w:color w:val="000000"/>
          <w:sz w:val="22"/>
          <w:szCs w:val="22"/>
        </w:rPr>
      </w:pPr>
      <w:r w:rsidRPr="00433833">
        <w:rPr>
          <w:rFonts w:ascii="Cambria" w:hAnsi="Cambria" w:cs="Lucida Grande"/>
          <w:b/>
          <w:bCs/>
          <w:color w:val="000000"/>
          <w:sz w:val="22"/>
          <w:szCs w:val="22"/>
        </w:rPr>
        <w:t>2016</w:t>
      </w:r>
    </w:p>
    <w:p w14:paraId="7E7FBF52" w14:textId="77777777" w:rsidR="006109B9" w:rsidRPr="002D4374" w:rsidRDefault="006109B9" w:rsidP="006109B9">
      <w:pPr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Liyanapathiranage, P., Kabir, Md N., Simmons, T., </w:t>
      </w: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sz w:val="22"/>
          <w:szCs w:val="22"/>
        </w:rPr>
        <w:t>2016.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Evaluation of inoculation methods and inoculum level of </w:t>
      </w:r>
      <w:r w:rsidRPr="002D4374">
        <w:rPr>
          <w:rFonts w:ascii="Cambria" w:hAnsi="Cambria"/>
          <w:i/>
          <w:sz w:val="22"/>
          <w:szCs w:val="22"/>
        </w:rPr>
        <w:t>Rhizoctonia solani</w:t>
      </w:r>
      <w:r w:rsidRPr="002D4374">
        <w:rPr>
          <w:rFonts w:ascii="Cambria" w:hAnsi="Cambria"/>
          <w:sz w:val="22"/>
          <w:szCs w:val="22"/>
        </w:rPr>
        <w:t xml:space="preserve"> to determine disease response. Tennessee Academy of Science- Annual Meeting. November 19, 2016. Austin Peay State University, Clarksville, Tennessee </w:t>
      </w:r>
      <w:r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sz w:val="22"/>
          <w:szCs w:val="22"/>
        </w:rPr>
        <w:t>.</w:t>
      </w:r>
    </w:p>
    <w:p w14:paraId="05DBA6A0" w14:textId="77777777" w:rsidR="006109B9" w:rsidRPr="002D4374" w:rsidRDefault="006109B9" w:rsidP="006109B9">
      <w:pPr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Kabir, Md N., Liyanapathiranage, P., Simmons, T., </w:t>
      </w: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sz w:val="22"/>
          <w:szCs w:val="22"/>
        </w:rPr>
        <w:t>2016.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Controlling powdery mildew on flowering dogwood with different fungicides and biorational products. Tennessee Academy of Science- Annual Meeting. November 19, 2016. Austin Peay State University, Clarksville, Tennessee </w:t>
      </w:r>
      <w:r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sz w:val="22"/>
          <w:szCs w:val="22"/>
        </w:rPr>
        <w:t xml:space="preserve">. </w:t>
      </w:r>
    </w:p>
    <w:p w14:paraId="56940916" w14:textId="77777777" w:rsidR="006109B9" w:rsidRDefault="006109B9" w:rsidP="006109B9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Liyanapathiranage, P., Kabir, Md N., Simmons, T., Alexander, L. 2016. Effect of fungicides and biorational products on powdery mildew disease of hydrangea. Ornamental Workshop on Diseases and Insects. October 24-27 2016. Hendersonville, North Carolina </w:t>
      </w:r>
      <w:r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/>
          <w:sz w:val="22"/>
          <w:szCs w:val="22"/>
        </w:rPr>
        <w:t xml:space="preserve">. </w:t>
      </w:r>
    </w:p>
    <w:p w14:paraId="0D37DA1C" w14:textId="77777777" w:rsidR="006109B9" w:rsidRPr="002D4374" w:rsidRDefault="006109B9" w:rsidP="006109B9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Addesso, K.M.,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O'Neal, P.A., and Oliver, J.B. 2016. A stress-mitigating product to reduce ambrosia beetle attacks on trees. Tennessee Entomological Society, Knoxville, TN, Oct 6th-7th, 2016 </w:t>
      </w:r>
      <w:r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35B405BC" w14:textId="77777777" w:rsidR="006109B9" w:rsidRPr="002D4374" w:rsidRDefault="006109B9" w:rsidP="006109B9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/>
          <w:color w:val="000000"/>
          <w:sz w:val="22"/>
          <w:szCs w:val="22"/>
        </w:rPr>
        <w:t xml:space="preserve"> 2016. Improved sanitation/hygiene practices in crop production. National 6th Plant Protection Congress. Sep-5-8, 2016. Konya, Turkey </w:t>
      </w:r>
      <w:r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Pr="002D4374">
        <w:rPr>
          <w:rFonts w:ascii="Cambria" w:hAnsi="Cambria"/>
          <w:color w:val="000000"/>
          <w:sz w:val="22"/>
          <w:szCs w:val="22"/>
        </w:rPr>
        <w:t>.</w:t>
      </w:r>
    </w:p>
    <w:p w14:paraId="542E3F1B" w14:textId="73D57FD4" w:rsidR="006109B9" w:rsidRPr="002D4374" w:rsidRDefault="006109B9" w:rsidP="006109B9">
      <w:pPr>
        <w:ind w:left="36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Fulcher, A., LeBude, A., White, S., Chappell, M., Marble, C., Chong, J.C., Dunwell, W.C., Frank, S., Hale, F., Neal, J.C., Windham, A., Klingeman, W.E., Knox, G.W., Derr, J.F., Williams-Woodward, J., Adkins, C., Braman, S.K., Dale, A., </w:t>
      </w:r>
      <w:r w:rsidRPr="006109B9">
        <w:rPr>
          <w:rFonts w:ascii="Cambria" w:hAnsi="Cambria"/>
          <w:b/>
          <w:bCs/>
          <w:sz w:val="22"/>
          <w:szCs w:val="22"/>
        </w:rPr>
        <w:t>Baysal-Gurel, F.,</w:t>
      </w:r>
      <w:r>
        <w:rPr>
          <w:rFonts w:ascii="Cambria" w:hAnsi="Cambria"/>
          <w:sz w:val="22"/>
          <w:szCs w:val="22"/>
        </w:rPr>
        <w:t xml:space="preserve"> Del Castillo- Munera, J., Hand, F.P., Ward Gauthier, N., Vafaie, E. 2016. Working group synergy Part I: Developing a successful, sustainable working group. </w:t>
      </w:r>
      <w:r w:rsidR="00477071">
        <w:rPr>
          <w:rFonts w:ascii="Cambria" w:hAnsi="Cambria"/>
          <w:sz w:val="22"/>
          <w:szCs w:val="22"/>
        </w:rPr>
        <w:t xml:space="preserve">2016 ASHS Meeting. Atlanta, GA.  Aug 9, 2016 </w:t>
      </w:r>
      <w:r w:rsidR="00477071" w:rsidRPr="002D4374">
        <w:rPr>
          <w:rFonts w:ascii="Cambria" w:eastAsia="TimesNewRoman" w:hAnsi="Cambria" w:cstheme="minorHAnsi"/>
          <w:sz w:val="22"/>
          <w:szCs w:val="22"/>
        </w:rPr>
        <w:t>(Oral presentation)</w:t>
      </w:r>
      <w:r w:rsidR="00477071">
        <w:rPr>
          <w:rFonts w:ascii="Cambria" w:hAnsi="Cambria"/>
          <w:sz w:val="22"/>
          <w:szCs w:val="22"/>
        </w:rPr>
        <w:t>.</w:t>
      </w:r>
    </w:p>
    <w:p w14:paraId="0DFFB308" w14:textId="39D7054A" w:rsidR="00CD1885" w:rsidRPr="002D4374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Liyanapathiranage, P., Simmons, T., Kabir, MD N., Ad</w:t>
      </w:r>
      <w:r w:rsidR="003B3155" w:rsidRPr="002D4374">
        <w:rPr>
          <w:rFonts w:ascii="Cambria" w:hAnsi="Cambria" w:cs="Lucida Grande"/>
          <w:color w:val="000000"/>
          <w:sz w:val="22"/>
          <w:szCs w:val="22"/>
        </w:rPr>
        <w:t>d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esso, K.,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Efficacy of synthetic and biorational products against powdery mildew of flowering dogwood. The American Phytopathological Society. July 30-August 3rd, 2016. Tampa, FL. 151-P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.  </w:t>
      </w:r>
    </w:p>
    <w:p w14:paraId="2583FD0B" w14:textId="578CAB07" w:rsidR="00CD1885" w:rsidRPr="002D4374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Kabir, MD N., Liyanapathiranage, P., Simmons, T.,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Effect of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biopesticides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on Phytophthora Root Rot Disease of Oakleaf Hydrangea. The American Phytopathological Society. July 30-August 3rd, 2016. Tampa, FL. 190-P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.  </w:t>
      </w:r>
    </w:p>
    <w:p w14:paraId="538F5F3E" w14:textId="30306D5F" w:rsidR="00CD1885" w:rsidRPr="002D4374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Liyanapathiranage, P., Dawadi, S., Kabir, MD N., Simmons, T.,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</w:t>
      </w:r>
      <w:r w:rsidR="00BF1B44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Assessment of in-vitro efficacy of different disinfectants against common bacterial diseases on woody ornamentals. The American Phytopathological Society. July 30-August 3rd, 2016. Tampa, FL. 306-P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. </w:t>
      </w:r>
    </w:p>
    <w:p w14:paraId="3E45BBF8" w14:textId="606C5B9E" w:rsidR="00CD1885" w:rsidRPr="002D4374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Kabir, MD N., Simmons, T., Liyanapathiranage, P.,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Evaluation of stem inoculation technique for assessing resistance to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Phytophthora nicotianae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in hydrangea </w:t>
      </w:r>
      <w:r w:rsidRPr="002D4374">
        <w:rPr>
          <w:rFonts w:ascii="Cambria" w:hAnsi="Cambria" w:cs="Lucida Grande"/>
          <w:color w:val="000000"/>
          <w:sz w:val="22"/>
          <w:szCs w:val="22"/>
        </w:rPr>
        <w:lastRenderedPageBreak/>
        <w:t>cultivars. The American Phytopathological Society. July 30-August 3rd, 2016. Tampa, FL. 381-P</w:t>
      </w:r>
      <w:r w:rsidR="00A437A8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A437A8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.   </w:t>
      </w:r>
    </w:p>
    <w:p w14:paraId="479577F2" w14:textId="06C775B8" w:rsidR="00CD1885" w:rsidRPr="002D4374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Kabir,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 Md N.,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Simmons,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 T.,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Liyanapathiranage,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 P.,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Straton,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 C.,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Alexander, 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L.,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and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</w:t>
      </w:r>
      <w:r w:rsidR="00563DE4"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2015. Stem inoculation technique to assess resistance in hydrangea cultivars to </w:t>
      </w:r>
      <w:r w:rsidRPr="002D4374">
        <w:rPr>
          <w:rFonts w:ascii="Cambria" w:hAnsi="Cambria" w:cs="Lucida Grande"/>
          <w:i/>
          <w:color w:val="000000"/>
          <w:sz w:val="22"/>
          <w:szCs w:val="22"/>
        </w:rPr>
        <w:t>Phtophthora nicotianae</w:t>
      </w:r>
      <w:r w:rsidRPr="002D4374">
        <w:rPr>
          <w:rFonts w:ascii="Cambria" w:hAnsi="Cambria" w:cs="Lucida Grande"/>
          <w:color w:val="000000"/>
          <w:sz w:val="22"/>
          <w:szCs w:val="22"/>
        </w:rPr>
        <w:t>. TSU 38th Annual University-Wide Research Symposium, 2016</w:t>
      </w:r>
      <w:r w:rsidR="00B60062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B60062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4C276C89" w14:textId="22076261" w:rsidR="00CD1885" w:rsidRPr="002D4374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Liyanapathiranage, 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P., </w:t>
      </w:r>
      <w:r w:rsidRPr="002D4374">
        <w:rPr>
          <w:rFonts w:ascii="Cambria" w:hAnsi="Cambria" w:cs="Lucida Grande"/>
          <w:color w:val="000000"/>
          <w:sz w:val="22"/>
          <w:szCs w:val="22"/>
        </w:rPr>
        <w:t>Simmons,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 T.,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Kabir,</w:t>
      </w:r>
      <w:r w:rsidR="00563DE4" w:rsidRPr="002D4374">
        <w:rPr>
          <w:rFonts w:ascii="Cambria" w:hAnsi="Cambria" w:cs="Lucida Grande"/>
          <w:color w:val="000000"/>
          <w:sz w:val="22"/>
          <w:szCs w:val="22"/>
        </w:rPr>
        <w:t xml:space="preserve"> Md N.</w:t>
      </w:r>
      <w:r w:rsidR="0019098C" w:rsidRPr="002D4374">
        <w:rPr>
          <w:rFonts w:ascii="Cambria" w:hAnsi="Cambria" w:cs="Lucida Grande"/>
          <w:color w:val="000000"/>
          <w:sz w:val="22"/>
          <w:szCs w:val="22"/>
        </w:rPr>
        <w:t>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Addesso,</w:t>
      </w:r>
      <w:r w:rsidR="0019098C" w:rsidRPr="002D4374">
        <w:rPr>
          <w:rFonts w:ascii="Cambria" w:hAnsi="Cambria" w:cs="Lucida Grande"/>
          <w:color w:val="000000"/>
          <w:sz w:val="22"/>
          <w:szCs w:val="22"/>
        </w:rPr>
        <w:t xml:space="preserve"> K.,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</w:t>
      </w:r>
      <w:r w:rsidR="0019098C" w:rsidRPr="002D4374">
        <w:rPr>
          <w:rFonts w:ascii="Cambria" w:hAnsi="Cambria" w:cs="Lucida Grande"/>
          <w:b/>
          <w:color w:val="000000"/>
          <w:sz w:val="22"/>
          <w:szCs w:val="22"/>
        </w:rPr>
        <w:t>, F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Evaluation of </w:t>
      </w:r>
      <w:r w:rsidR="00B60062" w:rsidRPr="002D4374">
        <w:rPr>
          <w:rFonts w:ascii="Cambria" w:hAnsi="Cambria" w:cs="Lucida Grande"/>
          <w:color w:val="000000"/>
          <w:sz w:val="22"/>
          <w:szCs w:val="22"/>
        </w:rPr>
        <w:t>b</w:t>
      </w:r>
      <w:r w:rsidRPr="002D4374">
        <w:rPr>
          <w:rFonts w:ascii="Cambria" w:hAnsi="Cambria" w:cs="Lucida Grande"/>
          <w:color w:val="000000"/>
          <w:sz w:val="22"/>
          <w:szCs w:val="22"/>
        </w:rPr>
        <w:t>iorational products and fungicides for the control of powdery mildew of dogwood. TSU 38th Annual University-Wide Research Symposium, 2016</w:t>
      </w:r>
      <w:r w:rsidR="00B60062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B60062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08F2B1B1" w14:textId="77777777" w:rsidR="00433833" w:rsidRDefault="00433833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</w:p>
    <w:p w14:paraId="6197838E" w14:textId="0C9EB787" w:rsidR="00433833" w:rsidRPr="00433833" w:rsidRDefault="00433833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b/>
          <w:bCs/>
          <w:color w:val="000000"/>
          <w:sz w:val="22"/>
          <w:szCs w:val="22"/>
        </w:rPr>
      </w:pPr>
      <w:r w:rsidRPr="00433833">
        <w:rPr>
          <w:rFonts w:ascii="Cambria" w:hAnsi="Cambria" w:cs="Lucida Grande"/>
          <w:b/>
          <w:bCs/>
          <w:color w:val="000000"/>
          <w:sz w:val="22"/>
          <w:szCs w:val="22"/>
        </w:rPr>
        <w:t>2015</w:t>
      </w:r>
    </w:p>
    <w:p w14:paraId="1F7BAAA6" w14:textId="1C83019F" w:rsidR="00CD1885" w:rsidRDefault="00CD1885" w:rsidP="0019098C">
      <w:pPr>
        <w:widowControl w:val="0"/>
        <w:autoSpaceDE w:val="0"/>
        <w:autoSpaceDN w:val="0"/>
        <w:adjustRightInd w:val="0"/>
        <w:ind w:left="360" w:right="-9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Kabir, N., Simmons, T., Liyanapathiranage, P., Stratton, C., Alexander, L.,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2015. Stem inoculation technique to assess resistance in hydrangea cultivars to </w:t>
      </w:r>
      <w:r w:rsidRPr="002D4374">
        <w:rPr>
          <w:rFonts w:ascii="Cambria" w:hAnsi="Cambria" w:cs="Lucida Grande"/>
          <w:i/>
          <w:color w:val="000000"/>
          <w:sz w:val="22"/>
          <w:szCs w:val="22"/>
        </w:rPr>
        <w:t>Phytophthora nicotianae</w:t>
      </w:r>
      <w:r w:rsidRPr="002D4374">
        <w:rPr>
          <w:rFonts w:ascii="Cambria" w:hAnsi="Cambria" w:cs="Lucida Grande"/>
          <w:color w:val="000000"/>
          <w:sz w:val="22"/>
          <w:szCs w:val="22"/>
        </w:rPr>
        <w:t>. OSU Soil biology symposium, Stillwater, OK. December 5, 2015</w:t>
      </w:r>
      <w:r w:rsidR="00B60062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B60062" w:rsidRPr="002D4374">
        <w:rPr>
          <w:rFonts w:ascii="Cambria" w:eastAsia="TimesNewRoman" w:hAnsi="Cambria" w:cstheme="minorHAnsi"/>
          <w:sz w:val="22"/>
          <w:szCs w:val="22"/>
        </w:rPr>
        <w:t>(Poster presentation)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28FB7B81" w14:textId="77777777" w:rsidR="00D03CB3" w:rsidRPr="002D4374" w:rsidRDefault="00D03CB3" w:rsidP="00D03CB3">
      <w:pPr>
        <w:ind w:left="360" w:hanging="360"/>
        <w:jc w:val="both"/>
        <w:rPr>
          <w:rFonts w:ascii="Cambria" w:hAnsi="Cambria"/>
          <w:sz w:val="22"/>
          <w:szCs w:val="22"/>
        </w:rPr>
      </w:pPr>
    </w:p>
    <w:p w14:paraId="27BF7D74" w14:textId="5B54ED0C" w:rsidR="00D03CB3" w:rsidRDefault="00D03CB3" w:rsidP="00D03CB3">
      <w:pPr>
        <w:outlineLvl w:val="0"/>
        <w:rPr>
          <w:rFonts w:ascii="Cambria" w:hAnsi="Cambria"/>
          <w:b/>
          <w:bCs/>
          <w:caps/>
          <w:sz w:val="22"/>
          <w:szCs w:val="22"/>
        </w:rPr>
      </w:pPr>
      <w:r w:rsidRPr="002D4374">
        <w:rPr>
          <w:rFonts w:ascii="Cambria" w:hAnsi="Cambria"/>
          <w:b/>
          <w:bCs/>
          <w:caps/>
          <w:sz w:val="22"/>
          <w:szCs w:val="22"/>
        </w:rPr>
        <w:t>Invited speaker</w:t>
      </w:r>
      <w:r w:rsidR="00840897">
        <w:rPr>
          <w:rFonts w:ascii="Cambria" w:hAnsi="Cambria"/>
          <w:b/>
          <w:bCs/>
          <w:caps/>
          <w:sz w:val="22"/>
          <w:szCs w:val="22"/>
        </w:rPr>
        <w:t xml:space="preserve"> </w:t>
      </w:r>
      <w:r w:rsidR="00840897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5 years)</w:t>
      </w:r>
    </w:p>
    <w:p w14:paraId="6437EEE3" w14:textId="77777777" w:rsidR="00664973" w:rsidRPr="002D4374" w:rsidRDefault="00664973" w:rsidP="00D03CB3">
      <w:pPr>
        <w:outlineLvl w:val="0"/>
        <w:rPr>
          <w:rFonts w:ascii="Cambria" w:hAnsi="Cambria"/>
          <w:b/>
          <w:bCs/>
          <w:caps/>
          <w:sz w:val="22"/>
          <w:szCs w:val="22"/>
        </w:rPr>
      </w:pPr>
    </w:p>
    <w:p w14:paraId="332AEBCF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2020</w:t>
      </w:r>
    </w:p>
    <w:p w14:paraId="576265E9" w14:textId="10A53B92" w:rsidR="00D03CB3" w:rsidRPr="008F1F23" w:rsidRDefault="00D03CB3" w:rsidP="00D03CB3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8F1F23">
        <w:rPr>
          <w:rFonts w:ascii="Cambria" w:hAnsi="Cambria" w:cs="Lucida Grande"/>
          <w:bCs/>
          <w:color w:val="000000"/>
          <w:sz w:val="22"/>
          <w:szCs w:val="22"/>
        </w:rPr>
        <w:t>2020.</w:t>
      </w:r>
      <w:r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8F1F23">
        <w:rPr>
          <w:rFonts w:ascii="Cambria" w:hAnsi="Cambria" w:cs="Lucida Grande"/>
          <w:bCs/>
          <w:color w:val="000000"/>
          <w:sz w:val="22"/>
          <w:szCs w:val="22"/>
        </w:rPr>
        <w:t xml:space="preserve">Woody Ornamental Diseases and Their Management- Research Updates. </w:t>
      </w:r>
      <w:r>
        <w:rPr>
          <w:rFonts w:ascii="Cambria" w:hAnsi="Cambria" w:cs="Lucida Grande"/>
          <w:bCs/>
          <w:color w:val="000000"/>
          <w:sz w:val="22"/>
          <w:szCs w:val="22"/>
        </w:rPr>
        <w:t xml:space="preserve">Virtual </w:t>
      </w:r>
      <w:r w:rsidRPr="008F1F23">
        <w:rPr>
          <w:rFonts w:ascii="Cambria" w:hAnsi="Cambria" w:cs="Lucida Grande"/>
          <w:bCs/>
          <w:color w:val="000000"/>
          <w:sz w:val="22"/>
          <w:szCs w:val="22"/>
        </w:rPr>
        <w:t>KNLA’s 2020 Summer Outing</w:t>
      </w:r>
      <w:r>
        <w:rPr>
          <w:rFonts w:ascii="Cambria" w:hAnsi="Cambria" w:cs="Lucida Grande"/>
          <w:bCs/>
          <w:color w:val="000000"/>
          <w:sz w:val="22"/>
          <w:szCs w:val="22"/>
        </w:rPr>
        <w:t>. August 27, 2020.</w:t>
      </w:r>
    </w:p>
    <w:p w14:paraId="74EC6E4A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2020.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Boxwood blight in Tennessee. Boxwood health workshop. George Washington Carver Center, USDA, Beltsville, MD. February 20, 2020.</w:t>
      </w:r>
    </w:p>
    <w:p w14:paraId="2D4FF423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2020.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Sanitation for boxwood blight management. Boxwood health workshop. Aurora, OR. February 4, 2020. </w:t>
      </w:r>
    </w:p>
    <w:p w14:paraId="2DEAFB93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2AC1FE56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2019</w:t>
      </w:r>
    </w:p>
    <w:p w14:paraId="6F55A1E0" w14:textId="6F46EB1A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2019. </w:t>
      </w:r>
      <w:r w:rsidRPr="002D4374">
        <w:rPr>
          <w:rFonts w:ascii="Cambria" w:hAnsi="Cambria" w:cs="Lucida Grande"/>
          <w:color w:val="000000"/>
          <w:sz w:val="22"/>
          <w:szCs w:val="22"/>
        </w:rPr>
        <w:t>Evaluation of fungicides and biofungicide to control Phytophthora root rot and ambrosia beetles on flowering dogwoods exposed to simulated flood events. S1083 Working Group Meeting, December 13, 2019.</w:t>
      </w:r>
    </w:p>
    <w:p w14:paraId="4330134C" w14:textId="77777777" w:rsidR="00D03CB3" w:rsidRPr="002D4374" w:rsidRDefault="00D03CB3" w:rsidP="00D03CB3">
      <w:pPr>
        <w:ind w:left="360" w:hanging="36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2019. </w:t>
      </w:r>
      <w:r w:rsidRPr="002D4374">
        <w:rPr>
          <w:rFonts w:ascii="Cambria" w:hAnsi="Cambria" w:cstheme="majorBidi"/>
          <w:bCs/>
          <w:sz w:val="22"/>
          <w:szCs w:val="22"/>
        </w:rPr>
        <w:t xml:space="preserve">Evaluation of fungicides and biofungicide to control Phytophthora root rot and ambrosia beetles on flood-stressed flowering dogwoods. </w:t>
      </w:r>
      <w:r w:rsidRPr="002D4374">
        <w:rPr>
          <w:rFonts w:ascii="Cambria" w:hAnsi="Cambria" w:cstheme="minorHAnsi"/>
          <w:bCs/>
          <w:sz w:val="22"/>
          <w:szCs w:val="22"/>
        </w:rPr>
        <w:t>Ambrosia beetle working group meeting. October 15, 2019. Griffin, GA.</w:t>
      </w:r>
    </w:p>
    <w:p w14:paraId="26612D71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2019.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Sanitation and disease management research. American Hort Plug and Cutting Conference. Charlotte, NC. September 4-6, 2019.</w:t>
      </w:r>
    </w:p>
    <w:p w14:paraId="791911ED" w14:textId="77777777" w:rsidR="00D03CB3" w:rsidRPr="002D4374" w:rsidRDefault="00D03CB3" w:rsidP="00D03CB3">
      <w:pPr>
        <w:pStyle w:val="Default"/>
        <w:ind w:left="450" w:hanging="45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2019. Track and Trace: Plant Pathogen Detection. 1</w:t>
      </w:r>
      <w:r w:rsidRPr="002D4374">
        <w:rPr>
          <w:rFonts w:ascii="Cambria" w:hAnsi="Cambria" w:cstheme="minorHAnsi"/>
          <w:bCs/>
          <w:sz w:val="22"/>
          <w:szCs w:val="22"/>
          <w:vertAlign w:val="superscript"/>
        </w:rPr>
        <w:t>st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 International Molecular Plant Protection Congress. April 10-13, 2019. Adana, Turkey (</w:t>
      </w:r>
      <w:r w:rsidRPr="002D4374">
        <w:rPr>
          <w:rFonts w:ascii="Cambria" w:hAnsi="Cambria" w:cstheme="minorHAnsi"/>
          <w:b/>
          <w:sz w:val="22"/>
          <w:szCs w:val="22"/>
        </w:rPr>
        <w:t>Key note speaker</w:t>
      </w:r>
      <w:r w:rsidRPr="002D4374">
        <w:rPr>
          <w:rFonts w:ascii="Cambria" w:hAnsi="Cambria" w:cstheme="minorHAnsi"/>
          <w:bCs/>
          <w:sz w:val="22"/>
          <w:szCs w:val="22"/>
        </w:rPr>
        <w:t>)</w:t>
      </w:r>
    </w:p>
    <w:p w14:paraId="51D1B50C" w14:textId="77777777" w:rsidR="00D03CB3" w:rsidRPr="002D4374" w:rsidRDefault="00D03CB3" w:rsidP="00D03CB3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Ornamental Disease Management Research Updates. Advanced Pest &amp;Disease Workshop, WinterGreen Tradeshow &amp; Conference. January 24, 2019. Duluth, GA. </w:t>
      </w:r>
    </w:p>
    <w:p w14:paraId="0EB637B0" w14:textId="77777777" w:rsidR="00664973" w:rsidRDefault="00664973" w:rsidP="00D03CB3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63E931DD" w14:textId="77777777" w:rsidR="00664973" w:rsidRDefault="00664973" w:rsidP="00D03CB3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2018</w:t>
      </w:r>
    </w:p>
    <w:p w14:paraId="751B6240" w14:textId="042AE3B3" w:rsidR="00D03CB3" w:rsidRPr="002D4374" w:rsidRDefault="00D03CB3" w:rsidP="00D03CB3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Baysal-Gurel, F.,</w:t>
      </w:r>
      <w:r w:rsidRPr="002D4374">
        <w:rPr>
          <w:rFonts w:ascii="Cambria" w:hAnsi="Cambria" w:cstheme="minorHAnsi"/>
          <w:sz w:val="22"/>
          <w:szCs w:val="22"/>
        </w:rPr>
        <w:t xml:space="preserve"> Brown, M., Oliver, J., Addesso, K. 2018. Comparative performance of fungicides, biofungicides, and host plant defense inducers in suppression of Phytophthora root rot in flowering dogwood during simulated flood events. International Soilborne Oomycete Conference. December 4-6, 2018. Islomorada, FL.</w:t>
      </w:r>
    </w:p>
    <w:p w14:paraId="369529BC" w14:textId="77777777" w:rsidR="00D03CB3" w:rsidRPr="002D4374" w:rsidRDefault="00D03CB3" w:rsidP="00D03CB3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 xml:space="preserve">2018. Biofumigation: opportunities and challenges for control of soilborne diseases in nursery production. University of Georgia, Athens, GA. Aug 27, 2018. </w:t>
      </w:r>
    </w:p>
    <w:p w14:paraId="136EEE23" w14:textId="77777777" w:rsidR="00D03CB3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lastRenderedPageBreak/>
        <w:t>Baysal-</w:t>
      </w:r>
      <w:r w:rsidRPr="000F0C44">
        <w:rPr>
          <w:rFonts w:ascii="Cambria" w:hAnsi="Cambria" w:cstheme="minorHAnsi"/>
          <w:b/>
          <w:bCs/>
          <w:sz w:val="22"/>
          <w:szCs w:val="22"/>
        </w:rPr>
        <w:t>Gurel, F.</w:t>
      </w:r>
      <w:r w:rsidRPr="002D4374">
        <w:rPr>
          <w:rFonts w:ascii="Cambria" w:hAnsi="Cambria" w:cstheme="minorHAnsi"/>
          <w:sz w:val="22"/>
          <w:szCs w:val="22"/>
        </w:rPr>
        <w:t xml:space="preserve"> 2018.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Sanitation and disease management. Webinar. AmericanHort. </w:t>
      </w:r>
    </w:p>
    <w:p w14:paraId="7C6DF987" w14:textId="77777777" w:rsidR="00664973" w:rsidRDefault="00664973" w:rsidP="00D03CB3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20AB664" w14:textId="77777777" w:rsidR="00664973" w:rsidRDefault="00664973" w:rsidP="00D03CB3">
      <w:pPr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2017</w:t>
      </w:r>
    </w:p>
    <w:p w14:paraId="21B26A37" w14:textId="1003E808" w:rsidR="00D03CB3" w:rsidRPr="002D4374" w:rsidRDefault="00D03CB3" w:rsidP="00D03CB3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Baysal-</w:t>
      </w:r>
      <w:r w:rsidRPr="000F0C44">
        <w:rPr>
          <w:rFonts w:ascii="Cambria" w:hAnsi="Cambria" w:cstheme="minorHAnsi"/>
          <w:b/>
          <w:bCs/>
          <w:sz w:val="22"/>
          <w:szCs w:val="22"/>
        </w:rPr>
        <w:t>Gurel, F.</w:t>
      </w:r>
      <w:r w:rsidRPr="002D4374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2017. </w:t>
      </w:r>
      <w:r w:rsidRPr="001C64EB">
        <w:rPr>
          <w:rFonts w:ascii="Cambria" w:hAnsi="Cambria" w:cstheme="minorHAnsi"/>
          <w:sz w:val="22"/>
          <w:szCs w:val="22"/>
        </w:rPr>
        <w:t>System approach on disease management. Cukurova University, Adana, Turkey, April 10, 2017.</w:t>
      </w:r>
    </w:p>
    <w:p w14:paraId="6A28D797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00E93C3F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2016</w:t>
      </w:r>
    </w:p>
    <w:p w14:paraId="54A18DFB" w14:textId="0EB8FF5A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Soilborne diseases of woody ornamentals in nursery production systems. Multistate Project S-1053- Ecological and Genetic Diversity of Soil-borne Pathogens and Indigenous Microflora Annual Meeting, McMinnville, TN October 19, 2016.</w:t>
      </w:r>
    </w:p>
    <w:p w14:paraId="54D0B365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2016. Operational Risk Management Assessment. SCRI Downy Mildew Workshop. November 15-16, 2016. Philadelphia, PA.</w:t>
      </w:r>
    </w:p>
    <w:p w14:paraId="657F0208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Grower Survey Results. SCRI Downy Mildew Workshop. November 15-16, 2016. Philadelphia, PA.</w:t>
      </w:r>
    </w:p>
    <w:p w14:paraId="547DCCAA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Improved Sanitation/hygiene Practices in Crop Production. National 6th Plant Protection Congress. Sep-5-8, 2016. Konya, Turkey.</w:t>
      </w:r>
    </w:p>
    <w:p w14:paraId="792174D7" w14:textId="77777777" w:rsidR="00D03CB3" w:rsidRPr="002D4374" w:rsidRDefault="00D03CB3" w:rsidP="00D03CB3">
      <w:pPr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Nursery diseases in the Warren County area. Tennessee Department of Agriculture Plant Inspectors Meeting.  Ellington Agriculture Center, Nashville, TN.  January 13, 2016.</w:t>
      </w:r>
    </w:p>
    <w:p w14:paraId="3BE3B487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29917A28" w14:textId="77777777" w:rsidR="00664973" w:rsidRDefault="0066497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2015</w:t>
      </w:r>
    </w:p>
    <w:p w14:paraId="138C4934" w14:textId="4D082593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2015. Diseases of woody ornamentals in nursery production systems. Cukurova University, Adana, Turkey, December 30, 2015.</w:t>
      </w:r>
    </w:p>
    <w:p w14:paraId="07E1155A" w14:textId="77777777" w:rsidR="00D03CB3" w:rsidRPr="002D4374" w:rsidRDefault="00D03CB3" w:rsidP="00D03CB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Soil borne diseases of woody ornamentals in nursery production systems. Multistate Project S-1053- Ecological and Genetic Diversity of Soil-borne Pathogens and Indigenous Microflora Annual Meeting, Stillwater, OK, December 4, 2015.</w:t>
      </w:r>
    </w:p>
    <w:p w14:paraId="34CB01EC" w14:textId="6021DD70" w:rsidR="00D03CB3" w:rsidRPr="00D03CB3" w:rsidRDefault="00D03CB3" w:rsidP="00D03CB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2015. Developing advanced research tools strengthens Plant Disease management. University of Tennessee, Knoxville, TN, September 4, 2015.</w:t>
      </w:r>
    </w:p>
    <w:p w14:paraId="47A043A9" w14:textId="77777777" w:rsidR="00621ABF" w:rsidRPr="002D4374" w:rsidRDefault="00621ABF" w:rsidP="00CD1885">
      <w:pPr>
        <w:jc w:val="both"/>
        <w:rPr>
          <w:rFonts w:ascii="Cambria" w:hAnsi="Cambria"/>
          <w:b/>
          <w:bCs/>
          <w:caps/>
          <w:sz w:val="22"/>
          <w:szCs w:val="22"/>
        </w:rPr>
      </w:pPr>
    </w:p>
    <w:p w14:paraId="235FA812" w14:textId="4500177E" w:rsidR="00D03CB3" w:rsidRDefault="00D03CB3" w:rsidP="00D03CB3">
      <w:pPr>
        <w:ind w:left="360" w:hanging="360"/>
        <w:outlineLvl w:val="0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BOOK CHAPTER</w:t>
      </w:r>
    </w:p>
    <w:p w14:paraId="50D47186" w14:textId="77777777" w:rsidR="00664973" w:rsidRPr="00D03CB3" w:rsidRDefault="00664973" w:rsidP="00D03CB3">
      <w:pPr>
        <w:ind w:left="360" w:hanging="360"/>
        <w:outlineLvl w:val="0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222D81E5" w14:textId="77777777" w:rsidR="00D03CB3" w:rsidRPr="002D4374" w:rsidRDefault="00D03CB3" w:rsidP="00D03CB3">
      <w:pPr>
        <w:jc w:val="both"/>
        <w:rPr>
          <w:rFonts w:ascii="Cambria" w:hAnsi="Cambria" w:cs="Arial"/>
          <w:color w:val="000000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 xml:space="preserve">2020. </w:t>
      </w:r>
      <w:r w:rsidRPr="002D4374">
        <w:rPr>
          <w:rFonts w:ascii="Cambria" w:hAnsi="Cambria" w:cs="Arial"/>
          <w:i/>
          <w:iCs/>
          <w:sz w:val="22"/>
          <w:szCs w:val="22"/>
          <w:lang w:eastAsia="en-US"/>
        </w:rPr>
        <w:t>Pseudocercospora fuligena</w:t>
      </w:r>
      <w:r w:rsidRPr="002D4374">
        <w:rPr>
          <w:rFonts w:ascii="Cambria" w:hAnsi="Cambria" w:cs="Arial"/>
          <w:sz w:val="22"/>
          <w:szCs w:val="22"/>
          <w:lang w:eastAsia="en-US"/>
        </w:rPr>
        <w:t xml:space="preserve">. CABI </w:t>
      </w:r>
      <w:r w:rsidRPr="002D4374">
        <w:rPr>
          <w:rFonts w:ascii="Cambria" w:hAnsi="Cambria" w:cs="Arial"/>
          <w:color w:val="000000"/>
          <w:sz w:val="22"/>
          <w:szCs w:val="22"/>
          <w:lang w:eastAsia="en-US"/>
        </w:rPr>
        <w:t xml:space="preserve">Invasive species compendium </w:t>
      </w:r>
      <w:r w:rsidRPr="002D4374">
        <w:rPr>
          <w:rFonts w:ascii="Cambria" w:hAnsi="Cambria" w:cs="Arial"/>
          <w:sz w:val="22"/>
          <w:szCs w:val="22"/>
          <w:lang w:eastAsia="en-US"/>
        </w:rPr>
        <w:t>datasheet.</w:t>
      </w:r>
      <w:r>
        <w:rPr>
          <w:rFonts w:ascii="Cambria" w:hAnsi="Cambria" w:cs="Arial"/>
          <w:sz w:val="22"/>
          <w:szCs w:val="22"/>
          <w:lang w:eastAsia="en-US"/>
        </w:rPr>
        <w:t xml:space="preserve"> </w:t>
      </w:r>
      <w:r w:rsidRPr="00596578">
        <w:rPr>
          <w:rFonts w:ascii="Cambria" w:hAnsi="Cambria" w:cs="Arial"/>
          <w:sz w:val="22"/>
          <w:szCs w:val="22"/>
          <w:lang w:eastAsia="en-US"/>
        </w:rPr>
        <w:t>https://www.cabi.org/isc/datasheet/12222</w:t>
      </w:r>
    </w:p>
    <w:p w14:paraId="46DCE590" w14:textId="77777777" w:rsidR="00D03CB3" w:rsidRPr="002D4374" w:rsidRDefault="00D03CB3" w:rsidP="00D03CB3">
      <w:pPr>
        <w:pStyle w:val="Default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sz w:val="22"/>
          <w:szCs w:val="22"/>
        </w:rPr>
        <w:t>Kaydan, B., Aysan, Y. 2018. Landscape diseases and arthropod pests. Book: Recent researches in science and landscape management. Cambridge Scholars publishing.</w:t>
      </w:r>
    </w:p>
    <w:p w14:paraId="4ED2E17F" w14:textId="77777777" w:rsidR="00D03CB3" w:rsidRDefault="00D03CB3" w:rsidP="00B35C1A">
      <w:pPr>
        <w:ind w:left="360" w:hanging="36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</w:p>
    <w:p w14:paraId="6E49459C" w14:textId="6CB8C5DC" w:rsidR="002B437F" w:rsidRDefault="00B47FFB" w:rsidP="00D03CB3">
      <w:pPr>
        <w:ind w:left="360" w:hanging="36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caps/>
          <w:color w:val="000000"/>
          <w:sz w:val="22"/>
          <w:szCs w:val="22"/>
        </w:rPr>
        <w:t>Extension Publications</w:t>
      </w:r>
      <w:r w:rsidR="00840897">
        <w:rPr>
          <w:rFonts w:ascii="Cambria" w:hAnsi="Cambria"/>
          <w:b/>
          <w:bCs/>
          <w:caps/>
          <w:color w:val="000000"/>
          <w:sz w:val="22"/>
          <w:szCs w:val="22"/>
        </w:rPr>
        <w:t xml:space="preserve"> </w:t>
      </w:r>
      <w:r w:rsidR="00840897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5 years)</w:t>
      </w:r>
    </w:p>
    <w:p w14:paraId="01141393" w14:textId="77777777" w:rsidR="00664973" w:rsidRPr="00D03CB3" w:rsidRDefault="00664973" w:rsidP="00D03CB3">
      <w:pPr>
        <w:ind w:left="360" w:hanging="36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</w:p>
    <w:p w14:paraId="4C965876" w14:textId="77777777" w:rsidR="00664973" w:rsidRDefault="00664973" w:rsidP="005214EF">
      <w:pPr>
        <w:ind w:left="360" w:hanging="360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2020</w:t>
      </w:r>
    </w:p>
    <w:p w14:paraId="36EE8BEB" w14:textId="3ECC7B76" w:rsidR="005214EF" w:rsidRPr="005214EF" w:rsidRDefault="005214EF" w:rsidP="005214EF">
      <w:pPr>
        <w:ind w:left="360" w:hanging="36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Baysal-Gurel, F. </w:t>
      </w:r>
      <w:r w:rsidRPr="005214EF">
        <w:rPr>
          <w:rFonts w:ascii="Cambria" w:hAnsi="Cambria"/>
          <w:bCs/>
          <w:sz w:val="22"/>
          <w:szCs w:val="22"/>
        </w:rPr>
        <w:t>2020.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 xml:space="preserve">Disinfectants for </w:t>
      </w:r>
      <w:r w:rsidRPr="005214EF">
        <w:rPr>
          <w:rFonts w:ascii="Cambria" w:hAnsi="Cambria"/>
          <w:bCs/>
          <w:i/>
          <w:iCs/>
          <w:sz w:val="22"/>
          <w:szCs w:val="22"/>
        </w:rPr>
        <w:t>Botrytis cinerea</w:t>
      </w:r>
      <w:r>
        <w:rPr>
          <w:rFonts w:ascii="Cambria" w:hAnsi="Cambria"/>
          <w:bCs/>
          <w:sz w:val="22"/>
          <w:szCs w:val="22"/>
        </w:rPr>
        <w:t xml:space="preserve"> and </w:t>
      </w:r>
      <w:r w:rsidRPr="005214EF">
        <w:rPr>
          <w:rFonts w:asciiTheme="majorHAnsi" w:hAnsiTheme="majorHAnsi"/>
          <w:i/>
          <w:iCs/>
          <w:sz w:val="22"/>
          <w:szCs w:val="22"/>
        </w:rPr>
        <w:t xml:space="preserve">Calonectria pseudonaviculata. </w:t>
      </w:r>
      <w:r w:rsidRPr="005214EF">
        <w:rPr>
          <w:rFonts w:asciiTheme="majorHAnsi" w:hAnsiTheme="majorHAnsi"/>
          <w:bCs/>
          <w:sz w:val="22"/>
          <w:szCs w:val="22"/>
        </w:rPr>
        <w:t>Chase Digest August 2020 Issue Volume 8(8).</w:t>
      </w:r>
    </w:p>
    <w:p w14:paraId="37B89005" w14:textId="787A95AD" w:rsidR="00E75432" w:rsidRPr="002D4374" w:rsidRDefault="00E75432" w:rsidP="0008364B">
      <w:pPr>
        <w:ind w:left="360" w:hanging="360"/>
        <w:contextualSpacing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bCs/>
          <w:sz w:val="22"/>
          <w:szCs w:val="22"/>
        </w:rPr>
        <w:t xml:space="preserve">2020. </w:t>
      </w:r>
      <w:r w:rsidR="005C70E3" w:rsidRPr="002D4374">
        <w:rPr>
          <w:rFonts w:ascii="Cambria" w:hAnsi="Cambria"/>
          <w:bCs/>
          <w:sz w:val="22"/>
          <w:szCs w:val="22"/>
        </w:rPr>
        <w:t>Powdery mildew control on dogwood. Chase Digest June 2020 Issue Volume 8(6).</w:t>
      </w:r>
    </w:p>
    <w:p w14:paraId="2C955F03" w14:textId="211F6BB1" w:rsidR="00CE2B15" w:rsidRPr="002D4374" w:rsidRDefault="00CE2B15" w:rsidP="0008364B">
      <w:pPr>
        <w:ind w:left="360" w:hanging="360"/>
        <w:contextualSpacing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bCs/>
          <w:sz w:val="22"/>
          <w:szCs w:val="22"/>
        </w:rPr>
        <w:t>2020. Rose downy mildew. Nursery Management Magazine April 2020 issue. http://magazine.nurserymag.com/article/april-2020/rose-downy-mildew-disease-control.aspx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</w:p>
    <w:p w14:paraId="68AD854D" w14:textId="796AB2A1" w:rsidR="001225F5" w:rsidRPr="002D4374" w:rsidRDefault="001225F5" w:rsidP="0008364B">
      <w:pPr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 2020. </w:t>
      </w:r>
      <w:r w:rsidR="0008364B" w:rsidRPr="002D4374">
        <w:rPr>
          <w:rFonts w:ascii="Cambria" w:hAnsi="Cambria"/>
          <w:sz w:val="22"/>
          <w:szCs w:val="22"/>
        </w:rPr>
        <w:t>Cercospora Leaf Spot Control on Hydrangea</w:t>
      </w:r>
      <w:r w:rsidRPr="002D4374">
        <w:rPr>
          <w:rFonts w:ascii="Cambria" w:hAnsi="Cambria"/>
          <w:sz w:val="22"/>
          <w:szCs w:val="22"/>
        </w:rPr>
        <w:t xml:space="preserve">. Chase Digest March </w:t>
      </w:r>
      <w:r w:rsidR="0008364B" w:rsidRPr="002D4374">
        <w:rPr>
          <w:rFonts w:ascii="Cambria" w:hAnsi="Cambria"/>
          <w:sz w:val="22"/>
          <w:szCs w:val="22"/>
        </w:rPr>
        <w:t>2020</w:t>
      </w:r>
      <w:r w:rsidRPr="002D4374">
        <w:rPr>
          <w:rFonts w:ascii="Cambria" w:hAnsi="Cambria"/>
          <w:sz w:val="22"/>
          <w:szCs w:val="22"/>
        </w:rPr>
        <w:t xml:space="preserve"> Issue Volume </w:t>
      </w:r>
      <w:r w:rsidR="0008364B" w:rsidRPr="002D4374">
        <w:rPr>
          <w:rFonts w:ascii="Cambria" w:hAnsi="Cambria"/>
          <w:sz w:val="22"/>
          <w:szCs w:val="22"/>
        </w:rPr>
        <w:t>8</w:t>
      </w:r>
      <w:r w:rsidRPr="002D4374">
        <w:rPr>
          <w:rFonts w:ascii="Cambria" w:hAnsi="Cambria"/>
          <w:sz w:val="22"/>
          <w:szCs w:val="22"/>
        </w:rPr>
        <w:t>(3).</w:t>
      </w:r>
    </w:p>
    <w:p w14:paraId="7E655C57" w14:textId="38CF5E17" w:rsidR="0008364B" w:rsidRPr="002D4374" w:rsidRDefault="0008364B" w:rsidP="0008364B">
      <w:pPr>
        <w:ind w:left="360" w:hanging="360"/>
        <w:contextualSpacing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2020. Cercospora Leaf Spot Control on Crape Myrtle. Chase Digest March 2020 Issue Volume 8(3).</w:t>
      </w:r>
    </w:p>
    <w:p w14:paraId="431338A0" w14:textId="77777777" w:rsidR="00590DFC" w:rsidRPr="002D4374" w:rsidRDefault="00590DFC" w:rsidP="0008364B">
      <w:pPr>
        <w:ind w:left="360" w:hanging="360"/>
        <w:contextualSpacing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lastRenderedPageBreak/>
        <w:t>Baysal-Gurel, F</w:t>
      </w:r>
      <w:r w:rsidRPr="002D4374">
        <w:rPr>
          <w:rFonts w:ascii="Cambria" w:hAnsi="Cambria"/>
          <w:bCs/>
          <w:sz w:val="22"/>
          <w:szCs w:val="22"/>
        </w:rPr>
        <w:t xml:space="preserve">. 2020. Phytophthora root and crown rot of boxwood. Tennessee Greentimes. Volume 21/No. 1 Spring 2020. </w:t>
      </w:r>
    </w:p>
    <w:p w14:paraId="45A93A7B" w14:textId="77777777" w:rsidR="00664973" w:rsidRDefault="00664973" w:rsidP="0044072F">
      <w:pPr>
        <w:ind w:left="360" w:hanging="360"/>
        <w:contextualSpacing/>
        <w:rPr>
          <w:rFonts w:ascii="Cambria" w:hAnsi="Cambria"/>
          <w:b/>
          <w:sz w:val="22"/>
          <w:szCs w:val="22"/>
        </w:rPr>
      </w:pPr>
    </w:p>
    <w:p w14:paraId="083547A5" w14:textId="77777777" w:rsidR="00664973" w:rsidRDefault="00664973" w:rsidP="0044072F">
      <w:pPr>
        <w:ind w:left="360" w:hanging="360"/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2019</w:t>
      </w:r>
    </w:p>
    <w:p w14:paraId="34475329" w14:textId="7F0A38F0" w:rsidR="0044072F" w:rsidRPr="002D4374" w:rsidRDefault="0044072F" w:rsidP="0044072F">
      <w:pPr>
        <w:ind w:left="360" w:hanging="360"/>
        <w:contextualSpacing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2019. Control of Phytophthora on boxwood. Chase Digest August 2019 Issue Volume 7(8).</w:t>
      </w:r>
    </w:p>
    <w:p w14:paraId="1E73ACF6" w14:textId="61933E33" w:rsidR="00E51486" w:rsidRPr="002D4374" w:rsidRDefault="00E51486" w:rsidP="00E51486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bCs/>
          <w:sz w:val="22"/>
          <w:szCs w:val="22"/>
        </w:rPr>
        <w:t>2019. Do fungicides help prevent Phytophthora root rot after flooding? Chase Digest June 2019 Issue Volume 7(7).</w:t>
      </w:r>
    </w:p>
    <w:p w14:paraId="0D9BC144" w14:textId="77777777" w:rsidR="00914FD7" w:rsidRPr="002D4374" w:rsidRDefault="00914FD7" w:rsidP="00914FD7">
      <w:pPr>
        <w:ind w:left="360" w:hanging="360"/>
        <w:contextualSpacing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., Phillips, C.A. 2019. Black spot of rose. ANR-PATH-14-2019.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TSU-19-0167(B)-15i-6105.</w:t>
      </w:r>
    </w:p>
    <w:p w14:paraId="2465F946" w14:textId="52C911C4" w:rsidR="00914FD7" w:rsidRPr="002D4374" w:rsidRDefault="00914FD7" w:rsidP="00914FD7">
      <w:pPr>
        <w:ind w:left="360" w:hanging="360"/>
        <w:contextualSpacing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color w:val="000000"/>
          <w:sz w:val="22"/>
          <w:szCs w:val="22"/>
        </w:rPr>
        <w:t xml:space="preserve">2019. </w:t>
      </w:r>
      <w:r w:rsidRPr="002D4374">
        <w:rPr>
          <w:rFonts w:ascii="Cambria" w:hAnsi="Cambria" w:cstheme="minorHAnsi"/>
          <w:sz w:val="22"/>
          <w:szCs w:val="22"/>
        </w:rPr>
        <w:t xml:space="preserve">Woody Ornamental Disease Management Research Reports.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TSU-19-0167(B)-13c-6105. </w:t>
      </w:r>
      <w:r w:rsidRPr="002D4374">
        <w:rPr>
          <w:rFonts w:ascii="Cambria" w:hAnsi="Cambria" w:cstheme="minorHAnsi"/>
          <w:sz w:val="22"/>
          <w:szCs w:val="22"/>
        </w:rPr>
        <w:t xml:space="preserve"> </w:t>
      </w:r>
    </w:p>
    <w:p w14:paraId="0EE97B7E" w14:textId="2B51FC3C" w:rsidR="00156395" w:rsidRPr="002D4374" w:rsidRDefault="00156395" w:rsidP="00914FD7">
      <w:pPr>
        <w:ind w:left="360" w:hanging="360"/>
        <w:contextualSpacing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2019. Black spot on rose update. Chase Digest March 2019 Issue Volume 7(3).</w:t>
      </w:r>
    </w:p>
    <w:p w14:paraId="50279AE9" w14:textId="5CA07D78" w:rsidR="00156395" w:rsidRPr="002D4374" w:rsidRDefault="00156395" w:rsidP="00156395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2019. Stargus. Chase Digest March 2019 Issue Volume 7(3).</w:t>
      </w:r>
    </w:p>
    <w:p w14:paraId="463751A3" w14:textId="77777777" w:rsidR="00664973" w:rsidRDefault="00664973" w:rsidP="00292BC8">
      <w:pPr>
        <w:ind w:left="360" w:hanging="360"/>
        <w:contextualSpacing/>
        <w:rPr>
          <w:rFonts w:ascii="Cambria" w:hAnsi="Cambria"/>
          <w:b/>
          <w:sz w:val="22"/>
          <w:szCs w:val="22"/>
        </w:rPr>
      </w:pPr>
    </w:p>
    <w:p w14:paraId="5343BD32" w14:textId="77777777" w:rsidR="00664973" w:rsidRDefault="00664973" w:rsidP="00292BC8">
      <w:pPr>
        <w:ind w:left="360" w:hanging="360"/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2018</w:t>
      </w:r>
    </w:p>
    <w:p w14:paraId="723B7A12" w14:textId="68BDFEFA" w:rsidR="00292BC8" w:rsidRPr="002D4374" w:rsidRDefault="00292BC8" w:rsidP="00292BC8">
      <w:pPr>
        <w:ind w:left="360" w:hanging="360"/>
        <w:contextualSpacing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Pr="002D4374">
        <w:rPr>
          <w:rFonts w:ascii="Cambria" w:hAnsi="Cambria"/>
          <w:sz w:val="22"/>
          <w:szCs w:val="22"/>
        </w:rPr>
        <w:t>2018.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Research Helps Guide </w:t>
      </w:r>
      <w:r w:rsidR="00895DDE" w:rsidRPr="002D4374">
        <w:rPr>
          <w:rFonts w:ascii="Cambria" w:hAnsi="Cambria"/>
          <w:sz w:val="22"/>
          <w:szCs w:val="22"/>
        </w:rPr>
        <w:t>Powdery</w:t>
      </w:r>
      <w:r w:rsidRPr="002D4374">
        <w:rPr>
          <w:rFonts w:ascii="Cambria" w:hAnsi="Cambria"/>
          <w:sz w:val="22"/>
          <w:szCs w:val="22"/>
        </w:rPr>
        <w:t xml:space="preserve"> Mildew Management on Woody Ornamentals. Tennessee Greentimes. Volume </w:t>
      </w:r>
      <w:r w:rsidR="008320D0" w:rsidRPr="002D4374">
        <w:rPr>
          <w:rFonts w:ascii="Cambria" w:hAnsi="Cambria"/>
          <w:sz w:val="22"/>
          <w:szCs w:val="22"/>
        </w:rPr>
        <w:t>19</w:t>
      </w:r>
      <w:r w:rsidRPr="002D4374">
        <w:rPr>
          <w:rFonts w:ascii="Cambria" w:hAnsi="Cambria"/>
          <w:sz w:val="22"/>
          <w:szCs w:val="22"/>
        </w:rPr>
        <w:t>/No.</w:t>
      </w:r>
      <w:r w:rsidR="008320D0" w:rsidRPr="002D4374">
        <w:rPr>
          <w:rFonts w:ascii="Cambria" w:hAnsi="Cambria"/>
          <w:sz w:val="22"/>
          <w:szCs w:val="22"/>
        </w:rPr>
        <w:t>4</w:t>
      </w:r>
      <w:r w:rsidRPr="002D4374">
        <w:rPr>
          <w:rFonts w:ascii="Cambria" w:hAnsi="Cambria"/>
          <w:sz w:val="22"/>
          <w:szCs w:val="22"/>
        </w:rPr>
        <w:t xml:space="preserve"> Winter 2018. </w:t>
      </w:r>
    </w:p>
    <w:p w14:paraId="36D7E735" w14:textId="358FC29C" w:rsidR="002B437F" w:rsidRPr="002D4374" w:rsidRDefault="002B437F" w:rsidP="00A2634B">
      <w:pPr>
        <w:ind w:left="360" w:hanging="360"/>
        <w:contextualSpacing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bCs/>
          <w:sz w:val="22"/>
          <w:szCs w:val="22"/>
        </w:rPr>
        <w:t>Holden, M.A. 2018. Abiotic disorders of boxwood</w:t>
      </w:r>
      <w:r w:rsidR="00292BC8" w:rsidRPr="002D4374">
        <w:rPr>
          <w:rFonts w:ascii="Cambria" w:hAnsi="Cambria" w:cstheme="minorHAnsi"/>
          <w:bCs/>
          <w:sz w:val="22"/>
          <w:szCs w:val="22"/>
        </w:rPr>
        <w:t>.</w:t>
      </w:r>
      <w:r w:rsidR="00292BC8"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="00292BC8" w:rsidRPr="002D4374">
        <w:rPr>
          <w:rFonts w:ascii="Cambria" w:hAnsi="Cambria" w:cstheme="minorHAnsi"/>
          <w:bCs/>
          <w:sz w:val="22"/>
          <w:szCs w:val="22"/>
        </w:rPr>
        <w:t>ANR-PATH-13-2018.</w:t>
      </w:r>
      <w:r w:rsidR="00292BC8" w:rsidRPr="002D4374">
        <w:rPr>
          <w:rFonts w:ascii="Cambria" w:hAnsi="Cambria" w:cstheme="minorHAnsi"/>
          <w:sz w:val="22"/>
          <w:szCs w:val="22"/>
        </w:rPr>
        <w:t xml:space="preserve"> TSU-19-0046(B)-15i-61065.</w:t>
      </w:r>
    </w:p>
    <w:p w14:paraId="0C006AFC" w14:textId="7234088A" w:rsidR="002B437F" w:rsidRPr="002D4374" w:rsidRDefault="002B437F" w:rsidP="00A2634B">
      <w:pPr>
        <w:ind w:left="360" w:hanging="360"/>
        <w:contextualSpacing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Baysal-Gurel, F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., Phillips, C.A. 2018. Fire blight. ANR-PATH-12-2018.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TSU-19-0035(B)-15i-61605.</w:t>
      </w:r>
    </w:p>
    <w:p w14:paraId="00BB896B" w14:textId="152B3D35" w:rsidR="002B437F" w:rsidRPr="002D4374" w:rsidRDefault="002B437F" w:rsidP="00A2634B">
      <w:pPr>
        <w:ind w:left="360" w:hanging="360"/>
        <w:contextualSpacing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Gurel, F., Gunter, J. 2018. Powdery mildew on dogwood. ANR-PATH-11-2018. </w:t>
      </w:r>
      <w:r w:rsidRPr="002D4374">
        <w:rPr>
          <w:rFonts w:ascii="Cambria" w:hAnsi="Cambria" w:cstheme="minorHAnsi"/>
          <w:sz w:val="22"/>
          <w:szCs w:val="22"/>
        </w:rPr>
        <w:t>TSU-19-0017(B)-15i-61015.</w:t>
      </w:r>
    </w:p>
    <w:p w14:paraId="2B4BC989" w14:textId="07857D24" w:rsidR="00CA49B9" w:rsidRPr="002D4374" w:rsidRDefault="002B437F" w:rsidP="00A2634B">
      <w:pPr>
        <w:ind w:left="360" w:hanging="360"/>
        <w:contextualSpacing/>
        <w:rPr>
          <w:rFonts w:ascii="Cambria" w:hAnsi="Cambria" w:cstheme="minorHAnsi"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F.,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Masters, H.D. 2018 Rose downy mildew. ANR-PATH-10-2018.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TSU-19-0030(B)-15i-61015.</w:t>
      </w:r>
    </w:p>
    <w:p w14:paraId="522E6AE9" w14:textId="0E3D1E17" w:rsidR="00292BC8" w:rsidRPr="002D4374" w:rsidRDefault="00292BC8" w:rsidP="00A2634B">
      <w:pPr>
        <w:ind w:left="360" w:hanging="360"/>
        <w:contextualSpacing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Baysal-</w:t>
      </w:r>
      <w:r w:rsidRPr="002D4374">
        <w:rPr>
          <w:rFonts w:ascii="Cambria" w:hAnsi="Cambria" w:cstheme="minorHAnsi"/>
          <w:bCs/>
          <w:sz w:val="22"/>
          <w:szCs w:val="22"/>
        </w:rPr>
        <w:t>Gurel, F. 2018. Rotation, rotation, rotation. Greenhouse management July 5, 2018.</w:t>
      </w:r>
    </w:p>
    <w:p w14:paraId="2F02D05E" w14:textId="1635B338" w:rsidR="00394378" w:rsidRPr="002D4374" w:rsidRDefault="00394378" w:rsidP="00394378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 2018. Fungicides for control of Cercospora leaf spot </w:t>
      </w:r>
      <w:r w:rsidR="002647CC" w:rsidRPr="002D4374">
        <w:rPr>
          <w:rFonts w:ascii="Cambria" w:hAnsi="Cambria"/>
          <w:sz w:val="22"/>
          <w:szCs w:val="22"/>
        </w:rPr>
        <w:t>on Hydrangea</w:t>
      </w:r>
      <w:r w:rsidRPr="002D4374">
        <w:rPr>
          <w:rFonts w:ascii="Cambria" w:hAnsi="Cambria"/>
          <w:sz w:val="22"/>
          <w:szCs w:val="22"/>
        </w:rPr>
        <w:t>. Chase Digest November 2018 Issue Volume 6(11).</w:t>
      </w:r>
    </w:p>
    <w:p w14:paraId="6DF2FB4F" w14:textId="4644F7C7" w:rsidR="00394378" w:rsidRPr="002D4374" w:rsidRDefault="00394378" w:rsidP="00394378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2018. Controlling Rhizoctonia root rot on viburnum in the greenhouse and in the field. Chase Digest October 2018 Issue Volume 6(10).</w:t>
      </w:r>
    </w:p>
    <w:p w14:paraId="14BB55D3" w14:textId="1DA00348" w:rsidR="00292BC8" w:rsidRPr="002D4374" w:rsidRDefault="00292BC8" w:rsidP="00394378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2018. Algal leaf spot control on magnolia. Chase Digest July 2018 Issue Volume 6(7).</w:t>
      </w:r>
    </w:p>
    <w:p w14:paraId="61A64D96" w14:textId="54CAA2A4" w:rsidR="00292BC8" w:rsidRPr="002D4374" w:rsidRDefault="00292BC8" w:rsidP="00292BC8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2018. Phytophthora root rot control on dogwood and vinca. Chase Digest June 2018 Issue Volume 6(6).</w:t>
      </w:r>
    </w:p>
    <w:p w14:paraId="0CC91BEA" w14:textId="2796B79B" w:rsidR="00963536" w:rsidRPr="002D4374" w:rsidRDefault="00963536" w:rsidP="00963536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2018. Rotations for Control of Crapemyrtle or Dogwood Powdery Mildew</w:t>
      </w:r>
      <w:r w:rsidR="00292BC8" w:rsidRPr="002D4374">
        <w:rPr>
          <w:rFonts w:ascii="Cambria" w:hAnsi="Cambria"/>
          <w:sz w:val="22"/>
          <w:szCs w:val="22"/>
        </w:rPr>
        <w:t>.</w:t>
      </w:r>
      <w:r w:rsidRPr="002D4374">
        <w:rPr>
          <w:rFonts w:ascii="Cambria" w:hAnsi="Cambria"/>
          <w:sz w:val="22"/>
          <w:szCs w:val="22"/>
        </w:rPr>
        <w:t xml:space="preserve"> Chase Digest April 2018 Issue.</w:t>
      </w:r>
    </w:p>
    <w:p w14:paraId="6443ECCF" w14:textId="02F728B0" w:rsidR="0060477E" w:rsidRPr="002D4374" w:rsidRDefault="0060477E" w:rsidP="0060477E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 2018. </w:t>
      </w:r>
      <w:r w:rsidR="00171C0A" w:rsidRPr="002D4374">
        <w:rPr>
          <w:rFonts w:ascii="Cambria" w:hAnsi="Cambria"/>
          <w:sz w:val="22"/>
          <w:szCs w:val="22"/>
        </w:rPr>
        <w:t>Fireblight Prevention on Flowering Crabapples</w:t>
      </w:r>
      <w:r w:rsidRPr="002D4374">
        <w:rPr>
          <w:rFonts w:ascii="Cambria" w:hAnsi="Cambria"/>
          <w:sz w:val="22"/>
          <w:szCs w:val="22"/>
        </w:rPr>
        <w:t xml:space="preserve">. Chase Digest </w:t>
      </w:r>
      <w:r w:rsidR="00171C0A" w:rsidRPr="002D4374">
        <w:rPr>
          <w:rFonts w:ascii="Cambria" w:hAnsi="Cambria"/>
          <w:sz w:val="22"/>
          <w:szCs w:val="22"/>
        </w:rPr>
        <w:t>March 2018</w:t>
      </w:r>
      <w:r w:rsidRPr="002D4374">
        <w:rPr>
          <w:rFonts w:ascii="Cambria" w:hAnsi="Cambria"/>
          <w:sz w:val="22"/>
          <w:szCs w:val="22"/>
        </w:rPr>
        <w:t xml:space="preserve"> Issue.</w:t>
      </w:r>
    </w:p>
    <w:p w14:paraId="5EE08C6D" w14:textId="4FB5C6C2" w:rsidR="00171C0A" w:rsidRPr="002D4374" w:rsidRDefault="00171C0A" w:rsidP="00171C0A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 xml:space="preserve">. 2018. </w:t>
      </w:r>
      <w:r w:rsidR="00431619" w:rsidRPr="002D4374">
        <w:rPr>
          <w:rFonts w:ascii="Cambria" w:hAnsi="Cambria"/>
          <w:sz w:val="22"/>
          <w:szCs w:val="22"/>
        </w:rPr>
        <w:t>Cercospora prevention on Crapemyrtles</w:t>
      </w:r>
      <w:r w:rsidRPr="002D4374">
        <w:rPr>
          <w:rFonts w:ascii="Cambria" w:hAnsi="Cambria"/>
          <w:sz w:val="22"/>
          <w:szCs w:val="22"/>
        </w:rPr>
        <w:t>. Chase Digest March 2018 Issue.</w:t>
      </w:r>
    </w:p>
    <w:p w14:paraId="449BBF6D" w14:textId="5CF9CC73" w:rsidR="001552D3" w:rsidRPr="002D4374" w:rsidRDefault="001552D3" w:rsidP="001552D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2018.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Woody Ornamental Disease Management Research Reports 2017. 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TSU-17-0100 (A)-13c-61065. </w:t>
      </w:r>
    </w:p>
    <w:p w14:paraId="5BEBB887" w14:textId="77777777" w:rsidR="00664973" w:rsidRDefault="00664973" w:rsidP="00A2634B">
      <w:pPr>
        <w:ind w:left="360" w:hanging="360"/>
        <w:contextualSpacing/>
        <w:rPr>
          <w:rFonts w:ascii="Cambria" w:hAnsi="Cambria"/>
          <w:b/>
          <w:sz w:val="22"/>
          <w:szCs w:val="22"/>
        </w:rPr>
      </w:pPr>
    </w:p>
    <w:p w14:paraId="7D12E89C" w14:textId="77777777" w:rsidR="00664973" w:rsidRDefault="00664973" w:rsidP="00A2634B">
      <w:pPr>
        <w:ind w:left="360" w:hanging="360"/>
        <w:contextualSpacing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2017</w:t>
      </w:r>
    </w:p>
    <w:p w14:paraId="3FCC934E" w14:textId="59729325" w:rsidR="000D2233" w:rsidRPr="002D4374" w:rsidRDefault="000D2233" w:rsidP="00A2634B">
      <w:pPr>
        <w:ind w:left="360" w:hanging="360"/>
        <w:contextualSpacing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 xml:space="preserve">Baysal-Gurel, F. </w:t>
      </w:r>
      <w:r w:rsidR="007333F9" w:rsidRPr="002D4374">
        <w:rPr>
          <w:rFonts w:ascii="Cambria" w:hAnsi="Cambria"/>
          <w:sz w:val="22"/>
          <w:szCs w:val="22"/>
        </w:rPr>
        <w:t>2017</w:t>
      </w:r>
      <w:r w:rsidRPr="002D4374">
        <w:rPr>
          <w:rFonts w:ascii="Cambria" w:hAnsi="Cambria"/>
          <w:sz w:val="22"/>
          <w:szCs w:val="22"/>
        </w:rPr>
        <w:t>.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Research Helps Guide Downy Mildew Management on Roses. </w:t>
      </w:r>
      <w:r w:rsidR="007333F9" w:rsidRPr="002D4374">
        <w:rPr>
          <w:rFonts w:ascii="Cambria" w:hAnsi="Cambria"/>
          <w:sz w:val="22"/>
          <w:szCs w:val="22"/>
        </w:rPr>
        <w:t xml:space="preserve">Tennessee </w:t>
      </w:r>
      <w:r w:rsidRPr="002D4374">
        <w:rPr>
          <w:rFonts w:ascii="Cambria" w:hAnsi="Cambria"/>
          <w:sz w:val="22"/>
          <w:szCs w:val="22"/>
        </w:rPr>
        <w:t>Greentimes</w:t>
      </w:r>
      <w:r w:rsidR="007333F9" w:rsidRPr="002D4374">
        <w:rPr>
          <w:rFonts w:ascii="Cambria" w:hAnsi="Cambria"/>
          <w:sz w:val="22"/>
          <w:szCs w:val="22"/>
        </w:rPr>
        <w:t xml:space="preserve">. </w:t>
      </w:r>
      <w:r w:rsidR="0018049D" w:rsidRPr="002D4374">
        <w:rPr>
          <w:rFonts w:ascii="Cambria" w:hAnsi="Cambria"/>
          <w:sz w:val="22"/>
          <w:szCs w:val="22"/>
        </w:rPr>
        <w:t>Volume 18/No. 4 Winter 2017.</w:t>
      </w:r>
      <w:r w:rsidR="00C8171B" w:rsidRPr="002D4374">
        <w:rPr>
          <w:rFonts w:ascii="Cambria" w:hAnsi="Cambria"/>
          <w:sz w:val="22"/>
          <w:szCs w:val="22"/>
        </w:rPr>
        <w:t xml:space="preserve"> </w:t>
      </w:r>
    </w:p>
    <w:p w14:paraId="0FA50A4A" w14:textId="16F477BE" w:rsidR="00EB58EB" w:rsidRPr="002D4374" w:rsidRDefault="00EB58EB" w:rsidP="00A2634B">
      <w:pPr>
        <w:ind w:left="360" w:hanging="360"/>
        <w:contextualSpacing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F.,</w:t>
      </w:r>
      <w:r w:rsidRPr="002D4374">
        <w:rPr>
          <w:rFonts w:ascii="Cambria" w:hAnsi="Cambria"/>
          <w:sz w:val="22"/>
          <w:szCs w:val="22"/>
        </w:rPr>
        <w:t xml:space="preserve"> Kabir, Md N., and Randaci, A. 2017. Dogwood anthracnose. ANR-PATH-8-2017. </w:t>
      </w:r>
      <w:r w:rsidRPr="002D4374">
        <w:rPr>
          <w:rFonts w:ascii="Cambria" w:hAnsi="Cambria"/>
          <w:bCs/>
          <w:sz w:val="22"/>
          <w:szCs w:val="22"/>
        </w:rPr>
        <w:t>TSU</w:t>
      </w:r>
      <w:r w:rsidRPr="002D4374">
        <w:rPr>
          <w:rFonts w:ascii="Cambria" w:hAnsi="Cambria"/>
          <w:sz w:val="22"/>
          <w:szCs w:val="22"/>
        </w:rPr>
        <w:t xml:space="preserve">-18-0039(B)-15i-61065. </w:t>
      </w:r>
    </w:p>
    <w:p w14:paraId="2EFB9B99" w14:textId="7BF19E45" w:rsidR="00EB58EB" w:rsidRPr="002D4374" w:rsidRDefault="00EB58EB" w:rsidP="00A2634B">
      <w:pPr>
        <w:ind w:left="360" w:hanging="360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lastRenderedPageBreak/>
        <w:t>Baysal-Gurel, F.</w:t>
      </w:r>
      <w:r w:rsidR="00A2634B" w:rsidRPr="002D4374">
        <w:rPr>
          <w:rFonts w:ascii="Cambria" w:hAnsi="Cambria"/>
          <w:b/>
          <w:sz w:val="22"/>
          <w:szCs w:val="22"/>
        </w:rPr>
        <w:t>,</w:t>
      </w:r>
      <w:r w:rsidRPr="002D4374">
        <w:rPr>
          <w:rFonts w:ascii="Cambria" w:hAnsi="Cambria"/>
          <w:sz w:val="22"/>
          <w:szCs w:val="22"/>
        </w:rPr>
        <w:t xml:space="preserve"> Kabir, Md N., and Randaci, A. 2017. Boxwood- Phytophthora Root and Crown Rot. ANR-PATH-9-2017. </w:t>
      </w:r>
      <w:r w:rsidRPr="002D4374">
        <w:rPr>
          <w:rFonts w:ascii="Cambria" w:hAnsi="Cambria"/>
          <w:bCs/>
          <w:sz w:val="22"/>
          <w:szCs w:val="22"/>
        </w:rPr>
        <w:t xml:space="preserve">TSU-18-0043(B)-15i-61605. </w:t>
      </w:r>
    </w:p>
    <w:p w14:paraId="1A4368BF" w14:textId="271620C9" w:rsidR="00EB58EB" w:rsidRPr="002D4374" w:rsidRDefault="00EB58EB" w:rsidP="00A2634B">
      <w:pPr>
        <w:ind w:left="360" w:hanging="360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Baysal-Gurel, F.</w:t>
      </w:r>
      <w:r w:rsidRPr="002D4374">
        <w:rPr>
          <w:rFonts w:ascii="Cambria" w:hAnsi="Cambria"/>
          <w:bCs/>
          <w:sz w:val="22"/>
          <w:szCs w:val="22"/>
        </w:rPr>
        <w:t xml:space="preserve"> 2017. Identification of boxwood diseases and pests. November 2017. </w:t>
      </w:r>
      <w:r w:rsidRPr="002D4374">
        <w:rPr>
          <w:rFonts w:ascii="Cambria" w:hAnsi="Cambria"/>
          <w:sz w:val="22"/>
          <w:szCs w:val="22"/>
        </w:rPr>
        <w:t>TSU-18-0042(B)-4a-61065.</w:t>
      </w:r>
    </w:p>
    <w:p w14:paraId="0C4E6795" w14:textId="28B6059D" w:rsidR="00365D9D" w:rsidRPr="002D4374" w:rsidRDefault="00365D9D" w:rsidP="00AF558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2017. Black spot control on roses. Chase digest July 2017 Issue.</w:t>
      </w:r>
    </w:p>
    <w:p w14:paraId="599D4494" w14:textId="5DAB2B77" w:rsidR="00AF5584" w:rsidRPr="002D4374" w:rsidRDefault="00AF5584" w:rsidP="00AF558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and Aysan, Y. 2017. Sus bitkilerinde karsilasilan hastaliklarla mucadelede neler yapilabilir? PLANT. Issue 23. March-May 2017 Page 120-124 (Turkish).</w:t>
      </w:r>
    </w:p>
    <w:p w14:paraId="7A864A48" w14:textId="06B0B603" w:rsidR="0023355D" w:rsidRPr="002D4374" w:rsidRDefault="0023355D" w:rsidP="00AF558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2017. Güllerde Mildiyö Hastalığı ve Mücadelesi. TarlaSera. Agustos 2017. sayfa 84-85 (Turkish).</w:t>
      </w:r>
    </w:p>
    <w:p w14:paraId="6261BDB0" w14:textId="4655E4CE" w:rsidR="00AF5584" w:rsidRPr="002D4374" w:rsidRDefault="006673C6" w:rsidP="00AF558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2017. </w:t>
      </w:r>
      <w:r w:rsidR="00AF5584" w:rsidRPr="002D4374">
        <w:rPr>
          <w:rFonts w:ascii="Cambria" w:hAnsi="Cambria" w:cs="Lucida Grande"/>
          <w:color w:val="000000"/>
          <w:sz w:val="22"/>
          <w:szCs w:val="22"/>
        </w:rPr>
        <w:t>Greenhouse Managements- July 2017- Strategic solutions. http://www.greenhousemag.com/article/strategic-solutions/</w:t>
      </w:r>
    </w:p>
    <w:p w14:paraId="7D1D6386" w14:textId="79BF2AF1" w:rsidR="00AF5584" w:rsidRPr="002D4374" w:rsidRDefault="00A357FA" w:rsidP="00AF5584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2017. </w:t>
      </w:r>
      <w:r w:rsidR="00AF5584" w:rsidRPr="002D4374">
        <w:rPr>
          <w:rFonts w:ascii="Cambria" w:hAnsi="Cambria" w:cs="Lucida Grande"/>
          <w:color w:val="000000"/>
          <w:sz w:val="22"/>
          <w:szCs w:val="22"/>
        </w:rPr>
        <w:t>Southern Standard. Lifestyles. 'Shroom with a view. June 21, 2017.</w:t>
      </w:r>
    </w:p>
    <w:p w14:paraId="19C97F3B" w14:textId="74069EE6" w:rsidR="00C40C53" w:rsidRPr="002D4374" w:rsidRDefault="00C40C53" w:rsidP="00C40C53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and Liyanapathiranage, P. 2017. </w:t>
      </w:r>
      <w:r w:rsidRPr="002D4374">
        <w:rPr>
          <w:rFonts w:ascii="Cambria" w:hAnsi="Cambria"/>
          <w:sz w:val="22"/>
          <w:szCs w:val="22"/>
        </w:rPr>
        <w:t>Boxwood blight. TSU Factsheet.</w:t>
      </w:r>
      <w:r w:rsidR="00240EEC" w:rsidRPr="002D4374">
        <w:rPr>
          <w:rFonts w:ascii="Cambria" w:hAnsi="Cambria"/>
          <w:sz w:val="22"/>
          <w:szCs w:val="22"/>
        </w:rPr>
        <w:t xml:space="preserve"> ANR-PATH-7-2017. </w:t>
      </w:r>
      <w:r w:rsidR="00D07F48" w:rsidRPr="002D4374">
        <w:rPr>
          <w:rFonts w:ascii="Cambria" w:hAnsi="Cambria"/>
          <w:bCs/>
          <w:color w:val="000000" w:themeColor="text1"/>
          <w:sz w:val="22"/>
          <w:szCs w:val="22"/>
        </w:rPr>
        <w:t>TSU</w:t>
      </w:r>
      <w:r w:rsidR="00D07F48" w:rsidRPr="002D4374">
        <w:rPr>
          <w:rFonts w:ascii="Cambria" w:hAnsi="Cambria"/>
          <w:color w:val="000000" w:themeColor="text1"/>
          <w:sz w:val="22"/>
          <w:szCs w:val="22"/>
        </w:rPr>
        <w:t>- 17-0036(A)-15i-61065</w:t>
      </w:r>
      <w:r w:rsidR="00D07F48" w:rsidRPr="002D4374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6222AC8F" w14:textId="77777777" w:rsidR="00C40C53" w:rsidRPr="002D4374" w:rsidRDefault="00C40C53" w:rsidP="00C40C53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2017. Powdery Mildew Control on Crape Myrtle Cultivars. Chase Digest June 2017 Issue.</w:t>
      </w:r>
    </w:p>
    <w:p w14:paraId="6742D7A4" w14:textId="77777777" w:rsidR="00C40C53" w:rsidRPr="002D4374" w:rsidRDefault="00C40C53" w:rsidP="00C40C53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F.</w:t>
      </w:r>
      <w:r w:rsidRPr="002D4374">
        <w:rPr>
          <w:rFonts w:ascii="Cambria" w:hAnsi="Cambria"/>
          <w:sz w:val="22"/>
          <w:szCs w:val="22"/>
        </w:rPr>
        <w:t xml:space="preserve"> 2017. Foliar Disease Control on Dogwood with Newer Fungicides. Chase Digest. May 2017 Issue.</w:t>
      </w:r>
    </w:p>
    <w:p w14:paraId="0A57ABC9" w14:textId="77777777" w:rsidR="00C40C53" w:rsidRPr="002D4374" w:rsidRDefault="00C40C53" w:rsidP="00C40C53">
      <w:pPr>
        <w:widowControl w:val="0"/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Baysal-Gurel, F</w:t>
      </w:r>
      <w:r w:rsidRPr="002D4374">
        <w:rPr>
          <w:rFonts w:ascii="Cambria" w:hAnsi="Cambria"/>
          <w:sz w:val="22"/>
          <w:szCs w:val="22"/>
        </w:rPr>
        <w:t>. 2017. Rhizoctonia root rot control on Viburnum. Chase Digest. April 2017 Issue.</w:t>
      </w:r>
    </w:p>
    <w:p w14:paraId="60660580" w14:textId="77777777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664973">
        <w:rPr>
          <w:rFonts w:ascii="Cambria" w:hAnsi="Cambria" w:cs="Lucida Grande"/>
          <w:bCs/>
          <w:color w:val="000000"/>
          <w:sz w:val="22"/>
          <w:szCs w:val="22"/>
        </w:rPr>
        <w:t>2017.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Woody Ornamental Disease Management Research Reports 2015 and 2016. </w:t>
      </w:r>
      <w:r w:rsidRPr="002D4374">
        <w:rPr>
          <w:rFonts w:ascii="Cambria" w:hAnsi="Cambria"/>
          <w:bCs/>
          <w:color w:val="000000"/>
          <w:sz w:val="22"/>
          <w:szCs w:val="22"/>
        </w:rPr>
        <w:t xml:space="preserve">TSU-17-0100 (A)-13c-61065. </w:t>
      </w:r>
    </w:p>
    <w:p w14:paraId="44EDE447" w14:textId="77777777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664973">
        <w:rPr>
          <w:rFonts w:ascii="Cambria" w:hAnsi="Cambria" w:cs="Lucida Grande"/>
          <w:bCs/>
          <w:color w:val="000000"/>
          <w:sz w:val="22"/>
          <w:szCs w:val="22"/>
        </w:rPr>
        <w:t>2017.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Cercospora leaf spot management on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hydrangea. Chase Digest. March 2017 Issue.</w:t>
      </w:r>
    </w:p>
    <w:p w14:paraId="755B5D65" w14:textId="77777777" w:rsidR="00C40C53" w:rsidRPr="002D4374" w:rsidRDefault="00C40C53" w:rsidP="00C40C53">
      <w:pPr>
        <w:ind w:left="360" w:hanging="360"/>
        <w:jc w:val="both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2017. Rose Downy Mildew Control. Chase Digest. Feb 2017 Issue.</w:t>
      </w:r>
    </w:p>
    <w:p w14:paraId="1B83D0A1" w14:textId="77777777" w:rsidR="00664973" w:rsidRDefault="00664973" w:rsidP="00C40C5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2AE77054" w14:textId="77777777" w:rsidR="00664973" w:rsidRDefault="00664973" w:rsidP="00C40C5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2016</w:t>
      </w:r>
    </w:p>
    <w:p w14:paraId="4D1AD138" w14:textId="0BCD1711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and Liyanapathiranage, P., 2016. Boxwood-Volutella blight. ANR-PATH-6-2016. TSU-16-0262 (A)-15i-61065.</w:t>
      </w:r>
    </w:p>
    <w:p w14:paraId="18D92FFB" w14:textId="77777777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</w:t>
      </w:r>
      <w:r w:rsidRPr="002D4374">
        <w:rPr>
          <w:rFonts w:ascii="Cambria" w:hAnsi="Cambria" w:cs="Lucida Grande"/>
          <w:color w:val="000000"/>
          <w:sz w:val="22"/>
          <w:szCs w:val="22"/>
        </w:rPr>
        <w:t>., Kabir, Md N., and Blalock, A., 2016.  Foliar diseases of hydrangeas. ANR-PATH-5-2016. TSU-16-0236(A)-15-61065.</w:t>
      </w:r>
    </w:p>
    <w:p w14:paraId="5F127378" w14:textId="77777777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Kabir, Md N., and Blalock, A., 2016. Root diseases of hydrangeas. ANR-PATH-4-2016. TSU</w:t>
      </w:r>
    </w:p>
    <w:p w14:paraId="61E4A0C7" w14:textId="77777777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2016. Selection and usage of disinfectants for nursery production. ANR-PATH-3-2016. TSU-16-0235(A)-15-61065.</w:t>
      </w:r>
    </w:p>
    <w:p w14:paraId="55FAA4C4" w14:textId="77777777" w:rsidR="00664973" w:rsidRDefault="00664973" w:rsidP="00C40C5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28801C3C" w14:textId="77777777" w:rsidR="00664973" w:rsidRDefault="00664973" w:rsidP="00C40C53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2015</w:t>
      </w:r>
    </w:p>
    <w:p w14:paraId="1AF8D87F" w14:textId="55C8043C" w:rsidR="00C40C53" w:rsidRPr="002D4374" w:rsidRDefault="00C40C53" w:rsidP="00C40C53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Liyanapathiranage, P., and Blalock, A., 2015. Southern blight management for woody ornamentals. ANR-PATH-02-2015. TSU-16-0191(A)-15-61065.</w:t>
      </w:r>
    </w:p>
    <w:p w14:paraId="579650AF" w14:textId="77777777" w:rsidR="00C40C53" w:rsidRPr="002D4374" w:rsidRDefault="00C40C53" w:rsidP="00C40C53">
      <w:pPr>
        <w:ind w:left="360" w:hanging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Blalock, A. and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F.,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2015. Juniper tip blight. ANR-PATH-01-2015. TSU-15-0145(A)-15-61055.</w:t>
      </w:r>
    </w:p>
    <w:p w14:paraId="08C2317A" w14:textId="77777777" w:rsidR="008A2041" w:rsidRPr="002D4374" w:rsidRDefault="008A2041" w:rsidP="00B35C1A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caps/>
          <w:sz w:val="22"/>
          <w:szCs w:val="22"/>
        </w:rPr>
      </w:pPr>
    </w:p>
    <w:p w14:paraId="3AD34707" w14:textId="5302FCAF" w:rsidR="00EA7EB6" w:rsidRDefault="00514870" w:rsidP="00E23651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caps/>
          <w:sz w:val="22"/>
          <w:szCs w:val="22"/>
        </w:rPr>
      </w:pPr>
      <w:r w:rsidRPr="002D4374">
        <w:rPr>
          <w:rFonts w:ascii="Cambria" w:hAnsi="Cambria"/>
          <w:b/>
          <w:bCs/>
          <w:caps/>
          <w:sz w:val="22"/>
          <w:szCs w:val="22"/>
        </w:rPr>
        <w:t xml:space="preserve">Extension Presentations </w:t>
      </w:r>
      <w:r w:rsidR="00840897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5 years)</w:t>
      </w:r>
    </w:p>
    <w:p w14:paraId="7A3FA579" w14:textId="77777777" w:rsidR="00664973" w:rsidRPr="00E23651" w:rsidRDefault="00664973" w:rsidP="00E23651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caps/>
          <w:sz w:val="22"/>
          <w:szCs w:val="22"/>
        </w:rPr>
      </w:pPr>
    </w:p>
    <w:p w14:paraId="755754D9" w14:textId="77777777" w:rsidR="00664973" w:rsidRDefault="00664973" w:rsidP="00EA7EB6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2020</w:t>
      </w:r>
    </w:p>
    <w:p w14:paraId="5658A9BD" w14:textId="325F0DFB" w:rsidR="00EA7EB6" w:rsidRPr="002D4374" w:rsidRDefault="00EA7EB6" w:rsidP="00EA7EB6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2020.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Impact of climate change on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s and their management. Climate change workshop. </w:t>
      </w:r>
      <w:r w:rsidR="00707C39" w:rsidRPr="002D4374">
        <w:rPr>
          <w:rFonts w:ascii="Cambria" w:hAnsi="Cambria" w:cstheme="minorHAnsi"/>
          <w:color w:val="000000" w:themeColor="text1"/>
          <w:sz w:val="22"/>
          <w:szCs w:val="22"/>
        </w:rPr>
        <w:t>Murfreesboro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, TN. March 11, 2020 </w:t>
      </w:r>
    </w:p>
    <w:p w14:paraId="53475EE2" w14:textId="646624C5" w:rsidR="00CE4CAD" w:rsidRPr="002D4374" w:rsidRDefault="00CE4CAD" w:rsidP="00CE4CAD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s. 2020 </w:t>
      </w:r>
      <w:r w:rsidR="00F055AE" w:rsidRPr="002D4374">
        <w:rPr>
          <w:rFonts w:ascii="Cambria" w:hAnsi="Cambria" w:cstheme="minorHAnsi"/>
          <w:bCs/>
          <w:sz w:val="22"/>
          <w:szCs w:val="22"/>
        </w:rPr>
        <w:t xml:space="preserve">TN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Warren County Master Gardener Class. McMinnville, TN. March 3, 2020. </w:t>
      </w:r>
    </w:p>
    <w:p w14:paraId="3B049928" w14:textId="5ADBBB54" w:rsidR="00CE4CAD" w:rsidRPr="002D4374" w:rsidRDefault="00CE4CAD" w:rsidP="00514DA2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lastRenderedPageBreak/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2020. Pepper diseases and their management. 2020 in-service training. Murfreesboro, TN. February 25, 2020.</w:t>
      </w:r>
    </w:p>
    <w:p w14:paraId="481B4088" w14:textId="3A7478E9" w:rsidR="00514DA2" w:rsidRPr="002D4374" w:rsidRDefault="00514DA2" w:rsidP="00514DA2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2020.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Sanitation for boxwood blight management. Boxwood health workshop. Aurora, OR. February 4, 2020.</w:t>
      </w:r>
    </w:p>
    <w:p w14:paraId="47FD9DEB" w14:textId="5EBFB32A" w:rsidR="00CE4CAD" w:rsidRPr="002D4374" w:rsidRDefault="00CE4CAD" w:rsidP="00514DA2">
      <w:pPr>
        <w:ind w:left="360" w:hanging="36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2020. 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Impact of climate change on </w:t>
      </w:r>
      <w:r w:rsidR="002D4374" w:rsidRPr="002D4374">
        <w:rPr>
          <w:rFonts w:ascii="Cambria" w:hAnsi="Cambria" w:cstheme="minorHAnsi"/>
          <w:color w:val="000000" w:themeColor="text1"/>
          <w:sz w:val="22"/>
          <w:szCs w:val="22"/>
        </w:rPr>
        <w:t>Plant Disease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s and their management. Climate change workshop. Jackson, TN. January 22, 2020 </w:t>
      </w:r>
    </w:p>
    <w:p w14:paraId="03A8277C" w14:textId="77777777" w:rsidR="00664973" w:rsidRDefault="00664973" w:rsidP="00514DA2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64FF7698" w14:textId="77777777" w:rsidR="00664973" w:rsidRDefault="00664973" w:rsidP="00514DA2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2019</w:t>
      </w:r>
    </w:p>
    <w:p w14:paraId="5D830ED0" w14:textId="3775880D" w:rsidR="00514DA2" w:rsidRPr="002D4374" w:rsidRDefault="00514DA2" w:rsidP="00514DA2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2019. Boxwood diseases and their management. Boxwood Diseases &amp; Pests Workshop. TSU, Clarksville, TN. November 15, 2019.</w:t>
      </w:r>
    </w:p>
    <w:p w14:paraId="62832DDB" w14:textId="2673ABAE" w:rsidR="00514DA2" w:rsidRPr="002D4374" w:rsidRDefault="00514DA2" w:rsidP="00514DA2">
      <w:pPr>
        <w:ind w:left="360" w:hanging="36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2019. Boxwood diseases and their management. Boxwood Diseases &amp; Pests Workshop. TSU, Lebanon, TN. November 14, 2019.</w:t>
      </w:r>
    </w:p>
    <w:p w14:paraId="29EA7A09" w14:textId="143F88A2" w:rsidR="00514DA2" w:rsidRPr="002D4374" w:rsidRDefault="00514DA2" w:rsidP="00514DA2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2019. Boxwood diseases and their management. Boxwood Diseases &amp; Pests Workshop. TSU, Nashville, TN. November 13, 2019.</w:t>
      </w:r>
    </w:p>
    <w:p w14:paraId="588775ED" w14:textId="52D08E77" w:rsidR="00514DA2" w:rsidRPr="002D4374" w:rsidRDefault="00514DA2" w:rsidP="00514DA2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2019. Diseases of Trees- Carroll County 4-H forestry teams. SUNRC- McMinnville, TN. October 8, 2019.</w:t>
      </w:r>
    </w:p>
    <w:p w14:paraId="4B729F5E" w14:textId="159F1C90" w:rsidR="001B2D91" w:rsidRPr="002D4374" w:rsidRDefault="001B2D91" w:rsidP="00514DA2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Addesso, K. Oliver, J.,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2019. Managing hard to manage nursery and landscape </w:t>
      </w:r>
      <w:r w:rsidR="00EE278D" w:rsidRPr="002D4374">
        <w:rPr>
          <w:rFonts w:ascii="Cambria" w:hAnsi="Cambria" w:cs="Lucida Grande"/>
          <w:bCs/>
          <w:color w:val="000000"/>
          <w:sz w:val="22"/>
          <w:szCs w:val="22"/>
        </w:rPr>
        <w:t>pests: Ambrosia beetles, Japanese maple scale, and Phytophthora. 19</w:t>
      </w:r>
      <w:r w:rsidR="00EE278D" w:rsidRPr="002D4374">
        <w:rPr>
          <w:rFonts w:ascii="Cambria" w:hAnsi="Cambria" w:cs="Lucida Grande"/>
          <w:bCs/>
          <w:color w:val="000000"/>
          <w:sz w:val="22"/>
          <w:szCs w:val="22"/>
          <w:vertAlign w:val="superscript"/>
        </w:rPr>
        <w:t>th</w:t>
      </w:r>
      <w:r w:rsidR="00EE278D"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Annual nursery crop field day, Cladwell County Nurserymen’s Association. Lenoir, NC. September 30, 2019. </w:t>
      </w:r>
    </w:p>
    <w:p w14:paraId="62998931" w14:textId="1446920A" w:rsidR="0044072F" w:rsidRPr="002D4374" w:rsidRDefault="0044072F" w:rsidP="00CB2E0C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bCs/>
          <w:sz w:val="22"/>
          <w:szCs w:val="22"/>
        </w:rPr>
        <w:t>Boxwood blight/ Riverbend Nurseries Customer Appreciation Day.</w:t>
      </w:r>
      <w:r w:rsidR="00DC227D" w:rsidRPr="002D4374">
        <w:rPr>
          <w:rFonts w:ascii="Cambria" w:hAnsi="Cambria" w:cstheme="minorHAnsi"/>
          <w:bCs/>
          <w:sz w:val="22"/>
          <w:szCs w:val="22"/>
        </w:rPr>
        <w:t xml:space="preserve"> August 20, 2019. Franklin, TN.</w:t>
      </w:r>
    </w:p>
    <w:p w14:paraId="2CFB558C" w14:textId="3731131D" w:rsidR="00CB2E0C" w:rsidRPr="002D4374" w:rsidRDefault="00CB2E0C" w:rsidP="00CB2E0C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 Phytophthora Disease Management- TSU Nursery Field Day. July 25, 2019. McMinnville, TN.</w:t>
      </w:r>
    </w:p>
    <w:p w14:paraId="2C5908F7" w14:textId="467274CB" w:rsidR="00F02CE0" w:rsidRPr="002D4374" w:rsidRDefault="00F02CE0" w:rsidP="008320D0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 Junior Master Gardener Daycamp. June 18, 2019</w:t>
      </w:r>
      <w:r w:rsidR="00BD519A" w:rsidRPr="002D4374">
        <w:rPr>
          <w:rFonts w:ascii="Cambria" w:hAnsi="Cambria" w:cstheme="minorHAnsi"/>
          <w:bCs/>
          <w:sz w:val="22"/>
          <w:szCs w:val="22"/>
        </w:rPr>
        <w:t>. McMinnville, TN.</w:t>
      </w:r>
    </w:p>
    <w:p w14:paraId="53ABF4D5" w14:textId="0FC63AFB" w:rsidR="00BD519A" w:rsidRPr="002D4374" w:rsidRDefault="00BD519A" w:rsidP="00BD519A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 Agriculture in the Classroom Science Workshop. Management of Fungal Plant Pathogens. June 12, 2019. McMinnville, TN.</w:t>
      </w:r>
    </w:p>
    <w:p w14:paraId="38A79588" w14:textId="4307D76A" w:rsidR="00F02CE0" w:rsidRPr="002D4374" w:rsidRDefault="00F02CE0" w:rsidP="00BD519A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="00BD519A" w:rsidRPr="002D4374">
        <w:rPr>
          <w:rFonts w:ascii="Cambria" w:hAnsi="Cambria" w:cstheme="minorHAnsi"/>
          <w:bCs/>
          <w:sz w:val="22"/>
          <w:szCs w:val="22"/>
        </w:rPr>
        <w:t xml:space="preserve">Ben Lomand Garden club-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s common in Tennessee. </w:t>
      </w:r>
      <w:r w:rsidR="00BD519A" w:rsidRPr="002D4374">
        <w:rPr>
          <w:rFonts w:ascii="Cambria" w:hAnsi="Cambria" w:cstheme="minorHAnsi"/>
          <w:bCs/>
          <w:sz w:val="22"/>
          <w:szCs w:val="22"/>
        </w:rPr>
        <w:t>June 7, 2019. McMinnville, TN.</w:t>
      </w:r>
    </w:p>
    <w:p w14:paraId="3AC4330F" w14:textId="10205F3F" w:rsidR="009B445B" w:rsidRPr="002D4374" w:rsidRDefault="009B445B" w:rsidP="008320D0">
      <w:pPr>
        <w:pStyle w:val="Default"/>
        <w:ind w:left="450" w:hanging="450"/>
        <w:jc w:val="both"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2019 Madison County Extension agents in service training.</w:t>
      </w:r>
      <w:r w:rsidR="00575B1A" w:rsidRPr="002D4374">
        <w:rPr>
          <w:rFonts w:ascii="Cambria" w:hAnsi="Cambria" w:cstheme="minorHAnsi"/>
          <w:bCs/>
          <w:sz w:val="22"/>
          <w:szCs w:val="22"/>
        </w:rPr>
        <w:t xml:space="preserve"> May 14, 2019. Jackson, TN.</w:t>
      </w:r>
      <w:r w:rsidR="00575B1A" w:rsidRPr="002D4374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76B1F58C" w14:textId="1EC2C94D" w:rsidR="00575B1A" w:rsidRPr="002D4374" w:rsidRDefault="00575B1A" w:rsidP="00575B1A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2019 SOD and Boxwood blight training for TDA plant inspectors. April 4, 2019. Boyd Nursery, McMinnville, TN. </w:t>
      </w:r>
    </w:p>
    <w:p w14:paraId="033C7947" w14:textId="0DDC316B" w:rsidR="00F30AAD" w:rsidRPr="002D4374" w:rsidRDefault="00F30AAD" w:rsidP="008320D0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s. 2019 </w:t>
      </w:r>
      <w:r w:rsidR="00F055AE" w:rsidRPr="002D4374">
        <w:rPr>
          <w:rFonts w:ascii="Cambria" w:hAnsi="Cambria" w:cstheme="minorHAnsi"/>
          <w:bCs/>
          <w:sz w:val="22"/>
          <w:szCs w:val="22"/>
        </w:rPr>
        <w:t xml:space="preserve">TN </w:t>
      </w:r>
      <w:r w:rsidRPr="002D4374">
        <w:rPr>
          <w:rFonts w:ascii="Cambria" w:hAnsi="Cambria" w:cstheme="minorHAnsi"/>
          <w:bCs/>
          <w:sz w:val="22"/>
          <w:szCs w:val="22"/>
        </w:rPr>
        <w:t>Warren County Master Gardener Class. March 19, 2019. McMinnville, TN.</w:t>
      </w:r>
    </w:p>
    <w:p w14:paraId="48B93875" w14:textId="14FDE126" w:rsidR="003470AB" w:rsidRPr="002D4374" w:rsidRDefault="003470AB" w:rsidP="008320D0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Ornamental diseases and their management. 2019 PicTN Conference. February 23, 2019. Franklin, TN. </w:t>
      </w:r>
    </w:p>
    <w:p w14:paraId="4DE9035A" w14:textId="44C3A8B8" w:rsidR="00001CE7" w:rsidRPr="002D4374" w:rsidRDefault="00001CE7" w:rsidP="008320D0">
      <w:pPr>
        <w:pStyle w:val="Default"/>
        <w:ind w:left="450" w:hanging="450"/>
        <w:jc w:val="both"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sz w:val="22"/>
          <w:szCs w:val="22"/>
        </w:rPr>
        <w:t>Boxwood Diseases and their management. SiteOne University</w:t>
      </w:r>
      <w:r w:rsidR="003470AB" w:rsidRPr="002D4374">
        <w:rPr>
          <w:rFonts w:ascii="Cambria" w:hAnsi="Cambria" w:cs="Lucida Grande"/>
          <w:sz w:val="22"/>
          <w:szCs w:val="22"/>
        </w:rPr>
        <w:t>. February 20, 2019. Wilson County Expo Center. Lebanon, TN.</w:t>
      </w:r>
    </w:p>
    <w:p w14:paraId="6D0C59F4" w14:textId="50584DB1" w:rsidR="008320D0" w:rsidRPr="002D4374" w:rsidRDefault="008320D0" w:rsidP="008320D0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sz w:val="22"/>
          <w:szCs w:val="22"/>
        </w:rPr>
        <w:t>Ornamental Disease Management Research Updates. Advanced Pest &amp;Disease Workshop, WinterGreen Tradeshow &amp; Conference. January 24, 2019. Duluth, GA.</w:t>
      </w:r>
    </w:p>
    <w:p w14:paraId="7B72C8C1" w14:textId="3AA56CB0" w:rsidR="008320D0" w:rsidRPr="002D4374" w:rsidRDefault="008320D0" w:rsidP="008320D0">
      <w:pPr>
        <w:pStyle w:val="Default"/>
        <w:ind w:left="450" w:hanging="450"/>
        <w:jc w:val="both"/>
        <w:rPr>
          <w:rFonts w:ascii="Cambria" w:eastAsia="Times New Roman" w:hAnsi="Cambria" w:cstheme="minorHAnsi"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sz w:val="22"/>
          <w:szCs w:val="22"/>
        </w:rPr>
        <w:t xml:space="preserve">Baysal-Gurel, F. </w:t>
      </w:r>
      <w:r w:rsidRPr="002D4374">
        <w:rPr>
          <w:rFonts w:ascii="Cambria" w:eastAsia="Times New Roman" w:hAnsi="Cambria" w:cstheme="minorHAnsi"/>
          <w:sz w:val="22"/>
          <w:szCs w:val="22"/>
          <w:lang w:eastAsia="en-US"/>
        </w:rPr>
        <w:t xml:space="preserve">Best Management Practices for Boxwood Diseases. </w:t>
      </w:r>
      <w:r w:rsidRPr="002D4374">
        <w:rPr>
          <w:rFonts w:ascii="Cambria" w:hAnsi="Cambria" w:cstheme="minorHAnsi"/>
          <w:sz w:val="22"/>
          <w:szCs w:val="22"/>
          <w:lang w:eastAsia="en-US"/>
        </w:rPr>
        <w:t>The 2019 Green Express Horticultural Short Course, January 4, 2019.</w:t>
      </w:r>
      <w:r w:rsidRPr="002D4374">
        <w:rPr>
          <w:rFonts w:ascii="Cambria" w:hAnsi="Cambria" w:cstheme="minorHAnsi"/>
          <w:b/>
          <w:bCs/>
          <w:sz w:val="22"/>
          <w:szCs w:val="22"/>
          <w:lang w:eastAsia="en-US"/>
        </w:rPr>
        <w:t xml:space="preserve"> </w:t>
      </w:r>
      <w:r w:rsidRPr="002D4374">
        <w:rPr>
          <w:rFonts w:ascii="Cambria" w:hAnsi="Cambria" w:cstheme="minorHAnsi"/>
          <w:sz w:val="22"/>
          <w:szCs w:val="22"/>
          <w:lang w:eastAsia="en-US"/>
        </w:rPr>
        <w:t xml:space="preserve">Chattanooga State College, Chattanooga, TN.  </w:t>
      </w:r>
    </w:p>
    <w:p w14:paraId="32F1249A" w14:textId="77777777" w:rsidR="00664973" w:rsidRDefault="00664973" w:rsidP="008320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68160587" w14:textId="77777777" w:rsidR="00664973" w:rsidRDefault="00664973" w:rsidP="008320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>
        <w:rPr>
          <w:rFonts w:ascii="Cambria" w:hAnsi="Cambria" w:cstheme="minorHAnsi"/>
          <w:b/>
          <w:color w:val="000000"/>
          <w:sz w:val="22"/>
          <w:szCs w:val="22"/>
        </w:rPr>
        <w:t>2018</w:t>
      </w:r>
    </w:p>
    <w:p w14:paraId="09386413" w14:textId="2FDF073A" w:rsidR="008320D0" w:rsidRPr="002D4374" w:rsidRDefault="008320D0" w:rsidP="008320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2D4374">
        <w:rPr>
          <w:rFonts w:ascii="Cambria" w:hAnsi="Cambria" w:cstheme="minorHAnsi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theme="minorHAnsi"/>
          <w:bCs/>
          <w:color w:val="000000"/>
          <w:sz w:val="22"/>
          <w:szCs w:val="22"/>
        </w:rPr>
        <w:t>Boxwood Disease Management Updates. TDA Shipping Meeting.</w:t>
      </w:r>
      <w:r w:rsidRPr="002D4374">
        <w:rPr>
          <w:rFonts w:ascii="Cambria" w:hAnsi="Cambria" w:cstheme="minorHAnsi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theme="minorHAnsi"/>
          <w:color w:val="000000"/>
          <w:sz w:val="22"/>
          <w:szCs w:val="22"/>
        </w:rPr>
        <w:t>McMinnville, TN. December 13, 2018.</w:t>
      </w:r>
      <w:r w:rsidRPr="002D4374">
        <w:rPr>
          <w:rFonts w:ascii="Cambria" w:hAnsi="Cambria" w:cstheme="minorHAnsi"/>
          <w:b/>
          <w:color w:val="000000"/>
          <w:sz w:val="22"/>
          <w:szCs w:val="22"/>
        </w:rPr>
        <w:t xml:space="preserve"> </w:t>
      </w:r>
    </w:p>
    <w:p w14:paraId="4F35AB96" w14:textId="129F9C9E" w:rsidR="002647CC" w:rsidRPr="00182A0B" w:rsidRDefault="002647CC" w:rsidP="002647CC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TSUNRC Plant Pathology Program updates.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182A0B">
        <w:rPr>
          <w:rFonts w:ascii="Cambria" w:hAnsi="Cambria" w:cs="Lucida Grande"/>
          <w:bCs/>
          <w:color w:val="000000"/>
          <w:sz w:val="22"/>
          <w:szCs w:val="22"/>
        </w:rPr>
        <w:t xml:space="preserve">IPPS tour. </w:t>
      </w:r>
      <w:r w:rsidRPr="00182A0B">
        <w:rPr>
          <w:rFonts w:ascii="Cambria" w:hAnsi="Cambria" w:cs="Lucida Grande"/>
          <w:color w:val="000000"/>
          <w:sz w:val="22"/>
          <w:szCs w:val="22"/>
        </w:rPr>
        <w:t>McMinnville, TN. October 21, 2018.</w:t>
      </w:r>
    </w:p>
    <w:p w14:paraId="347F4664" w14:textId="315B19AA" w:rsidR="002647CC" w:rsidRPr="002D4374" w:rsidRDefault="002647CC" w:rsidP="00CA1F85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lastRenderedPageBreak/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Boxwood Diseases and their management.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Tennessee Nursery Field day. </w:t>
      </w:r>
      <w:r w:rsidRPr="002D4374">
        <w:rPr>
          <w:rFonts w:ascii="Cambria" w:hAnsi="Cambria" w:cs="Lucida Grande"/>
          <w:color w:val="000000"/>
          <w:sz w:val="22"/>
          <w:szCs w:val="22"/>
        </w:rPr>
        <w:t>McMinnville, TN. July 24, 2018.</w:t>
      </w:r>
    </w:p>
    <w:p w14:paraId="1895E150" w14:textId="2DB8835E" w:rsidR="002647CC" w:rsidRPr="002D4374" w:rsidRDefault="002647CC" w:rsidP="002647CC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Boxwood Diseases and their management.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MTNA Field day.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McMinnville, TN. June 14, 2018.</w:t>
      </w:r>
    </w:p>
    <w:p w14:paraId="60091A14" w14:textId="6E5A5239" w:rsidR="00CA1F85" w:rsidRPr="002D4374" w:rsidRDefault="00CA1F85" w:rsidP="00CA1F85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Boxwood Disease </w:t>
      </w:r>
      <w:r w:rsidR="007968F7" w:rsidRPr="002D4374">
        <w:rPr>
          <w:rFonts w:ascii="Cambria" w:hAnsi="Cambria" w:cs="Lucida Grande"/>
          <w:color w:val="000000"/>
          <w:sz w:val="22"/>
          <w:szCs w:val="22"/>
        </w:rPr>
        <w:t>Landscaper Workshop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Murfreesboro, TN. February 9</w:t>
      </w:r>
      <w:r w:rsidR="00D77845" w:rsidRPr="002D4374">
        <w:rPr>
          <w:rFonts w:ascii="Cambria" w:hAnsi="Cambria" w:cs="Lucida Grande"/>
          <w:color w:val="000000"/>
          <w:sz w:val="22"/>
          <w:szCs w:val="22"/>
        </w:rPr>
        <w:t>, 2018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1A25073A" w14:textId="77777777" w:rsidR="00664973" w:rsidRDefault="00664973" w:rsidP="00035E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1992F6AB" w14:textId="77777777" w:rsidR="00664973" w:rsidRDefault="00664973" w:rsidP="00035E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2017</w:t>
      </w:r>
    </w:p>
    <w:p w14:paraId="52E1BDD8" w14:textId="360DB33F" w:rsidR="00035ED0" w:rsidRPr="002D4374" w:rsidRDefault="00035ED0" w:rsidP="00035E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="00CA1F85" w:rsidRPr="002D4374">
        <w:rPr>
          <w:rFonts w:ascii="Cambria" w:hAnsi="Cambria" w:cs="Lucida Grande"/>
          <w:color w:val="000000"/>
          <w:sz w:val="22"/>
          <w:szCs w:val="22"/>
        </w:rPr>
        <w:t>Boxwood Disease Training</w:t>
      </w:r>
      <w:r w:rsidRPr="002D4374">
        <w:rPr>
          <w:rFonts w:ascii="Cambria" w:hAnsi="Cambria" w:cs="Lucida Grande"/>
          <w:color w:val="000000"/>
          <w:sz w:val="22"/>
          <w:szCs w:val="22"/>
        </w:rPr>
        <w:t>.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McMinnville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, TN. </w:t>
      </w:r>
      <w:r w:rsidR="00CA1F85" w:rsidRPr="002D4374">
        <w:rPr>
          <w:rFonts w:ascii="Cambria" w:hAnsi="Cambria" w:cs="Lucida Grande"/>
          <w:color w:val="000000"/>
          <w:sz w:val="22"/>
          <w:szCs w:val="22"/>
        </w:rPr>
        <w:t>November 9</w:t>
      </w:r>
      <w:r w:rsidRPr="002D4374">
        <w:rPr>
          <w:rFonts w:ascii="Cambria" w:hAnsi="Cambria" w:cs="Lucida Grande"/>
          <w:color w:val="000000"/>
          <w:sz w:val="22"/>
          <w:szCs w:val="22"/>
        </w:rPr>
        <w:t>, 2017.</w:t>
      </w:r>
    </w:p>
    <w:p w14:paraId="7CA5CC36" w14:textId="7A51B75B" w:rsidR="00E319A0" w:rsidRPr="002D4374" w:rsidRDefault="00E319A0" w:rsidP="00035ED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="00035ED0" w:rsidRPr="002D4374">
        <w:rPr>
          <w:rFonts w:ascii="Cambria" w:hAnsi="Cambria" w:cs="Lucida Grande"/>
          <w:color w:val="000000"/>
          <w:sz w:val="22"/>
          <w:szCs w:val="22"/>
        </w:rPr>
        <w:t>Tennessee Nursery Field Day.</w:t>
      </w:r>
      <w:r w:rsidR="00035ED0"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McMinnville</w:t>
      </w:r>
      <w:r w:rsidR="00035ED0" w:rsidRPr="002D4374">
        <w:rPr>
          <w:rFonts w:ascii="Cambria" w:hAnsi="Cambria" w:cs="Lucida Grande"/>
          <w:color w:val="000000"/>
          <w:sz w:val="22"/>
          <w:szCs w:val="22"/>
        </w:rPr>
        <w:t>, TN. June 20, 2017.</w:t>
      </w:r>
    </w:p>
    <w:p w14:paraId="4E8C0E46" w14:textId="0ED0BB72" w:rsidR="00EF5186" w:rsidRPr="002D4374" w:rsidRDefault="00EF5186" w:rsidP="0051487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Tennessee Warren County Master Gardener Class.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McMinnville</w:t>
      </w:r>
      <w:r w:rsidRPr="002D4374">
        <w:rPr>
          <w:rFonts w:ascii="Cambria" w:hAnsi="Cambria" w:cs="Lucida Grande"/>
          <w:color w:val="000000"/>
          <w:sz w:val="22"/>
          <w:szCs w:val="22"/>
        </w:rPr>
        <w:t>, TN. January 17, 2017.</w:t>
      </w:r>
    </w:p>
    <w:p w14:paraId="26E7F600" w14:textId="5845045C" w:rsidR="00EF5186" w:rsidRPr="002D4374" w:rsidRDefault="00EF5186" w:rsidP="0051487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 McMinnville Garden Club Meeting.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>McMinnville</w:t>
      </w:r>
      <w:r w:rsidRPr="002D4374">
        <w:rPr>
          <w:rFonts w:ascii="Cambria" w:hAnsi="Cambria" w:cs="Lucida Grande"/>
          <w:color w:val="000000"/>
          <w:sz w:val="22"/>
          <w:szCs w:val="22"/>
        </w:rPr>
        <w:t>, TN. January 10, 2017.</w:t>
      </w:r>
    </w:p>
    <w:p w14:paraId="46A24969" w14:textId="77777777" w:rsidR="00664973" w:rsidRDefault="00664973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</w:p>
    <w:p w14:paraId="5AE70C99" w14:textId="77777777" w:rsidR="00664973" w:rsidRDefault="00664973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color w:val="000000"/>
          <w:sz w:val="22"/>
          <w:szCs w:val="22"/>
        </w:rPr>
      </w:pPr>
      <w:r>
        <w:rPr>
          <w:rFonts w:ascii="Cambria" w:hAnsi="Cambria" w:cs="Lucida Grande"/>
          <w:b/>
          <w:color w:val="000000"/>
          <w:sz w:val="22"/>
          <w:szCs w:val="22"/>
        </w:rPr>
        <w:t>2016</w:t>
      </w:r>
    </w:p>
    <w:p w14:paraId="41D0CB01" w14:textId="6CDB200C" w:rsidR="00B128BA" w:rsidRPr="002D4374" w:rsidRDefault="00B128BA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Diseases of trees. Shelby and Williamson Counties 4-H group visit, McMinnville, TN, May 2, 2016.</w:t>
      </w:r>
    </w:p>
    <w:p w14:paraId="2792C76F" w14:textId="77777777" w:rsidR="00B128BA" w:rsidRPr="002D4374" w:rsidRDefault="00B128BA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F.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Common landscape and garden diseases of Tennessee. Third Tuesday Field days and Education workshops. Tennessee State University, Nashville, TN. April 19, 2016.</w:t>
      </w:r>
    </w:p>
    <w:p w14:paraId="3C3814FE" w14:textId="77777777" w:rsidR="00B128BA" w:rsidRPr="002D4374" w:rsidRDefault="00B128BA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Garden diseases and control. 7th Annual Giles County Lawn Garden and Home Show, Pulaski, TN, February 8, 2016.</w:t>
      </w:r>
    </w:p>
    <w:p w14:paraId="25294AF1" w14:textId="3BAF93EA" w:rsidR="00B128BA" w:rsidRPr="002D4374" w:rsidRDefault="00B128BA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="002D4374" w:rsidRPr="002D4374">
        <w:rPr>
          <w:rFonts w:ascii="Cambria" w:hAnsi="Cambria" w:cs="Lucida Grande"/>
          <w:color w:val="000000"/>
          <w:sz w:val="22"/>
          <w:szCs w:val="22"/>
        </w:rPr>
        <w:t>Plant Disease</w:t>
      </w:r>
      <w:r w:rsidRPr="002D4374">
        <w:rPr>
          <w:rFonts w:ascii="Cambria" w:hAnsi="Cambria" w:cs="Lucida Grande"/>
          <w:color w:val="000000"/>
          <w:sz w:val="22"/>
          <w:szCs w:val="22"/>
        </w:rPr>
        <w:t>s. 2016 TN Master gardener classes. TSU NRC, McMinnville, TN, February 2, 2016.</w:t>
      </w:r>
    </w:p>
    <w:p w14:paraId="2D695DBA" w14:textId="77777777" w:rsidR="00664973" w:rsidRDefault="00664973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</w:p>
    <w:p w14:paraId="3E3D7BAB" w14:textId="77777777" w:rsidR="00664973" w:rsidRPr="00664973" w:rsidRDefault="00664973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b/>
          <w:bCs/>
          <w:color w:val="000000"/>
          <w:sz w:val="22"/>
          <w:szCs w:val="22"/>
        </w:rPr>
      </w:pPr>
      <w:r w:rsidRPr="00664973">
        <w:rPr>
          <w:rFonts w:ascii="Cambria" w:hAnsi="Cambria" w:cs="Lucida Grande"/>
          <w:b/>
          <w:bCs/>
          <w:color w:val="000000"/>
          <w:sz w:val="22"/>
          <w:szCs w:val="22"/>
        </w:rPr>
        <w:t>2015</w:t>
      </w:r>
    </w:p>
    <w:p w14:paraId="22E4335A" w14:textId="57BE1374" w:rsidR="00B128BA" w:rsidRPr="002D4374" w:rsidRDefault="00B128BA" w:rsidP="00B128BA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Blalock, A. and </w:t>
      </w:r>
      <w:r w:rsidRPr="002D4374">
        <w:rPr>
          <w:rFonts w:ascii="Cambria" w:hAnsi="Cambria" w:cs="Lucida Grande"/>
          <w:b/>
          <w:color w:val="000000"/>
          <w:sz w:val="22"/>
          <w:szCs w:val="22"/>
        </w:rPr>
        <w:t xml:space="preserve">Baysal-Gurel, F. </w:t>
      </w:r>
      <w:r w:rsidRPr="002D4374">
        <w:rPr>
          <w:rFonts w:ascii="Cambria" w:hAnsi="Cambria" w:cs="Lucida Grande"/>
          <w:color w:val="000000"/>
          <w:sz w:val="22"/>
          <w:szCs w:val="22"/>
        </w:rPr>
        <w:t>Diseases of trees. Williamson Co. 4-H group visit, McMinnville, TN, August 14, 2015.</w:t>
      </w:r>
    </w:p>
    <w:p w14:paraId="2033E788" w14:textId="06E6296F" w:rsidR="00EF5186" w:rsidRPr="002D4374" w:rsidRDefault="00EF5186" w:rsidP="00514870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b/>
          <w:color w:val="000000"/>
          <w:sz w:val="22"/>
          <w:szCs w:val="22"/>
        </w:rPr>
        <w:t>Baysal-Gurel, F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. Woody Ornamental Pathology Program. TDA plant certification section meeting, McMinnville, TN, </w:t>
      </w:r>
      <w:r w:rsidR="00B128BA" w:rsidRPr="002D4374">
        <w:rPr>
          <w:rFonts w:ascii="Cambria" w:hAnsi="Cambria" w:cs="Lucida Grande"/>
          <w:color w:val="000000"/>
          <w:sz w:val="22"/>
          <w:szCs w:val="22"/>
        </w:rPr>
        <w:t xml:space="preserve">July 9, </w:t>
      </w:r>
      <w:r w:rsidRPr="002D4374">
        <w:rPr>
          <w:rFonts w:ascii="Cambria" w:hAnsi="Cambria" w:cs="Lucida Grande"/>
          <w:color w:val="000000"/>
          <w:sz w:val="22"/>
          <w:szCs w:val="22"/>
        </w:rPr>
        <w:t>2015.</w:t>
      </w:r>
    </w:p>
    <w:p w14:paraId="18F233AC" w14:textId="77777777" w:rsidR="00B47FFB" w:rsidRPr="002D4374" w:rsidRDefault="00B47FFB" w:rsidP="00B47FFB">
      <w:pPr>
        <w:rPr>
          <w:rFonts w:ascii="Cambria" w:hAnsi="Cambria"/>
          <w:sz w:val="22"/>
          <w:szCs w:val="22"/>
        </w:rPr>
      </w:pPr>
    </w:p>
    <w:p w14:paraId="4896F117" w14:textId="77777777" w:rsidR="009A6B81" w:rsidRDefault="009A6B81" w:rsidP="009A6B81">
      <w:pPr>
        <w:autoSpaceDE w:val="0"/>
        <w:autoSpaceDN w:val="0"/>
        <w:adjustRightInd w:val="0"/>
        <w:jc w:val="both"/>
        <w:outlineLvl w:val="0"/>
        <w:rPr>
          <w:rFonts w:ascii="Cambria" w:hAnsi="Cambria"/>
          <w:b/>
          <w:bCs/>
          <w:caps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GRANTS AND</w:t>
      </w:r>
      <w:r w:rsidR="00E81A8E" w:rsidRPr="002D4374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COOPERATIVE AGREEMENTS </w:t>
      </w:r>
      <w:r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5 years)</w:t>
      </w:r>
    </w:p>
    <w:p w14:paraId="04320B33" w14:textId="77777777" w:rsidR="009A6B81" w:rsidRDefault="009A6B81" w:rsidP="009A6B81">
      <w:pPr>
        <w:pBdr>
          <w:top w:val="single" w:sz="4" w:space="1" w:color="auto"/>
        </w:pBd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6AC6930A" w14:textId="4E8C1C83" w:rsidR="00D650DD" w:rsidRDefault="00D650DD" w:rsidP="009A6B81">
      <w:pPr>
        <w:pBdr>
          <w:top w:val="single" w:sz="4" w:space="1" w:color="auto"/>
        </w:pBd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SSARE-20</w:t>
      </w:r>
      <w:r>
        <w:rPr>
          <w:rFonts w:ascii="Cambria" w:hAnsi="Cambria" w:cstheme="minorHAnsi"/>
          <w:color w:val="000000"/>
          <w:sz w:val="22"/>
          <w:szCs w:val="22"/>
        </w:rPr>
        <w:t>20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Graduate Student Grant Proposal</w:t>
      </w:r>
      <w:r>
        <w:rPr>
          <w:rFonts w:ascii="Cambria" w:hAnsi="Cambria" w:cstheme="minorHAnsi"/>
          <w:color w:val="000000"/>
          <w:sz w:val="22"/>
          <w:szCs w:val="22"/>
        </w:rPr>
        <w:t>.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 w:rsidRPr="00D650D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Fulya Baysal-Gurel (PI)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 and Krishna Neupane. Sustainable management of </w:t>
      </w:r>
      <w:r w:rsidRPr="00D650DD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Phytophthora </w:t>
      </w:r>
      <w:r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cinnamomi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 and ambrosia beetles under stress conditions.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 xml:space="preserve">2020-2022. </w:t>
      </w:r>
      <w:r w:rsidRPr="002D4374">
        <w:rPr>
          <w:rFonts w:ascii="Cambria" w:hAnsi="Cambria" w:cstheme="minorHAnsi"/>
          <w:color w:val="000000"/>
          <w:sz w:val="22"/>
          <w:szCs w:val="22"/>
        </w:rPr>
        <w:t>$</w:t>
      </w:r>
      <w:r>
        <w:rPr>
          <w:rFonts w:ascii="Cambria" w:hAnsi="Cambria" w:cstheme="minorHAnsi"/>
          <w:color w:val="000000"/>
          <w:sz w:val="22"/>
          <w:szCs w:val="22"/>
        </w:rPr>
        <w:t>16,335</w:t>
      </w:r>
      <w:r w:rsidRPr="002D4374">
        <w:rPr>
          <w:rFonts w:ascii="Cambria" w:hAnsi="Cambria" w:cstheme="minorHAnsi"/>
          <w:color w:val="000000"/>
          <w:sz w:val="22"/>
          <w:szCs w:val="22"/>
        </w:rPr>
        <w:t>.</w:t>
      </w:r>
    </w:p>
    <w:p w14:paraId="436C1E85" w14:textId="2DE45D0A" w:rsidR="00423B09" w:rsidRPr="00423B09" w:rsidRDefault="00423B09" w:rsidP="00423B09">
      <w:pPr>
        <w:autoSpaceDE w:val="0"/>
        <w:adjustRightInd w:val="0"/>
        <w:ind w:left="450" w:hanging="450"/>
        <w:jc w:val="both"/>
        <w:rPr>
          <w:rFonts w:asciiTheme="majorHAnsi" w:hAnsiTheme="majorHAnsi"/>
          <w:sz w:val="22"/>
          <w:szCs w:val="22"/>
        </w:rPr>
      </w:pPr>
      <w:r w:rsidRPr="00423B09">
        <w:rPr>
          <w:rFonts w:asciiTheme="majorHAnsi" w:hAnsiTheme="majorHAnsi" w:cstheme="majorHAnsi"/>
          <w:sz w:val="22"/>
          <w:szCs w:val="22"/>
        </w:rPr>
        <w:t>USDA-ARS</w:t>
      </w:r>
      <w:r w:rsidR="0074025D">
        <w:rPr>
          <w:rFonts w:asciiTheme="majorHAnsi" w:hAnsiTheme="majorHAnsi" w:cstheme="majorHAnsi"/>
          <w:sz w:val="22"/>
          <w:szCs w:val="22"/>
        </w:rPr>
        <w:t xml:space="preserve"> </w:t>
      </w:r>
      <w:r w:rsidR="0074025D" w:rsidRPr="0074025D">
        <w:rPr>
          <w:rFonts w:ascii="Cambria" w:hAnsi="Cambria" w:cstheme="minorHAnsi"/>
          <w:color w:val="000000" w:themeColor="text1"/>
          <w:sz w:val="22"/>
          <w:szCs w:val="22"/>
        </w:rPr>
        <w:t>Floriculture Research Initiative</w:t>
      </w:r>
      <w:r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N</w:t>
      </w:r>
      <w:r w:rsidRPr="00423B09">
        <w:rPr>
          <w:rFonts w:asciiTheme="majorHAnsi" w:hAnsiTheme="majorHAnsi" w:cstheme="majorHAnsi"/>
          <w:sz w:val="22"/>
          <w:szCs w:val="22"/>
        </w:rPr>
        <w:t>ew Non-</w:t>
      </w:r>
      <w:r w:rsidR="00BB4E5D" w:rsidRPr="00423B09">
        <w:rPr>
          <w:rFonts w:asciiTheme="majorHAnsi" w:hAnsiTheme="majorHAnsi" w:cstheme="majorHAnsi"/>
          <w:sz w:val="22"/>
          <w:szCs w:val="22"/>
        </w:rPr>
        <w:t>Assistance</w:t>
      </w:r>
      <w:r w:rsidRPr="00423B09">
        <w:rPr>
          <w:rFonts w:asciiTheme="majorHAnsi" w:hAnsiTheme="majorHAnsi" w:cstheme="majorHAnsi"/>
          <w:sz w:val="22"/>
          <w:szCs w:val="22"/>
        </w:rPr>
        <w:t xml:space="preserve"> Cooperative Agreement No. 58-8020-0-006. </w:t>
      </w:r>
      <w:r w:rsidRPr="00423B09">
        <w:rPr>
          <w:rFonts w:asciiTheme="majorHAnsi" w:hAnsiTheme="majorHAnsi"/>
          <w:b/>
          <w:bCs/>
          <w:sz w:val="22"/>
          <w:szCs w:val="22"/>
        </w:rPr>
        <w:t xml:space="preserve">Fulya Baysal-Gurel (PI) </w:t>
      </w:r>
      <w:r w:rsidRPr="00423B09">
        <w:rPr>
          <w:rFonts w:asciiTheme="majorHAnsi" w:hAnsiTheme="majorHAnsi"/>
          <w:sz w:val="22"/>
          <w:szCs w:val="22"/>
        </w:rPr>
        <w:t>and Lisa Alexander (Co-PI).</w:t>
      </w:r>
      <w:r w:rsidRPr="00423B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423B09">
        <w:rPr>
          <w:rFonts w:asciiTheme="majorHAnsi" w:hAnsiTheme="majorHAnsi"/>
          <w:sz w:val="22"/>
          <w:szCs w:val="22"/>
          <w:lang w:eastAsia="en-US"/>
        </w:rPr>
        <w:t>Functional genomics of powdery mildew resistance in bigleaf hydrangea</w:t>
      </w:r>
      <w:r w:rsidRPr="00423B09">
        <w:rPr>
          <w:rFonts w:asciiTheme="majorHAnsi" w:hAnsiTheme="majorHAnsi" w:cstheme="majorHAnsi"/>
          <w:sz w:val="22"/>
          <w:szCs w:val="22"/>
        </w:rPr>
        <w:t xml:space="preserve">. 2020-2025. $122,300. </w:t>
      </w:r>
    </w:p>
    <w:p w14:paraId="4C4E0F12" w14:textId="78946E07" w:rsidR="00936469" w:rsidRPr="0074025D" w:rsidRDefault="0074025D" w:rsidP="0074025D">
      <w:pPr>
        <w:ind w:left="450" w:hanging="450"/>
        <w:jc w:val="both"/>
        <w:rPr>
          <w:rFonts w:ascii="Cambria" w:hAnsi="Cambria" w:cstheme="minorHAnsi"/>
          <w:color w:val="000000" w:themeColor="text1"/>
          <w:sz w:val="22"/>
          <w:szCs w:val="22"/>
        </w:rPr>
      </w:pPr>
      <w:r w:rsidRPr="0074025D">
        <w:rPr>
          <w:rFonts w:ascii="Cambria" w:hAnsi="Cambria" w:cstheme="minorHAnsi"/>
          <w:color w:val="000000" w:themeColor="text1"/>
          <w:sz w:val="22"/>
          <w:szCs w:val="22"/>
        </w:rPr>
        <w:t>USDA-ARS Floriculture Research Initiative. New Cooperative Agreement No. 58-8020-8-009.  Amendment No. 2. J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ason 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>Oliver</w:t>
      </w:r>
      <w:r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(PI)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>, K</w:t>
      </w:r>
      <w:r>
        <w:rPr>
          <w:rFonts w:ascii="Cambria" w:hAnsi="Cambria" w:cstheme="minorHAnsi"/>
          <w:color w:val="000000" w:themeColor="text1"/>
          <w:sz w:val="22"/>
          <w:szCs w:val="22"/>
        </w:rPr>
        <w:t>arla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Addesso</w:t>
      </w:r>
      <w:r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(Co-PI)</w:t>
      </w:r>
      <w:r>
        <w:rPr>
          <w:rFonts w:ascii="Cambria" w:hAnsi="Cambria" w:cstheme="minorHAnsi"/>
          <w:color w:val="000000" w:themeColor="text1"/>
          <w:sz w:val="22"/>
          <w:szCs w:val="22"/>
        </w:rPr>
        <w:t>, Anthony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Witcher</w:t>
      </w:r>
      <w:r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(Co-PI)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, </w:t>
      </w:r>
      <w:r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Fulya</w:t>
      </w:r>
      <w:r w:rsidR="00936469" w:rsidRPr="0074025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Baysal-Gurel</w:t>
      </w:r>
      <w:r w:rsidRPr="0074025D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 xml:space="preserve"> (Co-PI)</w:t>
      </w:r>
      <w:r>
        <w:rPr>
          <w:rFonts w:ascii="Cambria" w:hAnsi="Cambria" w:cstheme="minorHAnsi"/>
          <w:color w:val="000000" w:themeColor="text1"/>
          <w:sz w:val="22"/>
          <w:szCs w:val="22"/>
        </w:rPr>
        <w:t>, and Lisa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Alexander</w:t>
      </w:r>
      <w:r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(Co-PI)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>.</w:t>
      </w:r>
      <w:r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Methods for quarantine certification and biological control of imported fire ant in nursery production systems. </w:t>
      </w:r>
      <w:r w:rsidR="00936469" w:rsidRPr="0074025D">
        <w:rPr>
          <w:rFonts w:ascii="Cambria" w:hAnsi="Cambria" w:cstheme="minorHAnsi"/>
          <w:color w:val="000000" w:themeColor="text1"/>
          <w:sz w:val="22"/>
          <w:szCs w:val="22"/>
        </w:rPr>
        <w:t xml:space="preserve"> Award Notification 20 May 2020. (Project Period: Sept. 1, 2018 to July 31, 2023).  $40,698.</w:t>
      </w:r>
    </w:p>
    <w:p w14:paraId="4D63CF8D" w14:textId="69413D00" w:rsidR="003F7593" w:rsidRPr="00254999" w:rsidRDefault="007176C9" w:rsidP="00254999">
      <w:pPr>
        <w:autoSpaceDE w:val="0"/>
        <w:adjustRightInd w:val="0"/>
        <w:ind w:left="450" w:hanging="450"/>
        <w:jc w:val="both"/>
        <w:rPr>
          <w:rFonts w:asciiTheme="majorHAnsi" w:hAnsiTheme="majorHAnsi"/>
          <w:sz w:val="22"/>
          <w:szCs w:val="22"/>
          <w:lang w:eastAsia="en-US"/>
        </w:rPr>
      </w:pPr>
      <w:r w:rsidRPr="00254999">
        <w:rPr>
          <w:rFonts w:asciiTheme="majorHAnsi" w:hAnsiTheme="majorHAnsi" w:cs="Lucida Grande"/>
          <w:color w:val="000000"/>
          <w:sz w:val="22"/>
          <w:szCs w:val="22"/>
        </w:rPr>
        <w:t>USDA-NIFA-SCRI</w:t>
      </w:r>
      <w:r w:rsidR="003F7593" w:rsidRPr="00254999">
        <w:rPr>
          <w:rFonts w:asciiTheme="majorHAnsi" w:hAnsiTheme="majorHAnsi" w:cs="Lucida Grande"/>
          <w:color w:val="000000"/>
          <w:sz w:val="22"/>
          <w:szCs w:val="22"/>
        </w:rPr>
        <w:t xml:space="preserve">. Chuanxue Hong (PD), </w:t>
      </w:r>
      <w:r w:rsidR="003F7593" w:rsidRPr="00254999">
        <w:rPr>
          <w:rFonts w:asciiTheme="majorHAnsi" w:hAnsiTheme="majorHAnsi"/>
          <w:b/>
          <w:bCs/>
          <w:sz w:val="22"/>
          <w:szCs w:val="22"/>
        </w:rPr>
        <w:t>Fulya Baysal-Gurel (Co-PD)</w:t>
      </w:r>
      <w:r w:rsidR="003F7593" w:rsidRPr="00254999">
        <w:rPr>
          <w:rFonts w:asciiTheme="majorHAnsi" w:hAnsiTheme="majorHAnsi"/>
          <w:sz w:val="22"/>
          <w:szCs w:val="22"/>
        </w:rPr>
        <w:t xml:space="preserve">, Douglas Luster (Co-PD), Margery Daughtrey (Co-PD), Jerry Weiland (Co-PD), Ping Kong (Co-PD), Charlie Hall (Co-PD), Fred E. Gouker (Co-PD). </w:t>
      </w:r>
      <w:r w:rsidR="003F7593" w:rsidRPr="00254999">
        <w:rPr>
          <w:rFonts w:asciiTheme="majorHAnsi" w:hAnsiTheme="majorHAnsi"/>
          <w:sz w:val="22"/>
          <w:szCs w:val="22"/>
          <w:lang w:eastAsia="en-US"/>
        </w:rPr>
        <w:t>Improving boxwood blight mitigation through innovation, economic analysis and education. 2020-2024. $ 3,998, 178.</w:t>
      </w:r>
    </w:p>
    <w:p w14:paraId="47C660CA" w14:textId="73FC9139" w:rsidR="003F7593" w:rsidRPr="00254999" w:rsidRDefault="003F7593" w:rsidP="00254999">
      <w:pPr>
        <w:pStyle w:val="Default"/>
        <w:ind w:left="450" w:hanging="450"/>
        <w:jc w:val="both"/>
        <w:rPr>
          <w:rFonts w:asciiTheme="majorHAnsi" w:eastAsia="Times New Roman" w:hAnsiTheme="majorHAnsi" w:cs="Times"/>
          <w:lang w:eastAsia="en-US"/>
        </w:rPr>
      </w:pPr>
      <w:r w:rsidRPr="005214EF">
        <w:rPr>
          <w:rFonts w:asciiTheme="majorHAnsi" w:hAnsiTheme="majorHAnsi" w:cs="Lucida Grande"/>
          <w:sz w:val="22"/>
          <w:szCs w:val="22"/>
        </w:rPr>
        <w:lastRenderedPageBreak/>
        <w:t>USDA-NIFA-SCRI. Karla Addesso (PD), Jason Oliver (Co-PD), Anthony Le Bude (PI), Kimberly Jensen</w:t>
      </w:r>
      <w:r w:rsidR="00254999" w:rsidRPr="005214EF">
        <w:rPr>
          <w:rFonts w:asciiTheme="majorHAnsi" w:hAnsiTheme="majorHAnsi" w:cs="Lucida Grande"/>
          <w:sz w:val="22"/>
          <w:szCs w:val="22"/>
        </w:rPr>
        <w:t xml:space="preserve"> (PI), William Klingeman (PI), Nik Wiman (PI), </w:t>
      </w:r>
      <w:r w:rsidR="00254999" w:rsidRPr="005214EF">
        <w:rPr>
          <w:rFonts w:asciiTheme="majorHAnsi" w:hAnsiTheme="majorHAnsi" w:cs="Lucida Grande"/>
          <w:b/>
          <w:bCs/>
          <w:sz w:val="22"/>
          <w:szCs w:val="22"/>
        </w:rPr>
        <w:t>Fulya Baysal-Gurel (Co-PI)</w:t>
      </w:r>
      <w:r w:rsidR="00254999" w:rsidRPr="005214EF">
        <w:rPr>
          <w:rFonts w:asciiTheme="majorHAnsi" w:hAnsiTheme="majorHAnsi" w:cs="Lucida Grande"/>
          <w:sz w:val="22"/>
          <w:szCs w:val="22"/>
        </w:rPr>
        <w:t xml:space="preserve">, Anthony Witcher (Co-PI) et al. </w:t>
      </w:r>
      <w:r w:rsidR="00254999" w:rsidRPr="00254999">
        <w:rPr>
          <w:rFonts w:asciiTheme="majorHAnsi" w:hAnsiTheme="majorHAnsi" w:cs="Times"/>
          <w:sz w:val="22"/>
          <w:szCs w:val="22"/>
          <w:lang w:eastAsia="en-US"/>
        </w:rPr>
        <w:t xml:space="preserve">Flatheaded borer management in specialty crops. </w:t>
      </w:r>
      <w:r w:rsidR="00254999" w:rsidRPr="00254999">
        <w:rPr>
          <w:rFonts w:asciiTheme="majorHAnsi" w:hAnsiTheme="majorHAnsi"/>
          <w:sz w:val="22"/>
          <w:szCs w:val="22"/>
          <w:lang w:eastAsia="en-US"/>
        </w:rPr>
        <w:t>2020-202</w:t>
      </w:r>
      <w:r w:rsidR="006F3ECE">
        <w:rPr>
          <w:rFonts w:asciiTheme="majorHAnsi" w:hAnsiTheme="majorHAnsi"/>
          <w:sz w:val="22"/>
          <w:szCs w:val="22"/>
          <w:lang w:eastAsia="en-US"/>
        </w:rPr>
        <w:t>2-</w:t>
      </w:r>
      <w:r w:rsidR="00254999" w:rsidRPr="00254999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254999" w:rsidRPr="00254999">
        <w:rPr>
          <w:rFonts w:asciiTheme="majorHAnsi" w:hAnsiTheme="majorHAnsi" w:cs="Times"/>
          <w:sz w:val="22"/>
          <w:szCs w:val="22"/>
          <w:lang w:eastAsia="en-US"/>
        </w:rPr>
        <w:t xml:space="preserve">  </w:t>
      </w:r>
      <w:r w:rsidR="008B64A2">
        <w:rPr>
          <w:rFonts w:asciiTheme="majorHAnsi" w:hAnsiTheme="majorHAnsi" w:cs="Times"/>
          <w:sz w:val="22"/>
          <w:szCs w:val="22"/>
          <w:lang w:eastAsia="en-US"/>
        </w:rPr>
        <w:t>$3,505,</w:t>
      </w:r>
      <w:r w:rsidR="00254999" w:rsidRPr="00254999">
        <w:rPr>
          <w:rFonts w:asciiTheme="majorHAnsi" w:hAnsiTheme="majorHAnsi" w:cs="Times"/>
          <w:sz w:val="22"/>
          <w:szCs w:val="22"/>
          <w:lang w:eastAsia="en-US"/>
        </w:rPr>
        <w:t>761</w:t>
      </w:r>
      <w:r w:rsidR="006F3ECE">
        <w:rPr>
          <w:rFonts w:asciiTheme="majorHAnsi" w:hAnsiTheme="majorHAnsi" w:cs="Times"/>
          <w:sz w:val="22"/>
          <w:szCs w:val="22"/>
          <w:lang w:eastAsia="en-US"/>
        </w:rPr>
        <w:t xml:space="preserve"> and </w:t>
      </w:r>
      <w:r w:rsidR="00904EBD">
        <w:rPr>
          <w:rFonts w:asciiTheme="majorHAnsi" w:hAnsiTheme="majorHAnsi" w:cs="Times"/>
          <w:sz w:val="22"/>
          <w:szCs w:val="22"/>
          <w:lang w:eastAsia="en-US"/>
        </w:rPr>
        <w:t>2022-2024- $2,553,194</w:t>
      </w:r>
      <w:r w:rsidR="008F3A97">
        <w:rPr>
          <w:rFonts w:asciiTheme="majorHAnsi" w:hAnsiTheme="majorHAnsi" w:cs="Times"/>
          <w:sz w:val="22"/>
          <w:szCs w:val="22"/>
          <w:lang w:eastAsia="en-US"/>
        </w:rPr>
        <w:t xml:space="preserve"> </w:t>
      </w:r>
      <w:r w:rsidR="004433B5">
        <w:rPr>
          <w:rFonts w:asciiTheme="majorHAnsi" w:hAnsiTheme="majorHAnsi" w:cs="Times"/>
          <w:sz w:val="22"/>
          <w:szCs w:val="22"/>
          <w:lang w:eastAsia="en-US"/>
        </w:rPr>
        <w:t>= Total: $6,058,955</w:t>
      </w:r>
      <w:r w:rsidR="00254999" w:rsidRPr="00254999">
        <w:rPr>
          <w:rFonts w:asciiTheme="majorHAnsi" w:hAnsiTheme="majorHAnsi" w:cs="Times"/>
          <w:sz w:val="22"/>
          <w:szCs w:val="22"/>
          <w:lang w:eastAsia="en-US"/>
        </w:rPr>
        <w:t>.</w:t>
      </w:r>
    </w:p>
    <w:p w14:paraId="565A70B2" w14:textId="091E2779" w:rsidR="009A29A3" w:rsidRPr="002D4374" w:rsidRDefault="0096472A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USDA-NIFA- 1890 Scholarship Program.</w:t>
      </w:r>
      <w:r w:rsidRPr="002D4374">
        <w:rPr>
          <w:rFonts w:ascii="Cambria" w:hAnsi="Cambria"/>
          <w:sz w:val="22"/>
          <w:szCs w:val="22"/>
        </w:rPr>
        <w:t xml:space="preserve"> </w:t>
      </w:r>
      <w:r w:rsidR="009A29A3" w:rsidRPr="002D4374">
        <w:rPr>
          <w:rFonts w:ascii="Cambria" w:hAnsi="Cambria"/>
          <w:sz w:val="22"/>
          <w:szCs w:val="22"/>
        </w:rPr>
        <w:t xml:space="preserve">De’Etra Young (PI), </w:t>
      </w:r>
      <w:r w:rsidR="009A29A3" w:rsidRPr="002D4374">
        <w:rPr>
          <w:rFonts w:ascii="Cambria" w:hAnsi="Cambria"/>
          <w:b/>
          <w:bCs/>
          <w:sz w:val="22"/>
          <w:szCs w:val="22"/>
        </w:rPr>
        <w:t>Fulya Baysal-Gurel (Co-PI)</w:t>
      </w:r>
      <w:r w:rsidR="009A29A3" w:rsidRPr="002D4374">
        <w:rPr>
          <w:rFonts w:ascii="Cambria" w:hAnsi="Cambria"/>
          <w:sz w:val="22"/>
          <w:szCs w:val="22"/>
        </w:rPr>
        <w:t>, Laureen Kennedy (Co-PI).</w:t>
      </w:r>
      <w:r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TSU 1890 Scholarship Program: Training and Mentoring the Next Generation of Leaders in Food and Agricultural Sciences. 2020-2024. $2,250,000.</w:t>
      </w:r>
    </w:p>
    <w:p w14:paraId="4D8776DB" w14:textId="1742E578" w:rsidR="0096472A" w:rsidRPr="002D4374" w:rsidRDefault="0096472A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USDA-NIFA-IR-4 prime Award 2020-34383.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New disease products foliar and soil. </w:t>
      </w:r>
      <w:r w:rsidRPr="002D4374">
        <w:rPr>
          <w:rFonts w:ascii="Cambria" w:hAnsi="Cambria" w:cstheme="minorHAnsi"/>
          <w:sz w:val="22"/>
          <w:szCs w:val="22"/>
        </w:rPr>
        <w:t>2020-202</w:t>
      </w:r>
      <w:r w:rsidR="000712E9" w:rsidRPr="002D4374">
        <w:rPr>
          <w:rFonts w:ascii="Cambria" w:hAnsi="Cambria" w:cstheme="minorHAnsi"/>
          <w:sz w:val="22"/>
          <w:szCs w:val="22"/>
        </w:rPr>
        <w:t>1</w:t>
      </w:r>
      <w:r w:rsidRPr="002D4374">
        <w:rPr>
          <w:rFonts w:ascii="Cambria" w:hAnsi="Cambria" w:cstheme="minorHAnsi"/>
          <w:sz w:val="22"/>
          <w:szCs w:val="22"/>
        </w:rPr>
        <w:t xml:space="preserve">. </w:t>
      </w:r>
      <w:r w:rsidRPr="002D4374">
        <w:rPr>
          <w:rFonts w:ascii="Cambria" w:hAnsi="Cambria" w:cs="Lucida Grande"/>
          <w:color w:val="000000"/>
          <w:sz w:val="22"/>
          <w:szCs w:val="22"/>
        </w:rPr>
        <w:t>$16,500.</w:t>
      </w:r>
    </w:p>
    <w:p w14:paraId="63A237B2" w14:textId="28927C31" w:rsidR="00F00CF0" w:rsidRPr="002D4374" w:rsidRDefault="00F00CF0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TUBITAK- TURKEY </w:t>
      </w:r>
      <w:r w:rsidRPr="002D4374">
        <w:rPr>
          <w:rFonts w:ascii="Cambria" w:hAnsi="Cambria"/>
          <w:sz w:val="22"/>
          <w:szCs w:val="22"/>
        </w:rPr>
        <w:t xml:space="preserve">21514107-115.02-E.122448. Cansu Oksel and </w:t>
      </w:r>
      <w:r w:rsidRPr="002D4374">
        <w:rPr>
          <w:rFonts w:ascii="Cambria" w:hAnsi="Cambria"/>
          <w:b/>
          <w:bCs/>
          <w:sz w:val="22"/>
          <w:szCs w:val="22"/>
        </w:rPr>
        <w:t>Fulya Baysal-Gurel (PI).</w:t>
      </w:r>
      <w:r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The characterization and multilocus sequence analysis (MLSA) of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Pseudomonas syringae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pv.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syringae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and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P. syringae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pv. </w:t>
      </w:r>
      <w:r w:rsidRPr="002D4374">
        <w:rPr>
          <w:rFonts w:ascii="Cambria" w:hAnsi="Cambria" w:cs="Lucida Grande"/>
          <w:i/>
          <w:iCs/>
          <w:color w:val="000000"/>
          <w:sz w:val="22"/>
          <w:szCs w:val="22"/>
        </w:rPr>
        <w:t>morsprunorum</w:t>
      </w:r>
      <w:r w:rsidRPr="002D4374">
        <w:rPr>
          <w:rFonts w:ascii="Cambria" w:hAnsi="Cambria" w:cs="Lucida Grande"/>
          <w:color w:val="000000"/>
          <w:sz w:val="22"/>
          <w:szCs w:val="22"/>
        </w:rPr>
        <w:t>. 2019-2020. $10,800 + Airfare for Cansu Oksel.</w:t>
      </w:r>
    </w:p>
    <w:p w14:paraId="6CA7FEDD" w14:textId="2C213B47" w:rsidR="003513C6" w:rsidRPr="002D4374" w:rsidRDefault="003513C6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USDA-Capacity Building Grant. USDA-NIFA 2019-38821-29062.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(PI), </w:t>
      </w:r>
      <w:r w:rsidRPr="002D4374">
        <w:rPr>
          <w:rFonts w:ascii="Cambria" w:hAnsi="Cambria"/>
          <w:sz w:val="22"/>
          <w:szCs w:val="22"/>
        </w:rPr>
        <w:t xml:space="preserve">Erdem Erdemir (Co-PI), Anthony Witcher (Co-PI), Jason de Koff (Co-PI), </w:t>
      </w:r>
      <w:r w:rsidR="00BF31D8" w:rsidRPr="002D4374">
        <w:rPr>
          <w:rFonts w:ascii="Cambria" w:hAnsi="Cambria"/>
          <w:sz w:val="22"/>
          <w:szCs w:val="22"/>
        </w:rPr>
        <w:t>Aditya Khanal (Co-PI).</w:t>
      </w:r>
      <w:r w:rsidRPr="002D4374">
        <w:rPr>
          <w:rFonts w:ascii="Cambria" w:hAnsi="Cambria" w:cstheme="minorHAnsi"/>
          <w:sz w:val="22"/>
          <w:szCs w:val="22"/>
        </w:rPr>
        <w:t xml:space="preserve"> </w:t>
      </w:r>
      <w:r w:rsidRPr="002D4374">
        <w:rPr>
          <w:rFonts w:ascii="Cambria" w:hAnsi="Cambria" w:cstheme="minorHAnsi"/>
          <w:kern w:val="20"/>
          <w:sz w:val="22"/>
          <w:szCs w:val="22"/>
        </w:rPr>
        <w:t xml:space="preserve">Improving </w:t>
      </w:r>
      <w:r w:rsidRPr="002D4374">
        <w:rPr>
          <w:rFonts w:ascii="Cambria" w:hAnsi="Cambria" w:cstheme="minorHAnsi"/>
          <w:sz w:val="22"/>
          <w:szCs w:val="22"/>
        </w:rPr>
        <w:t>production and profitability</w:t>
      </w:r>
      <w:r w:rsidRPr="002D4374">
        <w:rPr>
          <w:rFonts w:ascii="Cambria" w:hAnsi="Cambria" w:cstheme="minorHAnsi"/>
          <w:kern w:val="20"/>
          <w:sz w:val="22"/>
          <w:szCs w:val="22"/>
        </w:rPr>
        <w:t xml:space="preserve"> of nursery production using </w:t>
      </w:r>
      <w:r w:rsidRPr="002D4374">
        <w:rPr>
          <w:rFonts w:ascii="Cambria" w:hAnsi="Cambria" w:cstheme="minorHAnsi"/>
          <w:sz w:val="22"/>
          <w:szCs w:val="22"/>
        </w:rPr>
        <w:t>unmanned aircraft system</w:t>
      </w:r>
      <w:r w:rsidR="00BF31D8" w:rsidRPr="002D4374">
        <w:rPr>
          <w:rFonts w:ascii="Cambria" w:hAnsi="Cambria" w:cstheme="minorHAnsi"/>
          <w:sz w:val="22"/>
          <w:szCs w:val="22"/>
        </w:rPr>
        <w:t xml:space="preserve">. 2019-2021. </w:t>
      </w:r>
      <w:r w:rsidR="00BF31D8" w:rsidRPr="002D4374">
        <w:rPr>
          <w:rFonts w:ascii="Cambria" w:hAnsi="Cambria" w:cstheme="minorHAnsi"/>
          <w:color w:val="000000"/>
          <w:sz w:val="22"/>
          <w:szCs w:val="22"/>
        </w:rPr>
        <w:t>$599,925.</w:t>
      </w:r>
    </w:p>
    <w:p w14:paraId="1DCAF7B5" w14:textId="2BF5013D" w:rsidR="003E7B79" w:rsidRPr="002D4374" w:rsidRDefault="003E7B79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USDA-NIFA-IR-4 prime </w:t>
      </w:r>
      <w:r w:rsidR="00B8431C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ward 2019-34383-29883.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/>
          <w:sz w:val="22"/>
          <w:szCs w:val="22"/>
        </w:rPr>
        <w:t xml:space="preserve">Botrytis efficacy project. 2019-2021. </w:t>
      </w:r>
      <w:r w:rsidRPr="002D4374">
        <w:rPr>
          <w:rFonts w:ascii="Cambria" w:hAnsi="Cambria" w:cs="Lucida Grande"/>
          <w:color w:val="000000"/>
          <w:sz w:val="22"/>
          <w:szCs w:val="22"/>
        </w:rPr>
        <w:t>$12,500.</w:t>
      </w:r>
    </w:p>
    <w:p w14:paraId="0BB289A1" w14:textId="54F07933" w:rsidR="003E7B79" w:rsidRPr="002D4374" w:rsidRDefault="003E7B79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T</w:t>
      </w:r>
      <w:r w:rsidR="00B609C3" w:rsidRPr="002D4374">
        <w:rPr>
          <w:rFonts w:ascii="Cambria" w:hAnsi="Cambria" w:cstheme="minorHAnsi"/>
          <w:color w:val="000000"/>
          <w:sz w:val="22"/>
          <w:szCs w:val="22"/>
        </w:rPr>
        <w:t>ennessee Department of Agriculture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Specialty Crop Block Grant. </w:t>
      </w:r>
      <w:r w:rsidRPr="002D4374">
        <w:rPr>
          <w:rFonts w:ascii="Cambria" w:hAnsi="Cambria" w:cs="øÃ ∑˛"/>
          <w:sz w:val="22"/>
          <w:szCs w:val="22"/>
        </w:rPr>
        <w:t xml:space="preserve">TDA- AM 1901 OOXXXXG006 </w:t>
      </w:r>
      <w:r w:rsidRPr="002D4374">
        <w:rPr>
          <w:rFonts w:ascii="Cambria" w:hAnsi="Cambria"/>
          <w:color w:val="000000"/>
          <w:sz w:val="22"/>
          <w:szCs w:val="22"/>
        </w:rPr>
        <w:t xml:space="preserve">Edison Supplier ID 64729.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="Lucida Grande"/>
          <w:color w:val="000000"/>
          <w:sz w:val="22"/>
          <w:szCs w:val="22"/>
        </w:rPr>
        <w:t>Improving Sustainable Boxwood Disease Management in Tennessee Nursery Production. 2019-2022. $43,964.60.</w:t>
      </w:r>
    </w:p>
    <w:p w14:paraId="38B401F7" w14:textId="060977BB" w:rsidR="003E7B79" w:rsidRPr="002D4374" w:rsidRDefault="003E7B79" w:rsidP="00C67AB4">
      <w:pPr>
        <w:autoSpaceDE w:val="0"/>
        <w:adjustRightInd w:val="0"/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USDA-NIFA Evans-Allen Program. TENX-1926-CCOCP.</w:t>
      </w:r>
      <w:r w:rsidRPr="002D4374">
        <w:rPr>
          <w:rFonts w:ascii="Cambria" w:hAnsi="Cambria"/>
          <w:w w:val="120"/>
          <w:sz w:val="22"/>
          <w:szCs w:val="22"/>
        </w:rPr>
        <w:t xml:space="preserve">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/>
          <w:sz w:val="22"/>
          <w:szCs w:val="22"/>
        </w:rPr>
        <w:t xml:space="preserve">Improving productivity and soil-borne disease control in nursery crop production. 2018-2021. </w:t>
      </w:r>
      <w:r w:rsidRPr="002D4374">
        <w:rPr>
          <w:rFonts w:ascii="Cambria" w:hAnsi="Cambria" w:cstheme="minorHAnsi"/>
          <w:color w:val="000000"/>
          <w:sz w:val="22"/>
          <w:szCs w:val="22"/>
        </w:rPr>
        <w:t>$21,000.</w:t>
      </w:r>
    </w:p>
    <w:p w14:paraId="7CB6A5F4" w14:textId="52741B39" w:rsidR="003E7B79" w:rsidRPr="002D4374" w:rsidRDefault="003E7B79" w:rsidP="00C67AB4">
      <w:pPr>
        <w:autoSpaceDE w:val="0"/>
        <w:adjustRightInd w:val="0"/>
        <w:ind w:left="450" w:hanging="450"/>
        <w:jc w:val="both"/>
        <w:rPr>
          <w:rFonts w:ascii="Cambria" w:hAnsi="Cambria" w:cstheme="maj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USDA-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SCRI Planning Grant Program. </w:t>
      </w:r>
      <w:r w:rsidRPr="002D4374">
        <w:rPr>
          <w:rFonts w:ascii="Cambria" w:hAnsi="Cambria"/>
          <w:sz w:val="22"/>
          <w:szCs w:val="22"/>
        </w:rPr>
        <w:t xml:space="preserve">USDA-NIFA 2018-51181-28385. Jason Oliver (PI), </w:t>
      </w:r>
      <w:r w:rsidRPr="002D4374">
        <w:rPr>
          <w:rFonts w:ascii="Cambria" w:hAnsi="Cambria"/>
          <w:b/>
          <w:bCs/>
          <w:sz w:val="22"/>
          <w:szCs w:val="22"/>
        </w:rPr>
        <w:t>Fulya Baysal-Gurel (Co-PI)</w:t>
      </w:r>
      <w:r w:rsidR="00274429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274429" w:rsidRPr="002D4374">
        <w:rPr>
          <w:rFonts w:ascii="Cambria" w:hAnsi="Cambria"/>
          <w:sz w:val="22"/>
          <w:szCs w:val="22"/>
        </w:rPr>
        <w:t>et al</w:t>
      </w:r>
      <w:r w:rsidRPr="002D4374">
        <w:rPr>
          <w:rFonts w:ascii="Cambria" w:hAnsi="Cambria"/>
          <w:sz w:val="22"/>
          <w:szCs w:val="22"/>
        </w:rPr>
        <w:t>.</w:t>
      </w:r>
      <w:r w:rsidR="000351BB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0351BB" w:rsidRPr="002D4374">
        <w:rPr>
          <w:rFonts w:ascii="Cambria" w:hAnsi="Cambria" w:cstheme="majorHAnsi"/>
          <w:sz w:val="22"/>
          <w:szCs w:val="22"/>
        </w:rPr>
        <w:t>Flatheaded Borer (FB) Management in Specialty Tree Crops. 2018-2019. $49,885.62.</w:t>
      </w:r>
    </w:p>
    <w:p w14:paraId="13BDA0D0" w14:textId="0B7FFFEB" w:rsidR="003513C6" w:rsidRPr="002D4374" w:rsidRDefault="003513C6" w:rsidP="00C67AB4">
      <w:pPr>
        <w:autoSpaceDE w:val="0"/>
        <w:adjustRightInd w:val="0"/>
        <w:ind w:left="450" w:hanging="45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ajorHAnsi"/>
          <w:sz w:val="22"/>
          <w:szCs w:val="22"/>
        </w:rPr>
        <w:t xml:space="preserve">USDA-ARS Floriculture Research Initiative New Cooperative Agreement No. 58-8020-8-009.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Jason Oliver (PI), Karla Addesso (Co-PI), </w:t>
      </w:r>
      <w:r w:rsidR="0031395F" w:rsidRPr="002D4374">
        <w:rPr>
          <w:rFonts w:ascii="Cambria" w:hAnsi="Cambria" w:cs="Lucida Grande"/>
          <w:color w:val="000000"/>
          <w:sz w:val="22"/>
          <w:szCs w:val="22"/>
        </w:rPr>
        <w:t xml:space="preserve">Anthony Witcher (Co-PI), </w:t>
      </w:r>
      <w:r w:rsidRPr="002D4374">
        <w:rPr>
          <w:rFonts w:ascii="Cambria" w:hAnsi="Cambria"/>
          <w:b/>
          <w:bCs/>
          <w:sz w:val="22"/>
          <w:szCs w:val="22"/>
        </w:rPr>
        <w:t>Fulya Baysal-Gurel (Co-PI)</w:t>
      </w:r>
      <w:r w:rsidR="0031395F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31395F" w:rsidRPr="002D4374">
        <w:rPr>
          <w:rFonts w:ascii="Cambria" w:hAnsi="Cambria"/>
          <w:sz w:val="22"/>
          <w:szCs w:val="22"/>
        </w:rPr>
        <w:t>and Lisa Alexander (Co-PI)</w:t>
      </w:r>
      <w:r w:rsidRPr="002D4374">
        <w:rPr>
          <w:rFonts w:ascii="Cambria" w:hAnsi="Cambria"/>
          <w:sz w:val="22"/>
          <w:szCs w:val="22"/>
        </w:rPr>
        <w:t>.</w:t>
      </w:r>
      <w:r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theme="majorHAnsi"/>
          <w:sz w:val="22"/>
          <w:szCs w:val="22"/>
        </w:rPr>
        <w:t xml:space="preserve">Methods for quarantine certification and biological control of imported fire ant in nursery production systems. 2018-2023. $40,698. </w:t>
      </w:r>
    </w:p>
    <w:p w14:paraId="2E31CD38" w14:textId="06B4A31A" w:rsidR="003513C6" w:rsidRPr="002D4374" w:rsidRDefault="003513C6" w:rsidP="00C67AB4">
      <w:pPr>
        <w:autoSpaceDE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USDA-ARS </w:t>
      </w:r>
      <w:r w:rsidRPr="002D4374">
        <w:rPr>
          <w:rFonts w:ascii="Cambria" w:hAnsi="Cambria"/>
          <w:sz w:val="22"/>
          <w:szCs w:val="22"/>
        </w:rPr>
        <w:t>Floriculture and Nursery Research Initiative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Supplement to Cooperative Agreement No. 58-5082-8-016. Jason Oliver (PI), Karla Addesso (Co-PI), </w:t>
      </w:r>
      <w:r w:rsidR="0031395F" w:rsidRPr="002D4374">
        <w:rPr>
          <w:rFonts w:ascii="Cambria" w:hAnsi="Cambria"/>
          <w:b/>
          <w:bCs/>
          <w:sz w:val="22"/>
          <w:szCs w:val="22"/>
        </w:rPr>
        <w:t>Fulya Baysal-Gurel (Co-PI)</w:t>
      </w:r>
      <w:r w:rsidR="00CD6B9E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31395F" w:rsidRPr="002D4374">
        <w:rPr>
          <w:rFonts w:ascii="Cambria" w:hAnsi="Cambria"/>
          <w:sz w:val="22"/>
          <w:szCs w:val="22"/>
        </w:rPr>
        <w:t>a</w:t>
      </w:r>
      <w:r w:rsidR="00CD6B9E" w:rsidRPr="002D4374">
        <w:rPr>
          <w:rFonts w:ascii="Cambria" w:hAnsi="Cambria"/>
          <w:sz w:val="22"/>
          <w:szCs w:val="22"/>
        </w:rPr>
        <w:t>nd C</w:t>
      </w:r>
      <w:r w:rsidR="0031395F" w:rsidRPr="002D4374">
        <w:rPr>
          <w:rFonts w:ascii="Cambria" w:hAnsi="Cambria"/>
          <w:sz w:val="22"/>
          <w:szCs w:val="22"/>
        </w:rPr>
        <w:t>hris Ranger (Co-PI).</w:t>
      </w:r>
      <w:r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="Lucida Grande"/>
          <w:color w:val="000000"/>
          <w:sz w:val="22"/>
          <w:szCs w:val="22"/>
        </w:rPr>
        <w:t>Development of applied strategies to prevent exotic ambrosia beetle damage in ornamental nurseries. 2018-2020. $38,760.</w:t>
      </w:r>
    </w:p>
    <w:p w14:paraId="1784C8D6" w14:textId="0EC60164" w:rsidR="009A29A3" w:rsidRPr="002D4374" w:rsidRDefault="00A035D2" w:rsidP="00C67AB4">
      <w:pPr>
        <w:autoSpaceDE w:val="0"/>
        <w:adjustRightInd w:val="0"/>
        <w:spacing w:line="276" w:lineRule="auto"/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USDA-NIFA-IR4- </w:t>
      </w:r>
      <w:r w:rsidRPr="002D4374">
        <w:rPr>
          <w:rFonts w:ascii="Cambria" w:hAnsi="Cambria" w:cstheme="minorHAnsi"/>
          <w:sz w:val="22"/>
          <w:szCs w:val="22"/>
        </w:rPr>
        <w:t xml:space="preserve">P005699.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sz w:val="22"/>
          <w:szCs w:val="22"/>
        </w:rPr>
        <w:t xml:space="preserve">IR-4 </w:t>
      </w:r>
      <w:r w:rsidRPr="002D4374">
        <w:rPr>
          <w:rFonts w:ascii="Cambria" w:hAnsi="Cambria" w:cstheme="minorHAnsi"/>
          <w:color w:val="000000"/>
          <w:sz w:val="22"/>
          <w:szCs w:val="22"/>
        </w:rPr>
        <w:t>New disease products foliar and soil. 2018-2019. $17,500.</w:t>
      </w:r>
    </w:p>
    <w:p w14:paraId="21171D26" w14:textId="20CEC289" w:rsidR="00A035D2" w:rsidRPr="002D4374" w:rsidRDefault="00B44F76" w:rsidP="00C67AB4">
      <w:pPr>
        <w:autoSpaceDE w:val="0"/>
        <w:adjustRightInd w:val="0"/>
        <w:spacing w:line="276" w:lineRule="auto"/>
        <w:ind w:left="450" w:hanging="45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USDA-NIFA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SSARE Research and Education Grant. </w:t>
      </w:r>
      <w:r w:rsidRPr="002D4374">
        <w:rPr>
          <w:rFonts w:ascii="Cambria" w:hAnsi="Cambria"/>
          <w:bCs/>
          <w:sz w:val="22"/>
          <w:szCs w:val="22"/>
        </w:rPr>
        <w:t>Karla M. Addesso (PI),</w:t>
      </w:r>
      <w:r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(Co-PI) </w:t>
      </w:r>
      <w:r w:rsidRPr="002D4374">
        <w:rPr>
          <w:rFonts w:ascii="Cambria" w:hAnsi="Cambria"/>
          <w:sz w:val="22"/>
          <w:szCs w:val="22"/>
        </w:rPr>
        <w:t xml:space="preserve">and Anthony Witcher (Co-PI). </w:t>
      </w:r>
      <w:r w:rsidRPr="002D4374">
        <w:rPr>
          <w:rFonts w:ascii="Cambria" w:hAnsi="Cambria" w:cs="CIDFont+F2"/>
          <w:sz w:val="22"/>
          <w:szCs w:val="22"/>
          <w:lang w:eastAsia="en-US"/>
        </w:rPr>
        <w:t xml:space="preserve">Cover crops in woody ornamental production: impact on plant growth, arthropod pests, soil-borne pathogens and weeds. 2018-2021. </w:t>
      </w:r>
      <w:r w:rsidRPr="002D4374">
        <w:rPr>
          <w:rFonts w:ascii="Cambria" w:hAnsi="Cambria" w:cs="Tahoma"/>
          <w:bCs/>
          <w:sz w:val="22"/>
          <w:szCs w:val="22"/>
        </w:rPr>
        <w:t>$</w:t>
      </w:r>
      <w:r w:rsidRPr="002D4374">
        <w:rPr>
          <w:rFonts w:ascii="Cambria" w:hAnsi="Cambria" w:cs="Tahoma"/>
          <w:sz w:val="22"/>
          <w:szCs w:val="22"/>
        </w:rPr>
        <w:t>284,</w:t>
      </w:r>
      <w:r w:rsidR="00A064AC" w:rsidRPr="002D4374">
        <w:rPr>
          <w:rFonts w:ascii="Cambria" w:hAnsi="Cambria" w:cs="Tahoma"/>
          <w:sz w:val="22"/>
          <w:szCs w:val="22"/>
        </w:rPr>
        <w:t>869</w:t>
      </w:r>
      <w:r w:rsidRPr="002D4374">
        <w:rPr>
          <w:rFonts w:ascii="Cambria" w:hAnsi="Cambria" w:cs="Tahoma"/>
          <w:sz w:val="22"/>
          <w:szCs w:val="22"/>
        </w:rPr>
        <w:t>.</w:t>
      </w:r>
    </w:p>
    <w:p w14:paraId="5C196C3E" w14:textId="0FA37BF6" w:rsidR="009A29A3" w:rsidRPr="002D4374" w:rsidRDefault="00B44F76" w:rsidP="00C67AB4">
      <w:pPr>
        <w:autoSpaceDE w:val="0"/>
        <w:adjustRightInd w:val="0"/>
        <w:spacing w:line="276" w:lineRule="auto"/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USDA-NIFA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SSARE-2018 On Farm Grant. </w:t>
      </w:r>
      <w:r w:rsidRPr="002D4374">
        <w:rPr>
          <w:rFonts w:ascii="Cambria" w:hAnsi="Cambria"/>
          <w:color w:val="000000"/>
          <w:sz w:val="22"/>
          <w:szCs w:val="22"/>
        </w:rPr>
        <w:t xml:space="preserve">USDA-NIFA 2017-38640-26914 RD309-144/S001650.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color w:val="000000"/>
          <w:sz w:val="22"/>
          <w:szCs w:val="22"/>
        </w:rPr>
        <w:t>Biofumigants for sustainable soil-borne disease management in nursery production. 2018-2020. $15,000.</w:t>
      </w:r>
    </w:p>
    <w:p w14:paraId="4D90B927" w14:textId="681D54F3" w:rsidR="005D4857" w:rsidRPr="002D4374" w:rsidRDefault="00B609C3" w:rsidP="00C67AB4">
      <w:pPr>
        <w:autoSpaceDE w:val="0"/>
        <w:adjustRightInd w:val="0"/>
        <w:spacing w:line="276" w:lineRule="auto"/>
        <w:ind w:left="450" w:hanging="45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Tennessee Department of Agriculture SOD Agreement. </w:t>
      </w:r>
      <w:r w:rsidRPr="002D4374">
        <w:rPr>
          <w:rFonts w:ascii="Cambria" w:hAnsi="Cambria"/>
          <w:color w:val="000000"/>
          <w:sz w:val="22"/>
          <w:szCs w:val="22"/>
        </w:rPr>
        <w:t xml:space="preserve">TDA- </w:t>
      </w:r>
      <w:r w:rsidRPr="002D4374">
        <w:rPr>
          <w:rFonts w:ascii="Cambria" w:hAnsi="Cambria"/>
          <w:sz w:val="22"/>
          <w:szCs w:val="22"/>
        </w:rPr>
        <w:t xml:space="preserve">32505-00718.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/>
          <w:sz w:val="22"/>
          <w:szCs w:val="22"/>
        </w:rPr>
        <w:t xml:space="preserve">2017-2022. </w:t>
      </w:r>
      <w:r w:rsidRPr="002D4374">
        <w:rPr>
          <w:rFonts w:ascii="Cambria" w:hAnsi="Cambria" w:cstheme="minorHAnsi"/>
          <w:color w:val="000000"/>
          <w:sz w:val="22"/>
          <w:szCs w:val="22"/>
        </w:rPr>
        <w:t>$10,000.</w:t>
      </w:r>
    </w:p>
    <w:p w14:paraId="4850D1DB" w14:textId="21AE68B5" w:rsidR="00B609C3" w:rsidRPr="002D4374" w:rsidRDefault="00B609C3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lastRenderedPageBreak/>
        <w:t xml:space="preserve">Tennessee Department of Agriculture Specialty Crop Block Grant. </w:t>
      </w:r>
      <w:r w:rsidRPr="002D4374">
        <w:rPr>
          <w:rFonts w:ascii="Cambria" w:hAnsi="Cambria" w:cs="øÃ ∑˛"/>
          <w:sz w:val="22"/>
          <w:szCs w:val="22"/>
        </w:rPr>
        <w:t>USDA-AMS-TM-SCBGP-G-17-003</w:t>
      </w:r>
      <w:r w:rsidRPr="002D4374">
        <w:rPr>
          <w:rFonts w:ascii="Cambria" w:hAnsi="Cambria"/>
          <w:color w:val="000000"/>
          <w:sz w:val="22"/>
          <w:szCs w:val="22"/>
        </w:rPr>
        <w:t xml:space="preserve"> Edison Supplier ID 2097.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="00274429" w:rsidRPr="002D4374">
        <w:rPr>
          <w:rFonts w:ascii="Cambria" w:hAnsi="Cambria" w:cstheme="minorHAnsi"/>
          <w:color w:val="000000"/>
          <w:sz w:val="22"/>
          <w:szCs w:val="22"/>
        </w:rPr>
        <w:t xml:space="preserve">Enhancing the prevention of boxwood diseases in Tennessee nursery production. </w:t>
      </w:r>
      <w:r w:rsidRPr="002D4374">
        <w:rPr>
          <w:rFonts w:ascii="Cambria" w:hAnsi="Cambria" w:cstheme="minorHAnsi"/>
          <w:color w:val="000000"/>
          <w:sz w:val="22"/>
          <w:szCs w:val="22"/>
        </w:rPr>
        <w:t>2017-2020. $23,861.</w:t>
      </w:r>
    </w:p>
    <w:p w14:paraId="2DB9C0B3" w14:textId="23F69020" w:rsidR="00E17193" w:rsidRPr="002D4374" w:rsidRDefault="00E17193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USDA-NIFA-IR4. </w:t>
      </w:r>
      <w:r w:rsidRPr="002D4374">
        <w:rPr>
          <w:rFonts w:ascii="Cambria" w:hAnsi="Cambria" w:cstheme="minorHAnsi"/>
          <w:sz w:val="22"/>
          <w:szCs w:val="22"/>
        </w:rPr>
        <w:t xml:space="preserve">USDA-NIFA- prime award 2015-34383-27029.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color w:val="000000"/>
          <w:sz w:val="22"/>
          <w:szCs w:val="22"/>
        </w:rPr>
        <w:t>IR-4 Ornamental Project-New disease products foliar and soil. 2017-2018. $19,500</w:t>
      </w:r>
      <w:r w:rsidR="0029084B" w:rsidRPr="002D4374">
        <w:rPr>
          <w:rFonts w:ascii="Cambria" w:hAnsi="Cambria" w:cstheme="minorHAnsi"/>
          <w:color w:val="000000"/>
          <w:sz w:val="22"/>
          <w:szCs w:val="22"/>
        </w:rPr>
        <w:t>.</w:t>
      </w:r>
    </w:p>
    <w:p w14:paraId="4FCDC475" w14:textId="01039945" w:rsidR="0029084B" w:rsidRPr="002D4374" w:rsidRDefault="0029084B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TUBITAK and Cukurova University, TURKEY. </w:t>
      </w:r>
      <w:r w:rsidRPr="002D4374">
        <w:rPr>
          <w:rFonts w:ascii="Cambria" w:hAnsi="Cambria"/>
          <w:b/>
          <w:bCs/>
          <w:sz w:val="22"/>
          <w:szCs w:val="22"/>
        </w:rPr>
        <w:t>Fulya Baysal-Gurel (PI).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Identification and Management of Diseases and Pests of Ornamental Crops Workshop. 2017. $5,000.</w:t>
      </w:r>
    </w:p>
    <w:p w14:paraId="366CA506" w14:textId="1A4B1816" w:rsidR="0029084B" w:rsidRPr="002D4374" w:rsidRDefault="0029084B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ASCFG Research Foundation.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color w:val="000000"/>
          <w:sz w:val="22"/>
          <w:szCs w:val="22"/>
        </w:rPr>
        <w:t>Post-harvest disease of zinnia: A new threat to cut flower production. 2017-2018. $5,000.</w:t>
      </w:r>
    </w:p>
    <w:p w14:paraId="60BAE7AA" w14:textId="17BC1DF2" w:rsidR="0029084B" w:rsidRPr="002D4374" w:rsidRDefault="0029084B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HRI. HRI-</w:t>
      </w:r>
      <w:r w:rsidRPr="002D4374">
        <w:rPr>
          <w:rFonts w:ascii="Cambria" w:hAnsi="Cambria"/>
          <w:sz w:val="22"/>
          <w:szCs w:val="22"/>
        </w:rPr>
        <w:t xml:space="preserve">22762040.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sz w:val="22"/>
          <w:szCs w:val="22"/>
        </w:rPr>
        <w:t xml:space="preserve">Improved sanitation/hygiene practices in nursery crop production. 2017-2018. </w:t>
      </w:r>
      <w:r w:rsidRPr="002D4374">
        <w:rPr>
          <w:rFonts w:ascii="Cambria" w:hAnsi="Cambria" w:cstheme="minorHAnsi"/>
          <w:color w:val="000000"/>
          <w:sz w:val="22"/>
          <w:szCs w:val="22"/>
        </w:rPr>
        <w:t>$11,800.</w:t>
      </w:r>
    </w:p>
    <w:p w14:paraId="210BDE33" w14:textId="7C69E1B7" w:rsidR="0029084B" w:rsidRPr="002D4374" w:rsidRDefault="0029084B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USDA-NIFA-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SCRI Planning Grant Program. Cristi Palmer (PI),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Fulya Baysal-Gurel (Co-PI)</w:t>
      </w:r>
      <w:r w:rsidR="000712E9"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, </w:t>
      </w:r>
      <w:r w:rsidR="000712E9" w:rsidRPr="002D4374">
        <w:rPr>
          <w:rFonts w:ascii="Cambria" w:hAnsi="Cambria" w:cstheme="minorHAnsi"/>
          <w:color w:val="000000"/>
          <w:sz w:val="22"/>
          <w:szCs w:val="22"/>
        </w:rPr>
        <w:t>et al</w:t>
      </w:r>
      <w:r w:rsidRPr="002D4374">
        <w:rPr>
          <w:rFonts w:ascii="Cambria" w:hAnsi="Cambria" w:cstheme="minorHAnsi"/>
          <w:color w:val="000000"/>
          <w:sz w:val="22"/>
          <w:szCs w:val="22"/>
        </w:rPr>
        <w:t>. Identifying knowledge gaps and novel management strategies for downy mildews impacting environmental horticulture crops. 2016-2017. $50,000.</w:t>
      </w:r>
    </w:p>
    <w:p w14:paraId="6B1619AA" w14:textId="1CAD6F38" w:rsidR="0029084B" w:rsidRPr="002D4374" w:rsidRDefault="0029084B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  <w:lang w:val="pt-BR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 xml:space="preserve">USDA-NIFA-IR4. </w:t>
      </w:r>
      <w:r w:rsidRPr="002D4374">
        <w:rPr>
          <w:rFonts w:ascii="Cambria" w:hAnsi="Cambria" w:cstheme="minorHAnsi"/>
          <w:sz w:val="22"/>
          <w:szCs w:val="22"/>
        </w:rPr>
        <w:t xml:space="preserve">USDA-NIFA- prime award 2015-34383-23710.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color w:val="000000"/>
          <w:sz w:val="22"/>
          <w:szCs w:val="22"/>
          <w:lang w:val="pt-BR"/>
        </w:rPr>
        <w:t xml:space="preserve">IR-4 Ornamental Regional Project-Algal leaf spot. 2016-2017. </w:t>
      </w:r>
      <w:r w:rsidR="00611FA8" w:rsidRPr="002D4374">
        <w:rPr>
          <w:rFonts w:ascii="Cambria" w:hAnsi="Cambria" w:cstheme="minorHAnsi"/>
          <w:color w:val="000000"/>
          <w:sz w:val="22"/>
          <w:szCs w:val="22"/>
          <w:lang w:val="pt-BR"/>
        </w:rPr>
        <w:t>$12,000.</w:t>
      </w:r>
    </w:p>
    <w:p w14:paraId="72DCD392" w14:textId="6333FDCB" w:rsidR="00611FA8" w:rsidRPr="002D4374" w:rsidRDefault="00611FA8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  <w:lang w:val="pt-BR"/>
        </w:rPr>
        <w:t xml:space="preserve">USDA-NIFA-IR4. </w:t>
      </w:r>
      <w:r w:rsidRPr="00664973">
        <w:rPr>
          <w:rFonts w:ascii="Cambria" w:hAnsi="Cambria" w:cstheme="minorHAnsi"/>
          <w:sz w:val="22"/>
          <w:szCs w:val="22"/>
        </w:rPr>
        <w:t xml:space="preserve">USDA-NIFA- prime award 2015-34383-23710.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color w:val="000000"/>
          <w:sz w:val="22"/>
          <w:szCs w:val="22"/>
        </w:rPr>
        <w:t>IR-4 Ornamental Project-New disease products foliar and soil pathogens. 2016-2017. $5,000.</w:t>
      </w:r>
    </w:p>
    <w:p w14:paraId="7BDCDDC0" w14:textId="2A799AD9" w:rsidR="00611FA8" w:rsidRPr="002D4374" w:rsidRDefault="00611FA8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USDA-NIFA-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SSARE-2016 Graduate Student Grant. </w:t>
      </w:r>
      <w:r w:rsidRPr="002D4374">
        <w:rPr>
          <w:rFonts w:ascii="Cambria" w:hAnsi="Cambria"/>
          <w:b/>
          <w:bCs/>
          <w:sz w:val="22"/>
          <w:szCs w:val="22"/>
        </w:rPr>
        <w:t>Fulya Baysal-Gurel (PI)</w:t>
      </w:r>
      <w:r w:rsidR="00274429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="00274429" w:rsidRPr="002D4374">
        <w:rPr>
          <w:rFonts w:ascii="Cambria" w:hAnsi="Cambria"/>
          <w:sz w:val="22"/>
          <w:szCs w:val="22"/>
        </w:rPr>
        <w:t>and Prabha Liyanapathiranage</w:t>
      </w:r>
      <w:r w:rsidRPr="002D4374">
        <w:rPr>
          <w:rFonts w:ascii="Cambria" w:hAnsi="Cambria"/>
          <w:sz w:val="22"/>
          <w:szCs w:val="22"/>
        </w:rPr>
        <w:t>.</w:t>
      </w:r>
      <w:r w:rsidR="00274429" w:rsidRPr="002D4374">
        <w:rPr>
          <w:rFonts w:ascii="Cambria" w:hAnsi="Cambria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color w:val="000000"/>
          <w:sz w:val="22"/>
          <w:szCs w:val="22"/>
        </w:rPr>
        <w:t>Sustainable management of soil-borne diseases in nursery production. 2016-2018. $11,000.</w:t>
      </w:r>
    </w:p>
    <w:p w14:paraId="66BD6008" w14:textId="6E6F69A2" w:rsidR="00611FA8" w:rsidRPr="002D4374" w:rsidRDefault="00611FA8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Tennessee Department of Agriculture Specialty Crop Block Grant. 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USDA-AMS-TM-SCBGP-G-16-0003 </w:t>
      </w:r>
      <w:r w:rsidRPr="002D4374">
        <w:rPr>
          <w:rFonts w:ascii="Cambria" w:hAnsi="Cambria"/>
          <w:color w:val="000000"/>
          <w:sz w:val="22"/>
          <w:szCs w:val="22"/>
        </w:rPr>
        <w:t xml:space="preserve">Edison Supplier ID 52191.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 w:cstheme="minorHAnsi"/>
          <w:color w:val="000000"/>
          <w:sz w:val="22"/>
          <w:szCs w:val="22"/>
        </w:rPr>
        <w:t>Enhancing the prevention and sustainable management of Phytophthora disease in Tennessee nursery production. 2016-2019. $30,307.48.</w:t>
      </w:r>
    </w:p>
    <w:p w14:paraId="4994D9AC" w14:textId="180D4140" w:rsidR="00611FA8" w:rsidRDefault="00611FA8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USDA-NIFA Evans-Allen Program. TENX-1520-CCOCP.</w:t>
      </w:r>
      <w:r w:rsidRPr="002D4374">
        <w:rPr>
          <w:rFonts w:ascii="Cambria" w:hAnsi="Cambria"/>
          <w:w w:val="120"/>
          <w:sz w:val="22"/>
          <w:szCs w:val="22"/>
        </w:rPr>
        <w:t xml:space="preserve"> </w:t>
      </w:r>
      <w:r w:rsidRPr="002D4374">
        <w:rPr>
          <w:rFonts w:ascii="Cambria" w:hAnsi="Cambria"/>
          <w:b/>
          <w:bCs/>
          <w:sz w:val="22"/>
          <w:szCs w:val="22"/>
        </w:rPr>
        <w:t xml:space="preserve">Fulya Baysal-Gurel (PI). </w:t>
      </w:r>
      <w:r w:rsidRPr="002D4374">
        <w:rPr>
          <w:rFonts w:ascii="Cambria" w:hAnsi="Cambria"/>
          <w:sz w:val="22"/>
          <w:szCs w:val="22"/>
        </w:rPr>
        <w:t xml:space="preserve">Improving productivity and soil-borne disease control in nursery crop production. 2015-2018. </w:t>
      </w:r>
      <w:r w:rsidRPr="002D4374">
        <w:rPr>
          <w:rFonts w:ascii="Cambria" w:hAnsi="Cambria" w:cstheme="minorHAnsi"/>
          <w:color w:val="000000"/>
          <w:sz w:val="22"/>
          <w:szCs w:val="22"/>
        </w:rPr>
        <w:t>$21,000.</w:t>
      </w:r>
    </w:p>
    <w:p w14:paraId="0306B970" w14:textId="77777777" w:rsidR="009A6B81" w:rsidRDefault="009A6B81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3404BB21" w14:textId="18BABF23" w:rsidR="009A6B81" w:rsidRPr="002D4374" w:rsidRDefault="009A6B81" w:rsidP="00C67AB4">
      <w:pPr>
        <w:ind w:left="450" w:hanging="45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color w:val="000000" w:themeColor="text1"/>
          <w:sz w:val="22"/>
          <w:szCs w:val="22"/>
        </w:rPr>
        <w:t>INDUSTRY GIFTS</w:t>
      </w:r>
      <w:r w:rsidR="002E124B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2E124B">
        <w:rPr>
          <w:rFonts w:ascii="Cambria" w:hAnsi="Cambria" w:cs="Times New Roman Bold"/>
          <w:b/>
          <w:bCs/>
          <w:caps/>
          <w:color w:val="000000"/>
          <w:sz w:val="22"/>
          <w:szCs w:val="22"/>
        </w:rPr>
        <w:t>(last 5 years)</w:t>
      </w:r>
    </w:p>
    <w:p w14:paraId="3C63A4B0" w14:textId="7A24EDF1" w:rsidR="009A6B81" w:rsidRPr="009A6B81" w:rsidRDefault="009A6B81" w:rsidP="009A6B81">
      <w:pPr>
        <w:ind w:left="450" w:hanging="450"/>
        <w:jc w:val="both"/>
        <w:rPr>
          <w:rFonts w:ascii="Cambria" w:hAnsi="Cambria"/>
          <w:b/>
          <w:bCs/>
          <w:sz w:val="22"/>
          <w:szCs w:val="22"/>
        </w:rPr>
      </w:pPr>
      <w:r w:rsidRPr="009A6B81">
        <w:rPr>
          <w:rFonts w:ascii="Cambria" w:hAnsi="Cambria"/>
          <w:sz w:val="22"/>
          <w:szCs w:val="22"/>
        </w:rPr>
        <w:t>Research</w:t>
      </w:r>
      <w:r>
        <w:rPr>
          <w:rFonts w:ascii="Cambria" w:hAnsi="Cambria"/>
          <w:sz w:val="22"/>
          <w:szCs w:val="22"/>
        </w:rPr>
        <w:t>es</w:t>
      </w:r>
      <w:r w:rsidRPr="009A6B81">
        <w:rPr>
          <w:rFonts w:ascii="Cambria" w:hAnsi="Cambria"/>
          <w:sz w:val="22"/>
          <w:szCs w:val="22"/>
        </w:rPr>
        <w:t xml:space="preserve"> on woody ornamental diseases</w:t>
      </w:r>
      <w:r>
        <w:rPr>
          <w:rFonts w:ascii="Cambria" w:hAnsi="Cambria"/>
          <w:sz w:val="22"/>
          <w:szCs w:val="22"/>
        </w:rPr>
        <w:t xml:space="preserve"> supported by industrial partners</w:t>
      </w:r>
      <w:r w:rsidRPr="009A6B8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9A6B81">
        <w:rPr>
          <w:rFonts w:ascii="Cambria" w:hAnsi="Cambria"/>
          <w:b/>
          <w:bCs/>
          <w:sz w:val="22"/>
          <w:szCs w:val="22"/>
        </w:rPr>
        <w:t>Fulya Baysal-Gurel (PI).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9A6B81">
        <w:rPr>
          <w:rFonts w:ascii="Cambria" w:hAnsi="Cambria"/>
          <w:sz w:val="22"/>
          <w:szCs w:val="22"/>
        </w:rPr>
        <w:t>$291,475</w:t>
      </w:r>
    </w:p>
    <w:p w14:paraId="238BC920" w14:textId="0F1F757A" w:rsidR="008A2041" w:rsidRPr="002D4374" w:rsidRDefault="00520A63" w:rsidP="00520A63">
      <w:pPr>
        <w:pStyle w:val="Heading1"/>
        <w:pBdr>
          <w:bottom w:val="single" w:sz="4" w:space="0" w:color="000001"/>
        </w:pBdr>
        <w:spacing w:line="276" w:lineRule="auto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/>
          <w:b/>
          <w:bCs/>
          <w:color w:val="000000" w:themeColor="text1"/>
          <w:sz w:val="22"/>
          <w:szCs w:val="22"/>
        </w:rPr>
        <w:t>TEACHING EXPERIENCE AND TRAINING</w:t>
      </w:r>
    </w:p>
    <w:p w14:paraId="44EA7B5F" w14:textId="77777777" w:rsidR="00520A63" w:rsidRPr="002D4374" w:rsidRDefault="00520A63" w:rsidP="00520A63">
      <w:pPr>
        <w:rPr>
          <w:rFonts w:ascii="Cambria" w:hAnsi="Cambria"/>
          <w:sz w:val="22"/>
          <w:szCs w:val="22"/>
        </w:rPr>
      </w:pPr>
    </w:p>
    <w:p w14:paraId="7A4BD0B4" w14:textId="3C445CB6" w:rsidR="00F64A5A" w:rsidRPr="002D4374" w:rsidRDefault="00583E6A" w:rsidP="00F64A5A">
      <w:pPr>
        <w:pStyle w:val="BodyText"/>
        <w:outlineLvl w:val="0"/>
        <w:rPr>
          <w:rFonts w:ascii="Cambria" w:hAnsi="Cambria"/>
          <w:b/>
          <w:bCs/>
          <w:caps/>
          <w:sz w:val="22"/>
          <w:szCs w:val="22"/>
          <w:lang w:val="en-US" w:eastAsia="en-US"/>
        </w:rPr>
      </w:pPr>
      <w:r w:rsidRPr="002D4374">
        <w:rPr>
          <w:rFonts w:ascii="Cambria" w:hAnsi="Cambria"/>
          <w:b/>
          <w:bCs/>
          <w:caps/>
          <w:sz w:val="22"/>
          <w:szCs w:val="22"/>
          <w:lang w:val="en-US" w:eastAsia="en-US"/>
        </w:rPr>
        <w:t>Teaching</w:t>
      </w:r>
      <w:r w:rsidR="00AF7CE8" w:rsidRPr="002D4374">
        <w:rPr>
          <w:rFonts w:ascii="Cambria" w:hAnsi="Cambria"/>
          <w:b/>
          <w:bCs/>
          <w:caps/>
          <w:sz w:val="22"/>
          <w:szCs w:val="22"/>
          <w:lang w:val="en-US" w:eastAsia="en-US"/>
        </w:rPr>
        <w:t xml:space="preserve"> and Workshops</w:t>
      </w:r>
    </w:p>
    <w:p w14:paraId="76BC0033" w14:textId="77777777" w:rsidR="00664973" w:rsidRDefault="00664973" w:rsidP="00F64A5A">
      <w:pPr>
        <w:pStyle w:val="BodyText"/>
        <w:ind w:left="360" w:hanging="360"/>
        <w:outlineLvl w:val="0"/>
        <w:rPr>
          <w:rFonts w:ascii="Cambria" w:hAnsi="Cambria" w:cstheme="minorHAnsi"/>
          <w:b/>
          <w:sz w:val="22"/>
          <w:szCs w:val="22"/>
        </w:rPr>
      </w:pPr>
    </w:p>
    <w:p w14:paraId="7649551D" w14:textId="77777777" w:rsidR="00CC27DE" w:rsidRPr="002D4374" w:rsidRDefault="00CC27DE" w:rsidP="00F64A5A">
      <w:pPr>
        <w:pStyle w:val="BodyText"/>
        <w:ind w:left="360" w:hanging="360"/>
        <w:outlineLvl w:val="0"/>
        <w:rPr>
          <w:rFonts w:ascii="Cambria" w:hAnsi="Cambria" w:cstheme="minorHAnsi"/>
          <w:b/>
          <w:sz w:val="22"/>
          <w:szCs w:val="22"/>
        </w:rPr>
      </w:pPr>
      <w:r w:rsidRPr="002D4374">
        <w:rPr>
          <w:rFonts w:ascii="Cambria" w:hAnsi="Cambria" w:cstheme="minorHAnsi"/>
          <w:b/>
          <w:sz w:val="22"/>
          <w:szCs w:val="22"/>
        </w:rPr>
        <w:t>Graduate Courses</w:t>
      </w:r>
    </w:p>
    <w:p w14:paraId="5B1EB536" w14:textId="428D39AD" w:rsidR="00F64A5A" w:rsidRPr="002D4374" w:rsidRDefault="00CC27DE" w:rsidP="00B8431C">
      <w:pPr>
        <w:pStyle w:val="BodyText"/>
        <w:ind w:left="360" w:hanging="360"/>
        <w:jc w:val="both"/>
        <w:outlineLvl w:val="0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 xml:space="preserve">TSU </w:t>
      </w:r>
      <w:r w:rsidR="00F64A5A" w:rsidRPr="002D4374">
        <w:rPr>
          <w:rFonts w:ascii="Cambria" w:hAnsi="Cambria" w:cstheme="minorHAnsi"/>
          <w:bCs/>
          <w:sz w:val="22"/>
          <w:szCs w:val="22"/>
        </w:rPr>
        <w:t>Independent Study of Contemporary Issues AGSC5350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: </w:t>
      </w:r>
      <w:r w:rsidR="002D4374" w:rsidRPr="002D4374">
        <w:rPr>
          <w:rFonts w:ascii="Cambria" w:hAnsi="Cambria" w:cstheme="minorHAnsi"/>
          <w:bCs/>
          <w:sz w:val="22"/>
          <w:szCs w:val="22"/>
        </w:rPr>
        <w:t>Plant Disease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s, Diagnosis and Their Management. </w:t>
      </w:r>
      <w:r w:rsidR="00F64A5A" w:rsidRPr="002D4374">
        <w:rPr>
          <w:rFonts w:ascii="Cambria" w:hAnsi="Cambria" w:cstheme="minorHAnsi"/>
          <w:bCs/>
          <w:sz w:val="22"/>
          <w:szCs w:val="22"/>
        </w:rPr>
        <w:t xml:space="preserve"> Summer 2020- June 4-August 6, 2020 Instructor: Fulya Baysal-Gurel.</w:t>
      </w:r>
    </w:p>
    <w:p w14:paraId="0BB43078" w14:textId="77777777" w:rsidR="005E3F34" w:rsidRPr="002D4374" w:rsidRDefault="005E3F34" w:rsidP="00B8431C">
      <w:pPr>
        <w:pStyle w:val="BodyText"/>
        <w:ind w:left="360" w:hanging="360"/>
        <w:jc w:val="both"/>
        <w:outlineLvl w:val="0"/>
        <w:rPr>
          <w:rFonts w:ascii="Cambria" w:hAnsi="Cambria" w:cstheme="minorHAnsi"/>
          <w:bCs/>
          <w:sz w:val="22"/>
          <w:szCs w:val="22"/>
        </w:rPr>
      </w:pPr>
    </w:p>
    <w:p w14:paraId="0D5D7898" w14:textId="77777777" w:rsidR="005E3F34" w:rsidRPr="002D4374" w:rsidRDefault="005E3F34" w:rsidP="00B8431C">
      <w:pPr>
        <w:pStyle w:val="Standard"/>
        <w:spacing w:line="276" w:lineRule="auto"/>
        <w:ind w:left="360" w:hanging="360"/>
        <w:jc w:val="both"/>
        <w:rPr>
          <w:rFonts w:ascii="Cambria" w:hAnsi="Cambria"/>
          <w:b/>
          <w:bCs/>
          <w:sz w:val="22"/>
          <w:szCs w:val="22"/>
          <w:lang w:val="tr-TR"/>
        </w:rPr>
      </w:pPr>
      <w:r w:rsidRPr="002D4374">
        <w:rPr>
          <w:rFonts w:ascii="Cambria" w:hAnsi="Cambria"/>
          <w:b/>
          <w:bCs/>
          <w:sz w:val="22"/>
          <w:szCs w:val="22"/>
          <w:lang w:val="tr-TR"/>
        </w:rPr>
        <w:t>Guest Lecturer</w:t>
      </w:r>
    </w:p>
    <w:p w14:paraId="1AB42E35" w14:textId="51A944D0" w:rsidR="005E3F34" w:rsidRDefault="005E3F34" w:rsidP="00145023">
      <w:pPr>
        <w:pStyle w:val="Standard"/>
        <w:spacing w:line="276" w:lineRule="auto"/>
        <w:ind w:left="360" w:hanging="360"/>
        <w:jc w:val="both"/>
        <w:rPr>
          <w:rFonts w:ascii="Cambria" w:hAnsi="Cambria"/>
          <w:sz w:val="22"/>
          <w:szCs w:val="22"/>
          <w:lang w:val="tr-TR"/>
        </w:rPr>
      </w:pPr>
      <w:r w:rsidRPr="002D4374">
        <w:rPr>
          <w:rFonts w:ascii="Cambria" w:hAnsi="Cambria"/>
          <w:sz w:val="22"/>
          <w:szCs w:val="22"/>
          <w:lang w:val="tr-TR"/>
        </w:rPr>
        <w:t>Landscape Horticulture (AGHT 3400), Dr. Doug Airhardt. Tennessee Tech University</w:t>
      </w:r>
      <w:r w:rsidR="00145023">
        <w:rPr>
          <w:rFonts w:ascii="Cambria" w:hAnsi="Cambria"/>
          <w:sz w:val="22"/>
          <w:szCs w:val="22"/>
          <w:lang w:val="tr-TR"/>
        </w:rPr>
        <w:t xml:space="preserve"> </w:t>
      </w:r>
      <w:r w:rsidRPr="002D4374">
        <w:rPr>
          <w:rFonts w:ascii="Cambria" w:hAnsi="Cambria"/>
          <w:iCs/>
          <w:sz w:val="22"/>
          <w:szCs w:val="22"/>
          <w:lang w:val="tr-TR"/>
        </w:rPr>
        <w:t>Ornamental Disease Management,</w:t>
      </w:r>
      <w:r w:rsidRPr="002D4374">
        <w:rPr>
          <w:rFonts w:ascii="Cambria" w:hAnsi="Cambria"/>
          <w:sz w:val="22"/>
          <w:szCs w:val="22"/>
          <w:lang w:val="tr-TR"/>
        </w:rPr>
        <w:t xml:space="preserve"> Mar 18, 2019.</w:t>
      </w:r>
    </w:p>
    <w:p w14:paraId="46A005F6" w14:textId="77777777" w:rsidR="002E124B" w:rsidRPr="002D4374" w:rsidRDefault="002E124B" w:rsidP="002E124B">
      <w:pPr>
        <w:pStyle w:val="BodyText"/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Plant Disease Diagnosis PP5685, </w:t>
      </w:r>
      <w:r w:rsidRPr="002D4374">
        <w:rPr>
          <w:rFonts w:ascii="Cambria" w:hAnsi="Cambria"/>
          <w:bCs/>
          <w:sz w:val="22"/>
          <w:szCs w:val="22"/>
          <w:lang w:val="en-US"/>
        </w:rPr>
        <w:t>Management of vegetable diseases</w:t>
      </w:r>
      <w:r w:rsidRPr="002D4374">
        <w:rPr>
          <w:rFonts w:ascii="Cambria" w:hAnsi="Cambria"/>
          <w:bCs/>
          <w:sz w:val="22"/>
          <w:szCs w:val="22"/>
        </w:rPr>
        <w:t>, 12 May 2014 (Guest Lecturer).</w:t>
      </w:r>
    </w:p>
    <w:p w14:paraId="0411965F" w14:textId="77777777" w:rsidR="002E124B" w:rsidRPr="002D4374" w:rsidRDefault="002E124B" w:rsidP="002E124B">
      <w:pPr>
        <w:pStyle w:val="BodyText"/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color w:val="1A1A1A"/>
          <w:sz w:val="22"/>
          <w:szCs w:val="22"/>
        </w:rPr>
        <w:t xml:space="preserve">Fruit and Vegetable Diseases PP5150, Vegetable diseases, 2012 </w:t>
      </w:r>
      <w:r w:rsidRPr="002D4374">
        <w:rPr>
          <w:rFonts w:ascii="Cambria" w:hAnsi="Cambria"/>
          <w:bCs/>
          <w:sz w:val="22"/>
          <w:szCs w:val="22"/>
        </w:rPr>
        <w:t>(Guest Lecturer).</w:t>
      </w:r>
    </w:p>
    <w:p w14:paraId="31C2727C" w14:textId="77777777" w:rsidR="002E124B" w:rsidRPr="002D4374" w:rsidRDefault="002E124B" w:rsidP="002E124B">
      <w:pPr>
        <w:pStyle w:val="BodyText"/>
        <w:ind w:left="360" w:hanging="360"/>
        <w:jc w:val="both"/>
        <w:rPr>
          <w:rFonts w:ascii="Cambria" w:hAnsi="Cambria"/>
          <w:bCs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lastRenderedPageBreak/>
        <w:t xml:space="preserve">Plant Pathology PP615.01, </w:t>
      </w:r>
      <w:r w:rsidRPr="002D4374">
        <w:rPr>
          <w:rFonts w:ascii="Cambria" w:hAnsi="Cambria"/>
          <w:bCs/>
          <w:sz w:val="22"/>
          <w:szCs w:val="22"/>
          <w:lang w:val="en-US"/>
        </w:rPr>
        <w:t>Management of vegetable diseases in greenhouses and high tunnels</w:t>
      </w:r>
      <w:r w:rsidRPr="002D4374">
        <w:rPr>
          <w:rFonts w:ascii="Cambria" w:hAnsi="Cambria"/>
          <w:bCs/>
          <w:sz w:val="22"/>
          <w:szCs w:val="22"/>
        </w:rPr>
        <w:t>, 18 January 2011 (Guest Lecturer).</w:t>
      </w:r>
    </w:p>
    <w:p w14:paraId="0BAECCD3" w14:textId="77777777" w:rsidR="002E124B" w:rsidRPr="002D4374" w:rsidRDefault="002E124B" w:rsidP="002E124B">
      <w:pPr>
        <w:pStyle w:val="BodyText"/>
        <w:ind w:left="360" w:hanging="360"/>
        <w:jc w:val="both"/>
        <w:rPr>
          <w:rStyle w:val="style351"/>
          <w:rFonts w:ascii="Cambria" w:hAnsi="Cambria"/>
          <w:b w:val="0"/>
          <w:color w:val="auto"/>
          <w:sz w:val="22"/>
          <w:szCs w:val="22"/>
        </w:rPr>
      </w:pPr>
      <w:r w:rsidRPr="002D4374">
        <w:rPr>
          <w:rFonts w:ascii="Cambria" w:hAnsi="Cambria"/>
          <w:bCs/>
          <w:sz w:val="22"/>
          <w:szCs w:val="22"/>
        </w:rPr>
        <w:t xml:space="preserve">Plant Pathology PP615.01, </w:t>
      </w:r>
      <w:r w:rsidRPr="002D4374">
        <w:rPr>
          <w:rFonts w:ascii="Cambria" w:hAnsi="Cambria"/>
          <w:bCs/>
          <w:sz w:val="22"/>
          <w:szCs w:val="22"/>
          <w:lang w:val="en-US"/>
        </w:rPr>
        <w:t xml:space="preserve">Management of Vegetable Diseases in Greenhouses and High Tunnels. </w:t>
      </w:r>
      <w:r w:rsidRPr="002D4374">
        <w:rPr>
          <w:rFonts w:ascii="Cambria" w:hAnsi="Cambria"/>
          <w:bCs/>
          <w:sz w:val="22"/>
          <w:szCs w:val="22"/>
        </w:rPr>
        <w:t>29 January 2009 (Guest lecturer).</w:t>
      </w:r>
    </w:p>
    <w:p w14:paraId="040172DC" w14:textId="77777777" w:rsidR="002E124B" w:rsidRPr="002D4374" w:rsidRDefault="002E124B" w:rsidP="00145023">
      <w:pPr>
        <w:pStyle w:val="Standard"/>
        <w:spacing w:line="276" w:lineRule="auto"/>
        <w:ind w:left="360" w:hanging="360"/>
        <w:jc w:val="both"/>
        <w:rPr>
          <w:rFonts w:ascii="Cambria" w:hAnsi="Cambria"/>
          <w:sz w:val="22"/>
          <w:szCs w:val="22"/>
          <w:lang w:val="tr-TR"/>
        </w:rPr>
      </w:pPr>
    </w:p>
    <w:p w14:paraId="3F70493B" w14:textId="51B624AA" w:rsidR="00CC27DE" w:rsidRPr="002D4374" w:rsidRDefault="00CC27DE" w:rsidP="00696EF0">
      <w:pPr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</w:rPr>
        <w:t>Workshops and Trainings</w:t>
      </w:r>
    </w:p>
    <w:p w14:paraId="1861B071" w14:textId="4EE9C44F" w:rsidR="00B60062" w:rsidRPr="002D4374" w:rsidRDefault="0005471E" w:rsidP="00696EF0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Plants get sick, too! </w:t>
      </w:r>
      <w:r w:rsidR="00B60062"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2020 TSU College of Agriculture 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>Virtual Apprenticeship Program</w:t>
      </w:r>
      <w:r w:rsidR="00F64A5A" w:rsidRPr="002D4374">
        <w:rPr>
          <w:rFonts w:ascii="Cambria" w:hAnsi="Cambria" w:cs="Lucida Grande"/>
          <w:bCs/>
          <w:color w:val="000000"/>
          <w:sz w:val="22"/>
          <w:szCs w:val="22"/>
        </w:rPr>
        <w:t>. Online- June 17, 2020.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</w:t>
      </w:r>
    </w:p>
    <w:p w14:paraId="0C628E79" w14:textId="6EDC11BE" w:rsidR="00F055AE" w:rsidRPr="002D4374" w:rsidRDefault="00F055AE" w:rsidP="00696EF0">
      <w:pPr>
        <w:ind w:left="360" w:hanging="36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2020 Tennessee Warren County Master Gardener Class. McMinnville, TN. March 3, 2020.</w:t>
      </w:r>
    </w:p>
    <w:p w14:paraId="78C86148" w14:textId="520C3E91" w:rsidR="00707C39" w:rsidRPr="002D4374" w:rsidRDefault="00707C39" w:rsidP="00696EF0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>Climate change workshop</w:t>
      </w:r>
      <w:r w:rsidRPr="002D4374">
        <w:rPr>
          <w:rFonts w:ascii="Cambria" w:hAnsi="Cambria" w:cs="Lucida Grande"/>
          <w:bCs/>
          <w:color w:val="000000"/>
          <w:sz w:val="22"/>
          <w:szCs w:val="22"/>
        </w:rPr>
        <w:t xml:space="preserve"> series. Murfreesboro and Jackson, TN. January and March 2020.</w:t>
      </w:r>
    </w:p>
    <w:p w14:paraId="0A36931D" w14:textId="3A48F753" w:rsidR="00696EF0" w:rsidRPr="002D4374" w:rsidRDefault="00696EF0" w:rsidP="00696EF0">
      <w:pPr>
        <w:ind w:left="360" w:hanging="360"/>
        <w:jc w:val="both"/>
        <w:rPr>
          <w:rFonts w:ascii="Cambria" w:hAnsi="Cambria" w:cs="Lucida Grande"/>
          <w:bCs/>
          <w:color w:val="000000"/>
          <w:sz w:val="22"/>
          <w:szCs w:val="22"/>
        </w:rPr>
      </w:pPr>
      <w:r w:rsidRPr="002D4374">
        <w:rPr>
          <w:rFonts w:ascii="Cambria" w:hAnsi="Cambria" w:cs="Lucida Grande"/>
          <w:bCs/>
          <w:color w:val="000000"/>
          <w:sz w:val="22"/>
          <w:szCs w:val="22"/>
        </w:rPr>
        <w:t>Diseases of Trees- Carroll County 4-H forestry teams. SUNRC- McMinnville, TN. October 8, 2019.</w:t>
      </w:r>
    </w:p>
    <w:p w14:paraId="5350E620" w14:textId="50B6871B" w:rsidR="00696EF0" w:rsidRPr="002D4374" w:rsidRDefault="00696EF0" w:rsidP="00696EF0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Junior Master Gardener Daycamp. June 18, 2019. McMinnville, TN.</w:t>
      </w:r>
    </w:p>
    <w:p w14:paraId="438ADA63" w14:textId="41706A67" w:rsidR="00F055AE" w:rsidRPr="002D4374" w:rsidRDefault="00F055AE" w:rsidP="00F055AE">
      <w:pPr>
        <w:pStyle w:val="Default"/>
        <w:ind w:left="450" w:hanging="450"/>
        <w:jc w:val="both"/>
        <w:rPr>
          <w:rFonts w:ascii="Cambria" w:hAnsi="Cambria" w:cstheme="minorHAnsi"/>
          <w:bCs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2019 Tennessee Warren County Master Gardener Class. March 19, 2019. McMinnville, TN.</w:t>
      </w:r>
    </w:p>
    <w:p w14:paraId="4D5D881E" w14:textId="387F993C" w:rsidR="00BA1819" w:rsidRPr="002D4374" w:rsidRDefault="00BA1819" w:rsidP="003B4585">
      <w:pPr>
        <w:ind w:left="360" w:hanging="360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A fungus among us. Junior Master Gardener Cam</w:t>
      </w:r>
      <w:r w:rsidR="003B4585" w:rsidRPr="002D4374">
        <w:rPr>
          <w:rFonts w:ascii="Cambria" w:hAnsi="Cambria"/>
          <w:color w:val="000000"/>
          <w:sz w:val="22"/>
          <w:szCs w:val="22"/>
        </w:rPr>
        <w:t>p, McMinnville, TN, J</w:t>
      </w:r>
      <w:r w:rsidR="008D68F7" w:rsidRPr="002D4374">
        <w:rPr>
          <w:rFonts w:ascii="Cambria" w:hAnsi="Cambria"/>
          <w:color w:val="000000"/>
          <w:sz w:val="22"/>
          <w:szCs w:val="22"/>
        </w:rPr>
        <w:t>une 16,</w:t>
      </w:r>
      <w:r w:rsidR="003B4585" w:rsidRPr="002D4374">
        <w:rPr>
          <w:rFonts w:ascii="Cambria" w:hAnsi="Cambria"/>
          <w:color w:val="000000"/>
          <w:sz w:val="22"/>
          <w:szCs w:val="22"/>
        </w:rPr>
        <w:t xml:space="preserve"> 2017 (</w:t>
      </w:r>
      <w:r w:rsidR="003B4585" w:rsidRPr="002D4374">
        <w:rPr>
          <w:rFonts w:ascii="Cambria" w:hAnsi="Cambria"/>
          <w:sz w:val="22"/>
          <w:szCs w:val="22"/>
        </w:rPr>
        <w:t>instructor</w:t>
      </w:r>
      <w:r w:rsidRPr="002D4374">
        <w:rPr>
          <w:rFonts w:ascii="Cambria" w:hAnsi="Cambria"/>
          <w:color w:val="000000"/>
          <w:sz w:val="22"/>
          <w:szCs w:val="22"/>
        </w:rPr>
        <w:t>).</w:t>
      </w:r>
    </w:p>
    <w:p w14:paraId="091DA73B" w14:textId="40480C3D" w:rsidR="00CD1885" w:rsidRPr="002D4374" w:rsidRDefault="00563DE4" w:rsidP="007113B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Identification and management of diseases and pests of ornamental crops workshop</w:t>
      </w:r>
      <w:r w:rsidR="00CD1885" w:rsidRPr="002D4374">
        <w:rPr>
          <w:rFonts w:ascii="Cambria" w:hAnsi="Cambria" w:cs="Lucida Grande"/>
          <w:color w:val="000000"/>
          <w:sz w:val="22"/>
          <w:szCs w:val="22"/>
        </w:rPr>
        <w:t>. Cukurova University, Adana, Turkey,</w:t>
      </w:r>
      <w:r w:rsidR="002A6601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CD1885" w:rsidRPr="002D4374">
        <w:rPr>
          <w:rFonts w:ascii="Cambria" w:hAnsi="Cambria" w:cs="Lucida Grande"/>
          <w:color w:val="000000"/>
          <w:sz w:val="22"/>
          <w:szCs w:val="22"/>
        </w:rPr>
        <w:t>11-14 April, 2017</w:t>
      </w:r>
      <w:r w:rsidR="000A10BF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0A10BF" w:rsidRPr="002D4374">
        <w:rPr>
          <w:rFonts w:ascii="Cambria" w:hAnsi="Cambria"/>
          <w:sz w:val="22"/>
          <w:szCs w:val="22"/>
        </w:rPr>
        <w:t>(</w:t>
      </w:r>
      <w:r w:rsidR="00DE6DB9" w:rsidRPr="002D4374">
        <w:rPr>
          <w:rFonts w:ascii="Cambria" w:hAnsi="Cambria"/>
          <w:sz w:val="22"/>
          <w:szCs w:val="22"/>
        </w:rPr>
        <w:t xml:space="preserve">organizer and </w:t>
      </w:r>
      <w:r w:rsidR="000A10BF" w:rsidRPr="002D4374">
        <w:rPr>
          <w:rFonts w:ascii="Cambria" w:hAnsi="Cambria"/>
          <w:sz w:val="22"/>
          <w:szCs w:val="22"/>
        </w:rPr>
        <w:t>instructor)</w:t>
      </w:r>
      <w:r w:rsidR="00CD1885" w:rsidRPr="002D4374">
        <w:rPr>
          <w:rFonts w:ascii="Cambria" w:hAnsi="Cambria" w:cs="Lucida Grande"/>
          <w:color w:val="000000"/>
          <w:sz w:val="22"/>
          <w:szCs w:val="22"/>
        </w:rPr>
        <w:t>.</w:t>
      </w:r>
    </w:p>
    <w:p w14:paraId="276E0FBA" w14:textId="749C5582" w:rsidR="00F055AE" w:rsidRPr="002D4374" w:rsidRDefault="00F055AE" w:rsidP="00F055AE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2017 Tennessee Warren County Master Gardener Class. McMinnville, TN. January 17, 2017.</w:t>
      </w:r>
    </w:p>
    <w:p w14:paraId="0A103826" w14:textId="139C0EA8" w:rsidR="007113BC" w:rsidRPr="002D4374" w:rsidRDefault="0019098C" w:rsidP="007113BC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TSU Diagnostics</w:t>
      </w:r>
      <w:r w:rsidR="007113BC" w:rsidRPr="002D4374">
        <w:rPr>
          <w:rFonts w:ascii="Cambria" w:hAnsi="Cambria"/>
          <w:sz w:val="22"/>
          <w:szCs w:val="22"/>
        </w:rPr>
        <w:t xml:space="preserve"> workshop between August 10-19, 2016 for TSU graduate students, TSU staff, USDA staff and TDA employee (</w:t>
      </w:r>
      <w:r w:rsidR="00411621" w:rsidRPr="002D4374">
        <w:rPr>
          <w:rFonts w:ascii="Cambria" w:hAnsi="Cambria"/>
          <w:sz w:val="22"/>
          <w:szCs w:val="22"/>
        </w:rPr>
        <w:t xml:space="preserve">organizer and </w:t>
      </w:r>
      <w:r w:rsidR="007113BC" w:rsidRPr="002D4374">
        <w:rPr>
          <w:rFonts w:ascii="Cambria" w:hAnsi="Cambria"/>
          <w:sz w:val="22"/>
          <w:szCs w:val="22"/>
        </w:rPr>
        <w:t>instructor).</w:t>
      </w:r>
    </w:p>
    <w:p w14:paraId="069C30CD" w14:textId="00BE8144" w:rsidR="00CC27DE" w:rsidRPr="002D4374" w:rsidRDefault="00CC27DE" w:rsidP="00583F9E">
      <w:pPr>
        <w:pStyle w:val="Standard"/>
        <w:spacing w:line="276" w:lineRule="auto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TSU Preparing a Quality Scientific Poster for Professional Meetings &amp; Competitions. July</w:t>
      </w:r>
      <w:r w:rsidR="00BA2845" w:rsidRPr="002D4374">
        <w:rPr>
          <w:rFonts w:ascii="Cambria" w:hAnsi="Cambria"/>
          <w:sz w:val="22"/>
          <w:szCs w:val="22"/>
        </w:rPr>
        <w:t xml:space="preserve"> 8th, 2016, noon-</w:t>
      </w:r>
      <w:r w:rsidRPr="002D4374">
        <w:rPr>
          <w:rFonts w:ascii="Cambria" w:hAnsi="Cambria"/>
          <w:sz w:val="22"/>
          <w:szCs w:val="22"/>
        </w:rPr>
        <w:t>1</w:t>
      </w:r>
      <w:r w:rsidR="00BA2845"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pm. </w:t>
      </w:r>
    </w:p>
    <w:p w14:paraId="4C578E08" w14:textId="028C25CE" w:rsidR="004F5DB4" w:rsidRPr="002D4374" w:rsidRDefault="00F055AE" w:rsidP="004F5DB4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Diseases of trees-</w:t>
      </w:r>
      <w:r w:rsidR="004F5DB4" w:rsidRPr="002D4374">
        <w:rPr>
          <w:rFonts w:ascii="Cambria" w:hAnsi="Cambria" w:cs="Lucida Grande"/>
          <w:color w:val="000000"/>
          <w:sz w:val="22"/>
          <w:szCs w:val="22"/>
        </w:rPr>
        <w:t xml:space="preserve"> Shelby and Williamson Counties 4-H group, McMinnville, TN, May 2, 2016.</w:t>
      </w:r>
    </w:p>
    <w:p w14:paraId="6284E826" w14:textId="4F39B9DE" w:rsidR="004F5DB4" w:rsidRPr="002D4374" w:rsidRDefault="004F5DB4" w:rsidP="004F5DB4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2016 T</w:t>
      </w:r>
      <w:r w:rsidR="00F055AE" w:rsidRPr="002D4374">
        <w:rPr>
          <w:rFonts w:ascii="Cambria" w:hAnsi="Cambria" w:cs="Lucida Grande"/>
          <w:color w:val="000000"/>
          <w:sz w:val="22"/>
          <w:szCs w:val="22"/>
        </w:rPr>
        <w:t>ennessee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F055AE" w:rsidRPr="002D4374">
        <w:rPr>
          <w:rFonts w:ascii="Cambria" w:hAnsi="Cambria" w:cs="Lucida Grande"/>
          <w:color w:val="000000"/>
          <w:sz w:val="22"/>
          <w:szCs w:val="22"/>
        </w:rPr>
        <w:t xml:space="preserve">Warren County </w:t>
      </w:r>
      <w:r w:rsidRPr="002D4374">
        <w:rPr>
          <w:rFonts w:ascii="Cambria" w:hAnsi="Cambria" w:cs="Lucida Grande"/>
          <w:color w:val="000000"/>
          <w:sz w:val="22"/>
          <w:szCs w:val="22"/>
        </w:rPr>
        <w:t>Mast</w:t>
      </w:r>
      <w:r w:rsidR="00F055AE" w:rsidRPr="002D4374">
        <w:rPr>
          <w:rFonts w:ascii="Cambria" w:hAnsi="Cambria" w:cs="Lucida Grande"/>
          <w:color w:val="000000"/>
          <w:sz w:val="22"/>
          <w:szCs w:val="22"/>
        </w:rPr>
        <w:t>er gardener classes. TSU</w:t>
      </w:r>
      <w:r w:rsidRPr="002D4374">
        <w:rPr>
          <w:rFonts w:ascii="Cambria" w:hAnsi="Cambria" w:cs="Lucida Grande"/>
          <w:color w:val="000000"/>
          <w:sz w:val="22"/>
          <w:szCs w:val="22"/>
        </w:rPr>
        <w:t>NRC, McMinnville, TN, February 2, 2016.</w:t>
      </w:r>
    </w:p>
    <w:p w14:paraId="1FCAD1EC" w14:textId="27C2AD42" w:rsidR="004F5DB4" w:rsidRDefault="00F055AE" w:rsidP="004F5DB4">
      <w:pPr>
        <w:widowControl w:val="0"/>
        <w:autoSpaceDE w:val="0"/>
        <w:autoSpaceDN w:val="0"/>
        <w:adjustRightInd w:val="0"/>
        <w:ind w:left="450" w:hanging="45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Diseases of trees-</w:t>
      </w:r>
      <w:r w:rsidR="004F5DB4" w:rsidRPr="002D4374">
        <w:rPr>
          <w:rFonts w:ascii="Cambria" w:hAnsi="Cambria" w:cs="Lucida Grande"/>
          <w:color w:val="000000"/>
          <w:sz w:val="22"/>
          <w:szCs w:val="22"/>
        </w:rPr>
        <w:t xml:space="preserve"> Williamson Co. 4-H group, McMinnville, TN, August 14, 2015.</w:t>
      </w:r>
    </w:p>
    <w:p w14:paraId="696C5561" w14:textId="77777777" w:rsidR="002E124B" w:rsidRPr="002D4374" w:rsidRDefault="002E124B" w:rsidP="002E124B">
      <w:pPr>
        <w:autoSpaceDE w:val="0"/>
        <w:autoSpaceDN w:val="0"/>
        <w:adjustRightInd w:val="0"/>
        <w:ind w:left="360" w:hanging="360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SARE-sponsored In-Service Education workshop on “</w:t>
      </w:r>
      <w:r w:rsidRPr="002D4374">
        <w:rPr>
          <w:rFonts w:ascii="Cambria" w:hAnsi="Cambria"/>
          <w:i/>
          <w:iCs/>
          <w:color w:val="000000"/>
          <w:sz w:val="22"/>
          <w:szCs w:val="22"/>
        </w:rPr>
        <w:t>Sustainable Management of Soil-Borne Diseases and Weeds</w:t>
      </w:r>
      <w:r w:rsidRPr="002D4374">
        <w:rPr>
          <w:rFonts w:ascii="Cambria" w:hAnsi="Cambria"/>
          <w:color w:val="000000"/>
          <w:sz w:val="22"/>
          <w:szCs w:val="22"/>
        </w:rPr>
        <w:t xml:space="preserve">” June 4-5, 2013, Lincoln University, Jefferson City, Missouri </w:t>
      </w:r>
      <w:r w:rsidRPr="002D4374">
        <w:rPr>
          <w:rFonts w:ascii="Cambria" w:hAnsi="Cambria"/>
          <w:bCs/>
          <w:sz w:val="22"/>
          <w:szCs w:val="22"/>
        </w:rPr>
        <w:t>(Instructor)</w:t>
      </w:r>
      <w:r w:rsidRPr="002D4374">
        <w:rPr>
          <w:rFonts w:ascii="Cambria" w:hAnsi="Cambria"/>
          <w:color w:val="000000"/>
          <w:sz w:val="22"/>
          <w:szCs w:val="22"/>
        </w:rPr>
        <w:t>.</w:t>
      </w:r>
    </w:p>
    <w:p w14:paraId="7C14651E" w14:textId="77777777" w:rsidR="002E124B" w:rsidRPr="002D4374" w:rsidRDefault="002E124B" w:rsidP="002E124B">
      <w:pPr>
        <w:ind w:left="360" w:hanging="360"/>
        <w:rPr>
          <w:rFonts w:ascii="Cambria" w:eastAsia="MS Mincho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Plant Disease Diagnostic Workshop in </w:t>
      </w:r>
      <w:r w:rsidRPr="002D4374">
        <w:rPr>
          <w:rFonts w:ascii="Cambria" w:eastAsia="MS Mincho" w:hAnsi="Cambria"/>
          <w:sz w:val="22"/>
          <w:szCs w:val="22"/>
        </w:rPr>
        <w:t>Kyrgyzstan. Bishkek, Kyrgyzstan. May 6-8, 2013. Funded by The APS Office of International Programs Global Experience (Coordinator and Instructor).</w:t>
      </w:r>
    </w:p>
    <w:p w14:paraId="35782BE8" w14:textId="77777777" w:rsidR="002E124B" w:rsidRPr="002D4374" w:rsidRDefault="002E124B" w:rsidP="002E124B">
      <w:pPr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IPM CRSP Southeast Asia Regional Program, Plant Disease and diagnostic. 22-23 July 2010, Bogor, West Java, Indonesia (Coordinator and instructor). </w:t>
      </w:r>
    </w:p>
    <w:p w14:paraId="5E392E6F" w14:textId="77777777" w:rsidR="002E124B" w:rsidRPr="002D4374" w:rsidRDefault="002E124B" w:rsidP="002E124B">
      <w:pPr>
        <w:autoSpaceDE w:val="0"/>
        <w:autoSpaceDN w:val="0"/>
        <w:adjustRightInd w:val="0"/>
        <w:ind w:left="360" w:hanging="360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Pest and disease diagnostics for international trade and food security an international short course. 2008-2014, Wooster, OH </w:t>
      </w:r>
      <w:r w:rsidRPr="002D4374">
        <w:rPr>
          <w:rFonts w:ascii="Cambria" w:hAnsi="Cambria"/>
          <w:bCs/>
          <w:sz w:val="22"/>
          <w:szCs w:val="22"/>
        </w:rPr>
        <w:t>(Instructor)</w:t>
      </w:r>
      <w:r w:rsidRPr="002D4374">
        <w:rPr>
          <w:rFonts w:ascii="Cambria" w:hAnsi="Cambria"/>
          <w:sz w:val="22"/>
          <w:szCs w:val="22"/>
        </w:rPr>
        <w:t xml:space="preserve">. </w:t>
      </w:r>
    </w:p>
    <w:p w14:paraId="4D6CFE80" w14:textId="332B3D77" w:rsidR="002E124B" w:rsidRPr="002E124B" w:rsidRDefault="002E124B" w:rsidP="002E124B">
      <w:pPr>
        <w:pStyle w:val="BodyText"/>
        <w:ind w:left="360" w:hanging="360"/>
        <w:rPr>
          <w:rFonts w:ascii="Cambria" w:hAnsi="Cambria"/>
          <w:bCs/>
          <w:sz w:val="22"/>
          <w:szCs w:val="22"/>
          <w:lang w:val="en-US" w:eastAsia="en-US"/>
        </w:rPr>
      </w:pPr>
      <w:r w:rsidRPr="002D4374">
        <w:rPr>
          <w:rFonts w:ascii="Cambria" w:hAnsi="Cambria"/>
          <w:bCs/>
          <w:sz w:val="22"/>
          <w:szCs w:val="22"/>
          <w:lang w:val="en-US" w:eastAsia="en-US"/>
        </w:rPr>
        <w:t xml:space="preserve">IPM-CRSP USAID International Plant Diagnostic Network (IPDN) Workshop August 26 - September 8, 2007. Wooster, OH </w:t>
      </w:r>
      <w:r w:rsidRPr="002D4374">
        <w:rPr>
          <w:rFonts w:ascii="Cambria" w:hAnsi="Cambria"/>
          <w:bCs/>
          <w:sz w:val="22"/>
          <w:szCs w:val="22"/>
        </w:rPr>
        <w:t>(Instructor)</w:t>
      </w:r>
      <w:r>
        <w:rPr>
          <w:rFonts w:ascii="Cambria" w:hAnsi="Cambria"/>
          <w:bCs/>
          <w:sz w:val="22"/>
          <w:szCs w:val="22"/>
          <w:lang w:val="en-US" w:eastAsia="en-US"/>
        </w:rPr>
        <w:t>.</w:t>
      </w:r>
    </w:p>
    <w:p w14:paraId="7485CEB3" w14:textId="77777777" w:rsidR="004F5DB4" w:rsidRPr="002D4374" w:rsidRDefault="004F5DB4" w:rsidP="00583F9E">
      <w:pPr>
        <w:pStyle w:val="Standard"/>
        <w:spacing w:line="276" w:lineRule="auto"/>
        <w:ind w:left="360" w:hanging="360"/>
        <w:rPr>
          <w:rFonts w:ascii="Cambria" w:hAnsi="Cambria"/>
          <w:sz w:val="22"/>
          <w:szCs w:val="22"/>
        </w:rPr>
      </w:pPr>
    </w:p>
    <w:p w14:paraId="2F24AE3E" w14:textId="7FBD484A" w:rsidR="00583F9E" w:rsidRPr="002D4374" w:rsidRDefault="005E3F34" w:rsidP="00583F9E">
      <w:pPr>
        <w:pStyle w:val="Standard"/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Webinar</w:t>
      </w:r>
    </w:p>
    <w:p w14:paraId="1B8B2DB4" w14:textId="53593C62" w:rsidR="005E3F34" w:rsidRDefault="005E3F34" w:rsidP="005E3F34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Sanitation and disease management.  AmericanHort. 2018.</w:t>
      </w:r>
    </w:p>
    <w:p w14:paraId="2A35B070" w14:textId="77777777" w:rsidR="00BF2763" w:rsidRDefault="00BF2763" w:rsidP="005E3F34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</w:p>
    <w:p w14:paraId="68BE74DA" w14:textId="6D95C9ED" w:rsidR="00BF2763" w:rsidRDefault="00BF2763" w:rsidP="005E3F34">
      <w:pPr>
        <w:ind w:left="360" w:hanging="360"/>
        <w:jc w:val="both"/>
        <w:rPr>
          <w:rFonts w:ascii="Cambria" w:hAnsi="Cambria" w:cs="Lucida Grande"/>
          <w:b/>
          <w:bCs/>
          <w:color w:val="000000"/>
          <w:sz w:val="22"/>
          <w:szCs w:val="22"/>
        </w:rPr>
      </w:pPr>
      <w:r w:rsidRPr="00BF2763">
        <w:rPr>
          <w:rFonts w:ascii="Cambria" w:hAnsi="Cambria" w:cs="Lucida Grande"/>
          <w:b/>
          <w:bCs/>
          <w:color w:val="000000"/>
          <w:sz w:val="22"/>
          <w:szCs w:val="22"/>
        </w:rPr>
        <w:t>Seminar</w:t>
      </w:r>
    </w:p>
    <w:p w14:paraId="56409BDD" w14:textId="3B1C899A" w:rsidR="001C64EB" w:rsidRPr="001C64EB" w:rsidRDefault="001C64EB" w:rsidP="005E3F3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1C64EB">
        <w:rPr>
          <w:rFonts w:ascii="Cambria" w:hAnsi="Cambria" w:cstheme="minorHAnsi"/>
          <w:sz w:val="22"/>
          <w:szCs w:val="22"/>
        </w:rPr>
        <w:t>Sanitation for Plant Disease Management, TSU Departmental Seminar Nashville, TN. October 18, 2018.</w:t>
      </w:r>
    </w:p>
    <w:p w14:paraId="0236FDBE" w14:textId="76B2A241" w:rsidR="001C64EB" w:rsidRPr="001C64EB" w:rsidRDefault="001C64EB" w:rsidP="005E3F3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1C64EB">
        <w:rPr>
          <w:rFonts w:ascii="Cambria" w:hAnsi="Cambria" w:cstheme="minorHAnsi"/>
          <w:sz w:val="22"/>
          <w:szCs w:val="22"/>
        </w:rPr>
        <w:t xml:space="preserve">Biofumigation: </w:t>
      </w:r>
      <w:r w:rsidR="00433833">
        <w:rPr>
          <w:rFonts w:ascii="Cambria" w:hAnsi="Cambria" w:cstheme="minorHAnsi"/>
          <w:sz w:val="22"/>
          <w:szCs w:val="22"/>
        </w:rPr>
        <w:t>O</w:t>
      </w:r>
      <w:r w:rsidRPr="001C64EB">
        <w:rPr>
          <w:rFonts w:ascii="Cambria" w:hAnsi="Cambria" w:cstheme="minorHAnsi"/>
          <w:sz w:val="22"/>
          <w:szCs w:val="22"/>
        </w:rPr>
        <w:t>pportunities and challenges for control of soilborne diseases in nursery production. University of Georgia, Athens, GA. Aug 27, 2018.</w:t>
      </w:r>
    </w:p>
    <w:p w14:paraId="50D7A479" w14:textId="2F695863" w:rsidR="001C64EB" w:rsidRPr="001C64EB" w:rsidRDefault="001C64EB" w:rsidP="005E3F3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1C64EB">
        <w:rPr>
          <w:rFonts w:ascii="Cambria" w:hAnsi="Cambria" w:cstheme="minorHAnsi"/>
          <w:sz w:val="22"/>
          <w:szCs w:val="22"/>
        </w:rPr>
        <w:lastRenderedPageBreak/>
        <w:t>Fungicide resistance management. TSU Departmental seminar. Nashville, TN. November 16, 2017.</w:t>
      </w:r>
    </w:p>
    <w:p w14:paraId="777093B8" w14:textId="31653C06" w:rsidR="001C64EB" w:rsidRPr="001C64EB" w:rsidRDefault="001C64EB" w:rsidP="005E3F3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1C64EB">
        <w:rPr>
          <w:rFonts w:ascii="Cambria" w:hAnsi="Cambria" w:cstheme="minorHAnsi"/>
          <w:sz w:val="22"/>
          <w:szCs w:val="22"/>
        </w:rPr>
        <w:t>System approach on disease management. Cukurova University, Adana, Turkey, April 10, 2017.</w:t>
      </w:r>
    </w:p>
    <w:p w14:paraId="43712C32" w14:textId="57010B78" w:rsidR="001C64EB" w:rsidRPr="001C64EB" w:rsidRDefault="001C64EB" w:rsidP="005E3F34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1C64EB">
        <w:rPr>
          <w:rFonts w:ascii="Cambria" w:hAnsi="Cambria" w:cstheme="minorHAnsi"/>
          <w:sz w:val="22"/>
          <w:szCs w:val="22"/>
        </w:rPr>
        <w:t>Diseases of woody ornamentals in nursery production systems. Cukurova University, Adana, Turkey, December 30, 2015.</w:t>
      </w:r>
    </w:p>
    <w:p w14:paraId="0C071423" w14:textId="0980CC40" w:rsidR="00CC27DE" w:rsidRPr="001C64EB" w:rsidRDefault="001C64EB" w:rsidP="001C64EB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1C64EB">
        <w:rPr>
          <w:rFonts w:ascii="Cambria" w:hAnsi="Cambria" w:cstheme="minorHAnsi"/>
          <w:sz w:val="22"/>
          <w:szCs w:val="22"/>
        </w:rPr>
        <w:t>Developing advanced research tools strengthens plant disease management. University of Tennessee, Knoxville, TN, September 4, 2015.</w:t>
      </w:r>
    </w:p>
    <w:p w14:paraId="07D5FFB5" w14:textId="77777777" w:rsidR="00583F9E" w:rsidRPr="002D4374" w:rsidRDefault="00583F9E" w:rsidP="00583F9E">
      <w:pPr>
        <w:rPr>
          <w:rFonts w:ascii="Cambria" w:eastAsia="MS Mincho" w:hAnsi="Cambria"/>
          <w:sz w:val="22"/>
          <w:szCs w:val="22"/>
        </w:rPr>
      </w:pPr>
    </w:p>
    <w:p w14:paraId="078BE254" w14:textId="2B626FFD" w:rsidR="00702CFE" w:rsidRPr="002D4374" w:rsidRDefault="00702CFE" w:rsidP="00702CFE">
      <w:pPr>
        <w:spacing w:after="200" w:line="276" w:lineRule="auto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GRADUATE</w:t>
      </w:r>
      <w:r w:rsidR="00FD26C9" w:rsidRPr="002D4374">
        <w:rPr>
          <w:rFonts w:ascii="Cambria" w:hAnsi="Cambria" w:cstheme="minorHAnsi"/>
          <w:b/>
          <w:bCs/>
          <w:sz w:val="22"/>
          <w:szCs w:val="22"/>
        </w:rPr>
        <w:t>/UNDERGRADUATE</w:t>
      </w: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 STUDENT MENTORSHIP</w:t>
      </w:r>
    </w:p>
    <w:p w14:paraId="537509C1" w14:textId="55A2FC17" w:rsidR="00FF6B26" w:rsidRPr="002D4374" w:rsidRDefault="00FF6B26" w:rsidP="00557529">
      <w:pPr>
        <w:spacing w:line="276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Masters Research Mentor</w:t>
      </w:r>
    </w:p>
    <w:p w14:paraId="6E39AB92" w14:textId="646BB985" w:rsidR="00FF6B26" w:rsidRPr="002D4374" w:rsidRDefault="00FF6B26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Krishna Neupane, </w:t>
      </w:r>
      <w:r w:rsidRPr="002D4374">
        <w:rPr>
          <w:rFonts w:ascii="Cambria" w:hAnsi="Cambria"/>
          <w:sz w:val="22"/>
          <w:szCs w:val="22"/>
        </w:rPr>
        <w:t>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 xml:space="preserve">), Sustainable </w:t>
      </w:r>
      <w:r w:rsidR="00557529" w:rsidRPr="002D4374">
        <w:rPr>
          <w:rFonts w:ascii="Cambria" w:hAnsi="Cambria"/>
          <w:sz w:val="22"/>
          <w:szCs w:val="22"/>
        </w:rPr>
        <w:t>m</w:t>
      </w:r>
      <w:r w:rsidRPr="002D4374">
        <w:rPr>
          <w:rFonts w:ascii="Cambria" w:hAnsi="Cambria"/>
          <w:sz w:val="22"/>
          <w:szCs w:val="22"/>
        </w:rPr>
        <w:t xml:space="preserve">anagement of </w:t>
      </w:r>
      <w:r w:rsidRPr="002D4374">
        <w:rPr>
          <w:rFonts w:ascii="Cambria" w:hAnsi="Cambria"/>
          <w:i/>
          <w:iCs/>
          <w:sz w:val="22"/>
          <w:szCs w:val="22"/>
        </w:rPr>
        <w:t>Phytophthora cinnamomi</w:t>
      </w:r>
      <w:r w:rsidRPr="002D4374">
        <w:rPr>
          <w:rFonts w:ascii="Cambria" w:hAnsi="Cambria"/>
          <w:sz w:val="22"/>
          <w:szCs w:val="22"/>
        </w:rPr>
        <w:t xml:space="preserve"> and </w:t>
      </w:r>
      <w:r w:rsidR="00557529" w:rsidRPr="002D4374">
        <w:rPr>
          <w:rFonts w:ascii="Cambria" w:hAnsi="Cambria"/>
          <w:sz w:val="22"/>
          <w:szCs w:val="22"/>
        </w:rPr>
        <w:t>a</w:t>
      </w:r>
      <w:r w:rsidRPr="002D4374">
        <w:rPr>
          <w:rFonts w:ascii="Cambria" w:hAnsi="Cambria"/>
          <w:sz w:val="22"/>
          <w:szCs w:val="22"/>
        </w:rPr>
        <w:t xml:space="preserve">mbrosia </w:t>
      </w:r>
      <w:r w:rsidR="00557529" w:rsidRPr="002D4374">
        <w:rPr>
          <w:rFonts w:ascii="Cambria" w:hAnsi="Cambria"/>
          <w:sz w:val="22"/>
          <w:szCs w:val="22"/>
        </w:rPr>
        <w:t>b</w:t>
      </w:r>
      <w:r w:rsidRPr="002D4374">
        <w:rPr>
          <w:rFonts w:ascii="Cambria" w:hAnsi="Cambria"/>
          <w:sz w:val="22"/>
          <w:szCs w:val="22"/>
        </w:rPr>
        <w:t xml:space="preserve">eetles under stress conditions. </w:t>
      </w:r>
      <w:r w:rsidR="00530B2D" w:rsidRPr="002D4374">
        <w:rPr>
          <w:rFonts w:ascii="Cambria" w:hAnsi="Cambria"/>
          <w:sz w:val="22"/>
          <w:szCs w:val="22"/>
        </w:rPr>
        <w:t xml:space="preserve">Tennessee State </w:t>
      </w:r>
      <w:r w:rsidRPr="002D4374">
        <w:rPr>
          <w:rFonts w:ascii="Cambria" w:hAnsi="Cambria"/>
          <w:sz w:val="22"/>
          <w:szCs w:val="22"/>
        </w:rPr>
        <w:t>University. 2019-2021.</w:t>
      </w:r>
    </w:p>
    <w:p w14:paraId="083968E8" w14:textId="03DDE116" w:rsidR="00530B2D" w:rsidRPr="002D4374" w:rsidRDefault="00530B2D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Ravi Bika, 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>), Integration of sanitation practices and fungicide applications for assuring better post-harvest shelf life of cut-flowers and greenery. Tennessee State University. 2018-2020.</w:t>
      </w:r>
    </w:p>
    <w:p w14:paraId="2C2F9DA6" w14:textId="6C8B78FB" w:rsidR="00530B2D" w:rsidRPr="002D4374" w:rsidRDefault="00530B2D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Milan Panth, 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 xml:space="preserve">), 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Sustainable </w:t>
      </w:r>
      <w:r w:rsidR="00557529"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a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pproaches to the </w:t>
      </w:r>
      <w:r w:rsidR="00557529"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m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anagement of </w:t>
      </w:r>
      <w:r w:rsidR="00557529"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s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oilborne </w:t>
      </w:r>
      <w:r w:rsidR="00557529"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d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iseases in </w:t>
      </w:r>
      <w:r w:rsidR="00557529"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n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ursery </w:t>
      </w:r>
      <w:r w:rsidR="00557529"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p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roduction</w:t>
      </w:r>
      <w:r w:rsidRPr="002D4374">
        <w:rPr>
          <w:rFonts w:ascii="Cambria" w:hAnsi="Cambria"/>
          <w:sz w:val="22"/>
          <w:szCs w:val="22"/>
        </w:rPr>
        <w:t>. Tennessee State University. 2018-2020.</w:t>
      </w:r>
    </w:p>
    <w:p w14:paraId="08F09585" w14:textId="578CEFEF" w:rsidR="00530B2D" w:rsidRPr="002D4374" w:rsidRDefault="00530B2D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Samuel Hassler, MS Student (advisor), </w:t>
      </w:r>
      <w:r w:rsidRPr="002D4374">
        <w:rPr>
          <w:rFonts w:ascii="Cambria" w:hAnsi="Cambria" w:cstheme="minorHAnsi"/>
          <w:color w:val="000000"/>
          <w:sz w:val="22"/>
          <w:szCs w:val="22"/>
        </w:rPr>
        <w:t>Improving nursery production using unmanned aircraft system technology</w:t>
      </w:r>
      <w:r w:rsidRPr="002D4374">
        <w:rPr>
          <w:rFonts w:ascii="Cambria" w:hAnsi="Cambria"/>
          <w:sz w:val="22"/>
          <w:szCs w:val="22"/>
        </w:rPr>
        <w:t>. Tennessee State University. 2019-2020.</w:t>
      </w:r>
    </w:p>
    <w:p w14:paraId="5800F2E6" w14:textId="37734C1B" w:rsidR="002F443F" w:rsidRPr="002D4374" w:rsidRDefault="00530B2D" w:rsidP="00557529">
      <w:pPr>
        <w:pStyle w:val="Standard"/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Mary Holden, 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>),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>Improving boxwood disease management in Tennessee nursery production. Tennessee State University. 2018-2019.</w:t>
      </w:r>
    </w:p>
    <w:p w14:paraId="3A35EA9F" w14:textId="110F556D" w:rsidR="00040D68" w:rsidRPr="002D4374" w:rsidRDefault="00040D68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Jill Mullican, 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>),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 xml:space="preserve">Tennessee State University. January- April 2018. </w:t>
      </w:r>
    </w:p>
    <w:p w14:paraId="32AC5063" w14:textId="0505215F" w:rsidR="00530B2D" w:rsidRPr="002D4374" w:rsidRDefault="00530B2D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Prabha Liyanapathiranage, 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>), Sustainable management of soilborne diseases in nursery production. Tennessee State University. 2015-2017.</w:t>
      </w:r>
    </w:p>
    <w:p w14:paraId="19DBF6B6" w14:textId="3CC1CF0E" w:rsidR="00040D68" w:rsidRPr="002D4374" w:rsidRDefault="00040D68" w:rsidP="00557529">
      <w:pPr>
        <w:pStyle w:val="Standard"/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Claudia Curry, MS Student (</w:t>
      </w:r>
      <w:r w:rsidRPr="002D4374">
        <w:rPr>
          <w:rFonts w:ascii="Cambria" w:hAnsi="Cambria"/>
          <w:b/>
          <w:bCs/>
          <w:sz w:val="22"/>
          <w:szCs w:val="22"/>
        </w:rPr>
        <w:t>advisor</w:t>
      </w:r>
      <w:r w:rsidRPr="002D4374">
        <w:rPr>
          <w:rFonts w:ascii="Cambria" w:hAnsi="Cambria"/>
          <w:sz w:val="22"/>
          <w:szCs w:val="22"/>
        </w:rPr>
        <w:t>),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>Tennessee State University. August 2015-January 2016.</w:t>
      </w:r>
    </w:p>
    <w:p w14:paraId="6ED6E03E" w14:textId="02A27D5B" w:rsidR="002F443F" w:rsidRPr="002D4374" w:rsidRDefault="002F443F" w:rsidP="00557529">
      <w:pPr>
        <w:pStyle w:val="Standard"/>
        <w:spacing w:line="276" w:lineRule="auto"/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Isha Poudel, MS Student (</w:t>
      </w:r>
      <w:r w:rsidRPr="002D4374">
        <w:rPr>
          <w:rFonts w:ascii="Cambria" w:hAnsi="Cambria"/>
          <w:b/>
          <w:bCs/>
          <w:sz w:val="22"/>
          <w:szCs w:val="22"/>
        </w:rPr>
        <w:t>committee member</w:t>
      </w:r>
      <w:r w:rsidRPr="002D4374">
        <w:rPr>
          <w:rFonts w:ascii="Cambria" w:hAnsi="Cambria"/>
          <w:sz w:val="22"/>
          <w:szCs w:val="22"/>
        </w:rPr>
        <w:t>), Weed control in nursery crop cutting propagation. Tennessee State University. 2019-2021.</w:t>
      </w:r>
    </w:p>
    <w:p w14:paraId="4AD8FDCB" w14:textId="62A09DA3" w:rsidR="002F443F" w:rsidRPr="002D4374" w:rsidRDefault="002F443F" w:rsidP="00557529">
      <w:pPr>
        <w:pStyle w:val="Standard"/>
        <w:spacing w:line="276" w:lineRule="auto"/>
        <w:ind w:left="360" w:hanging="36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Victoria Deren, MS Student (</w:t>
      </w:r>
      <w:r w:rsidRPr="002D4374">
        <w:rPr>
          <w:rFonts w:ascii="Cambria" w:hAnsi="Cambria"/>
          <w:b/>
          <w:bCs/>
          <w:sz w:val="22"/>
          <w:szCs w:val="22"/>
        </w:rPr>
        <w:t>committee member</w:t>
      </w:r>
      <w:r w:rsidRPr="002D4374">
        <w:rPr>
          <w:rFonts w:ascii="Cambria" w:hAnsi="Cambria"/>
          <w:sz w:val="22"/>
          <w:szCs w:val="22"/>
        </w:rPr>
        <w:t>), Simultaneously applied microbia</w:t>
      </w:r>
      <w:r w:rsidR="00E00A42">
        <w:rPr>
          <w:rFonts w:ascii="Cambria" w:hAnsi="Cambria"/>
          <w:sz w:val="22"/>
          <w:szCs w:val="22"/>
        </w:rPr>
        <w:t xml:space="preserve">l pesticides: interactions and </w:t>
      </w:r>
      <w:r w:rsidRPr="002D4374">
        <w:rPr>
          <w:rFonts w:ascii="Cambria" w:hAnsi="Cambria"/>
          <w:sz w:val="22"/>
          <w:szCs w:val="22"/>
        </w:rPr>
        <w:t>their impact on pathogens and arthropod pests. Tennessee State University. 2018-2020.</w:t>
      </w:r>
    </w:p>
    <w:p w14:paraId="018D29CB" w14:textId="02534D31" w:rsidR="002F443F" w:rsidRPr="002D4374" w:rsidRDefault="002F443F" w:rsidP="00557529">
      <w:pPr>
        <w:pStyle w:val="Standard"/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Vivek Ojha, MS Student (</w:t>
      </w:r>
      <w:r w:rsidRPr="002D4374">
        <w:rPr>
          <w:rFonts w:ascii="Cambria" w:hAnsi="Cambria"/>
          <w:b/>
          <w:bCs/>
          <w:sz w:val="22"/>
          <w:szCs w:val="22"/>
        </w:rPr>
        <w:t>committee member</w:t>
      </w:r>
      <w:r w:rsidRPr="002D4374">
        <w:rPr>
          <w:rFonts w:ascii="Cambria" w:hAnsi="Cambria"/>
          <w:sz w:val="22"/>
          <w:szCs w:val="22"/>
        </w:rPr>
        <w:t>),</w:t>
      </w:r>
      <w:r w:rsidRPr="002D4374">
        <w:rPr>
          <w:rFonts w:ascii="Cambria" w:hAnsi="Cambria"/>
          <w:b/>
          <w:sz w:val="22"/>
          <w:szCs w:val="22"/>
        </w:rPr>
        <w:t xml:space="preserve"> </w:t>
      </w:r>
      <w:r w:rsidRPr="002D4374">
        <w:rPr>
          <w:rFonts w:ascii="Cambria" w:hAnsi="Cambria"/>
          <w:sz w:val="22"/>
          <w:szCs w:val="22"/>
        </w:rPr>
        <w:t>Ambrosia beetle management in nurseries.  Tennessee State University. 2018-2020.</w:t>
      </w:r>
    </w:p>
    <w:p w14:paraId="20CBCFE3" w14:textId="7F406DF0" w:rsidR="002F443F" w:rsidRPr="002D4374" w:rsidRDefault="002F443F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Matt Brown, MS Student (</w:t>
      </w:r>
      <w:r w:rsidRPr="002D4374">
        <w:rPr>
          <w:rFonts w:ascii="Cambria" w:hAnsi="Cambria"/>
          <w:b/>
          <w:bCs/>
          <w:sz w:val="22"/>
          <w:szCs w:val="22"/>
        </w:rPr>
        <w:t>committee member</w:t>
      </w:r>
      <w:r w:rsidRPr="002D4374">
        <w:rPr>
          <w:rFonts w:ascii="Cambria" w:hAnsi="Cambria"/>
          <w:sz w:val="22"/>
          <w:szCs w:val="22"/>
        </w:rPr>
        <w:t xml:space="preserve">), </w:t>
      </w:r>
      <w:r w:rsidRPr="002D4374">
        <w:rPr>
          <w:rFonts w:ascii="Cambria" w:hAnsi="Cambria"/>
          <w:bCs/>
          <w:sz w:val="22"/>
          <w:szCs w:val="22"/>
        </w:rPr>
        <w:t xml:space="preserve">Reducing nursery tree attractiveness to ambrosia beetles </w:t>
      </w:r>
      <w:r w:rsidRPr="002D4374">
        <w:rPr>
          <w:rFonts w:ascii="Cambria" w:hAnsi="Cambria"/>
          <w:bCs/>
          <w:sz w:val="22"/>
          <w:szCs w:val="22"/>
        </w:rPr>
        <w:tab/>
        <w:t xml:space="preserve">(Coleoptera: Scolytinae) by using stress-mitigating fungicides to target biotic (Phytophthora </w:t>
      </w:r>
      <w:r w:rsidRPr="002D4374">
        <w:rPr>
          <w:rFonts w:ascii="Cambria" w:hAnsi="Cambria"/>
          <w:bCs/>
          <w:sz w:val="22"/>
          <w:szCs w:val="22"/>
        </w:rPr>
        <w:tab/>
        <w:t xml:space="preserve">root rot disease) and abiotic (flood stress) factors. </w:t>
      </w:r>
      <w:r w:rsidRPr="002D4374">
        <w:rPr>
          <w:rFonts w:ascii="Cambria" w:hAnsi="Cambria"/>
          <w:sz w:val="22"/>
          <w:szCs w:val="22"/>
        </w:rPr>
        <w:t>Tennessee State University. 2016-2018.</w:t>
      </w:r>
    </w:p>
    <w:p w14:paraId="45C80A0B" w14:textId="18C8EA72" w:rsidR="002F443F" w:rsidRPr="002D4374" w:rsidRDefault="002F443F" w:rsidP="00557529">
      <w:pPr>
        <w:spacing w:line="276" w:lineRule="auto"/>
        <w:ind w:left="360" w:hanging="360"/>
        <w:jc w:val="both"/>
        <w:rPr>
          <w:rFonts w:ascii="Cambria" w:hAnsi="Cambria"/>
          <w:i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Sujan Dawadi, Masters Student (</w:t>
      </w:r>
      <w:r w:rsidRPr="002D4374">
        <w:rPr>
          <w:rFonts w:ascii="Cambria" w:hAnsi="Cambria"/>
          <w:b/>
          <w:bCs/>
          <w:sz w:val="22"/>
          <w:szCs w:val="22"/>
        </w:rPr>
        <w:t>committee member</w:t>
      </w:r>
      <w:r w:rsidRPr="002D4374">
        <w:rPr>
          <w:rFonts w:ascii="Cambria" w:hAnsi="Cambria"/>
          <w:sz w:val="22"/>
          <w:szCs w:val="22"/>
        </w:rPr>
        <w:t>), Cover crop usage for pest management in red maple (</w:t>
      </w:r>
      <w:r w:rsidRPr="002D4374">
        <w:rPr>
          <w:rFonts w:ascii="Cambria" w:hAnsi="Cambria"/>
          <w:i/>
          <w:sz w:val="22"/>
          <w:szCs w:val="22"/>
        </w:rPr>
        <w:t>Acer rubrum</w:t>
      </w:r>
      <w:r w:rsidRPr="002D4374">
        <w:rPr>
          <w:rFonts w:ascii="Cambria" w:hAnsi="Cambria"/>
          <w:sz w:val="22"/>
          <w:szCs w:val="22"/>
        </w:rPr>
        <w:t>) tree production systems. Tennessee State University. 2015-2017.</w:t>
      </w:r>
    </w:p>
    <w:p w14:paraId="26361925" w14:textId="3DAD1F48" w:rsidR="002F443F" w:rsidRPr="002D4374" w:rsidRDefault="002F443F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Manoj Pandey, Masters Student (</w:t>
      </w:r>
      <w:r w:rsidRPr="002D4374">
        <w:rPr>
          <w:rFonts w:ascii="Cambria" w:hAnsi="Cambria"/>
          <w:b/>
          <w:bCs/>
          <w:sz w:val="22"/>
          <w:szCs w:val="22"/>
        </w:rPr>
        <w:t>committee member</w:t>
      </w:r>
      <w:r w:rsidRPr="002D4374">
        <w:rPr>
          <w:rFonts w:ascii="Cambria" w:hAnsi="Cambria"/>
          <w:sz w:val="22"/>
          <w:szCs w:val="22"/>
        </w:rPr>
        <w:t xml:space="preserve">), Relationships among red and black imported fire ant and their hybrid with biological control agents, ant size, and geographic </w:t>
      </w:r>
      <w:r w:rsidRPr="002D4374">
        <w:rPr>
          <w:rFonts w:ascii="Cambria" w:hAnsi="Cambria"/>
          <w:sz w:val="22"/>
          <w:szCs w:val="22"/>
        </w:rPr>
        <w:lastRenderedPageBreak/>
        <w:t>location with supplemental studies to manage fire ants and improve collection of biological control agents. Tennessee State University. 2015-2017.</w:t>
      </w:r>
    </w:p>
    <w:p w14:paraId="4C7432C0" w14:textId="77777777" w:rsidR="002F443F" w:rsidRPr="002D4374" w:rsidRDefault="002F443F" w:rsidP="00557529">
      <w:pPr>
        <w:pStyle w:val="Standard"/>
        <w:spacing w:line="276" w:lineRule="auto"/>
        <w:ind w:left="360" w:hanging="360"/>
        <w:jc w:val="both"/>
        <w:rPr>
          <w:rFonts w:ascii="Cambria" w:hAnsi="Cambria"/>
          <w:b/>
          <w:sz w:val="22"/>
          <w:szCs w:val="22"/>
        </w:rPr>
      </w:pPr>
    </w:p>
    <w:p w14:paraId="5C50F715" w14:textId="5C842A71" w:rsidR="002F443F" w:rsidRPr="002D4374" w:rsidRDefault="002F443F" w:rsidP="00557529">
      <w:pPr>
        <w:spacing w:line="276" w:lineRule="auto"/>
        <w:ind w:left="360" w:hanging="360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PhD Research Mentor</w:t>
      </w:r>
    </w:p>
    <w:p w14:paraId="547018A5" w14:textId="50AC040A" w:rsidR="00BD065D" w:rsidRPr="0021310D" w:rsidRDefault="00BD065D" w:rsidP="00BD065D">
      <w:pPr>
        <w:spacing w:line="276" w:lineRule="auto"/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21310D">
        <w:rPr>
          <w:rFonts w:asciiTheme="majorHAnsi" w:hAnsiTheme="majorHAnsi" w:cstheme="minorHAnsi"/>
          <w:sz w:val="22"/>
          <w:szCs w:val="22"/>
        </w:rPr>
        <w:t>Madhav Parajuli, PhD student (</w:t>
      </w:r>
      <w:r w:rsidRPr="0021310D">
        <w:rPr>
          <w:rFonts w:asciiTheme="majorHAnsi" w:hAnsiTheme="majorHAnsi" w:cstheme="minorHAnsi"/>
          <w:b/>
          <w:bCs/>
          <w:sz w:val="22"/>
          <w:szCs w:val="22"/>
        </w:rPr>
        <w:t>advisor</w:t>
      </w:r>
      <w:r w:rsidRPr="0021310D">
        <w:rPr>
          <w:rFonts w:asciiTheme="majorHAnsi" w:hAnsiTheme="majorHAnsi" w:cstheme="minorHAnsi"/>
          <w:sz w:val="22"/>
          <w:szCs w:val="22"/>
        </w:rPr>
        <w:t xml:space="preserve">), </w:t>
      </w:r>
      <w:r w:rsidRPr="0021310D">
        <w:rPr>
          <w:rFonts w:asciiTheme="majorHAnsi" w:hAnsiTheme="majorHAnsi" w:cs="Calibri"/>
          <w:color w:val="000000"/>
          <w:sz w:val="22"/>
          <w:szCs w:val="22"/>
          <w:lang w:eastAsia="en-US"/>
        </w:rPr>
        <w:t>Improving Nursery Production Using Unmanned Aircraft System (UAS) Technology</w:t>
      </w:r>
      <w:r w:rsidRPr="0021310D">
        <w:rPr>
          <w:rFonts w:asciiTheme="majorHAnsi" w:hAnsiTheme="majorHAnsi" w:cs="Calibri"/>
          <w:sz w:val="22"/>
          <w:szCs w:val="22"/>
          <w:lang w:eastAsia="en-US"/>
        </w:rPr>
        <w:t xml:space="preserve">. </w:t>
      </w:r>
      <w:r w:rsidRPr="0021310D">
        <w:rPr>
          <w:rFonts w:asciiTheme="majorHAnsi" w:hAnsiTheme="majorHAnsi"/>
          <w:sz w:val="22"/>
          <w:szCs w:val="22"/>
        </w:rPr>
        <w:t>Tennessee State University. 2020-2023.</w:t>
      </w:r>
    </w:p>
    <w:p w14:paraId="4E5321DD" w14:textId="087F1D36" w:rsidR="00BD065D" w:rsidRPr="0021310D" w:rsidRDefault="00BD065D" w:rsidP="0021310D">
      <w:pPr>
        <w:spacing w:line="276" w:lineRule="auto"/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21310D">
        <w:rPr>
          <w:rFonts w:asciiTheme="majorHAnsi" w:hAnsiTheme="majorHAnsi" w:cs="Calibri"/>
          <w:sz w:val="22"/>
          <w:szCs w:val="22"/>
          <w:lang w:eastAsia="en-US"/>
        </w:rPr>
        <w:t>Bhawana Ghimire</w:t>
      </w:r>
      <w:r w:rsidR="0021310D" w:rsidRPr="0021310D">
        <w:rPr>
          <w:rFonts w:asciiTheme="majorHAnsi" w:hAnsiTheme="majorHAnsi" w:cs="Calibri"/>
          <w:sz w:val="22"/>
          <w:szCs w:val="22"/>
          <w:lang w:eastAsia="en-US"/>
        </w:rPr>
        <w:t xml:space="preserve">, </w:t>
      </w:r>
      <w:r w:rsidR="0021310D" w:rsidRPr="0021310D">
        <w:rPr>
          <w:rFonts w:asciiTheme="majorHAnsi" w:hAnsiTheme="majorHAnsi" w:cstheme="minorHAnsi"/>
          <w:sz w:val="22"/>
          <w:szCs w:val="22"/>
        </w:rPr>
        <w:t>PhD student (</w:t>
      </w:r>
      <w:r w:rsidR="0021310D" w:rsidRPr="0021310D">
        <w:rPr>
          <w:rFonts w:asciiTheme="majorHAnsi" w:hAnsiTheme="majorHAnsi" w:cstheme="minorHAnsi"/>
          <w:b/>
          <w:bCs/>
          <w:sz w:val="22"/>
          <w:szCs w:val="22"/>
        </w:rPr>
        <w:t>advisor</w:t>
      </w:r>
      <w:r w:rsidR="0021310D" w:rsidRPr="0021310D">
        <w:rPr>
          <w:rFonts w:asciiTheme="majorHAnsi" w:hAnsiTheme="majorHAnsi" w:cstheme="minorHAnsi"/>
          <w:sz w:val="22"/>
          <w:szCs w:val="22"/>
        </w:rPr>
        <w:t xml:space="preserve">), </w:t>
      </w:r>
      <w:r w:rsidR="0021310D" w:rsidRPr="0021310D">
        <w:rPr>
          <w:rFonts w:asciiTheme="majorHAnsi" w:hAnsiTheme="majorHAnsi" w:cs="Calibri"/>
          <w:color w:val="000000"/>
          <w:sz w:val="22"/>
          <w:szCs w:val="22"/>
          <w:lang w:eastAsia="en-US"/>
        </w:rPr>
        <w:t>Improving boxwood blight mitigation through innovation, economic analysis and education</w:t>
      </w:r>
      <w:r w:rsidR="0021310D" w:rsidRPr="0021310D">
        <w:rPr>
          <w:rFonts w:asciiTheme="majorHAnsi" w:hAnsiTheme="majorHAnsi" w:cs="Calibri"/>
          <w:sz w:val="22"/>
          <w:szCs w:val="22"/>
          <w:lang w:eastAsia="en-US"/>
        </w:rPr>
        <w:t xml:space="preserve">. </w:t>
      </w:r>
      <w:r w:rsidR="0021310D" w:rsidRPr="0021310D">
        <w:rPr>
          <w:rFonts w:asciiTheme="majorHAnsi" w:hAnsiTheme="majorHAnsi"/>
          <w:sz w:val="22"/>
          <w:szCs w:val="22"/>
        </w:rPr>
        <w:t>Tennessee State University. 2020-2023.</w:t>
      </w:r>
    </w:p>
    <w:p w14:paraId="3F622A3B" w14:textId="66470D06" w:rsidR="002F443F" w:rsidRPr="002D4374" w:rsidRDefault="002F443F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>Sandhya Neupane, PhD student (</w:t>
      </w:r>
      <w:r w:rsidR="00181370" w:rsidRPr="002D4374">
        <w:rPr>
          <w:rFonts w:ascii="Cambria" w:hAnsi="Cambria" w:cstheme="minorHAnsi"/>
          <w:b/>
          <w:bCs/>
          <w:sz w:val="22"/>
          <w:szCs w:val="22"/>
        </w:rPr>
        <w:t>a</w:t>
      </w:r>
      <w:r w:rsidRPr="002D4374">
        <w:rPr>
          <w:rFonts w:ascii="Cambria" w:hAnsi="Cambria" w:cstheme="minorHAnsi"/>
          <w:b/>
          <w:bCs/>
          <w:sz w:val="22"/>
          <w:szCs w:val="22"/>
        </w:rPr>
        <w:t>dvisor</w:t>
      </w:r>
      <w:r w:rsidRPr="002D4374">
        <w:rPr>
          <w:rFonts w:ascii="Cambria" w:hAnsi="Cambria" w:cstheme="minorHAnsi"/>
          <w:sz w:val="22"/>
          <w:szCs w:val="22"/>
        </w:rPr>
        <w:t>),</w:t>
      </w: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="`=:»˛"/>
          <w:sz w:val="22"/>
          <w:szCs w:val="22"/>
          <w:lang w:eastAsia="en-US"/>
        </w:rPr>
        <w:t xml:space="preserve">Improving nursery production using sustainable approaches. </w:t>
      </w:r>
      <w:r w:rsidRPr="002D4374">
        <w:rPr>
          <w:rFonts w:ascii="Cambria" w:hAnsi="Cambria"/>
          <w:sz w:val="22"/>
          <w:szCs w:val="22"/>
        </w:rPr>
        <w:t>Tennessee State University. 2019-2022.</w:t>
      </w:r>
    </w:p>
    <w:p w14:paraId="1902AA06" w14:textId="3688B99D" w:rsidR="002F443F" w:rsidRPr="002D4374" w:rsidRDefault="002F443F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Niamul Kabir, PhD Student (</w:t>
      </w:r>
      <w:r w:rsidR="00181370" w:rsidRPr="002D4374">
        <w:rPr>
          <w:rFonts w:ascii="Cambria" w:hAnsi="Cambria" w:cstheme="minorHAnsi"/>
          <w:b/>
          <w:bCs/>
          <w:sz w:val="22"/>
          <w:szCs w:val="22"/>
        </w:rPr>
        <w:t>a</w:t>
      </w:r>
      <w:r w:rsidRPr="002D4374">
        <w:rPr>
          <w:rFonts w:ascii="Cambria" w:hAnsi="Cambria" w:cstheme="minorHAnsi"/>
          <w:b/>
          <w:bCs/>
          <w:sz w:val="22"/>
          <w:szCs w:val="22"/>
        </w:rPr>
        <w:t>dvisor</w:t>
      </w:r>
      <w:r w:rsidRPr="002D4374">
        <w:rPr>
          <w:rFonts w:ascii="Cambria" w:hAnsi="Cambria"/>
          <w:sz w:val="22"/>
          <w:szCs w:val="22"/>
        </w:rPr>
        <w:t>), Enhancing the detection process, prevention and sustainable management of soilborne diseases in Tennessee nursery production. Tennessee State University. 2015-2018.</w:t>
      </w:r>
    </w:p>
    <w:p w14:paraId="06D70C4E" w14:textId="26AD62E3" w:rsidR="0002289F" w:rsidRPr="002D4374" w:rsidRDefault="0002289F" w:rsidP="00557529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Cansu Oksel, PhD Student (</w:t>
      </w:r>
      <w:r w:rsidR="00181370" w:rsidRPr="002D4374">
        <w:rPr>
          <w:rFonts w:ascii="Cambria" w:hAnsi="Cambria" w:cstheme="minorHAnsi"/>
          <w:b/>
          <w:bCs/>
          <w:sz w:val="22"/>
          <w:szCs w:val="22"/>
        </w:rPr>
        <w:t>c</w:t>
      </w:r>
      <w:r w:rsidRPr="002D4374">
        <w:rPr>
          <w:rFonts w:ascii="Cambria" w:hAnsi="Cambria" w:cstheme="minorHAnsi"/>
          <w:b/>
          <w:bCs/>
          <w:sz w:val="22"/>
          <w:szCs w:val="22"/>
        </w:rPr>
        <w:t>ommittee member</w:t>
      </w:r>
      <w:r w:rsidRPr="002D4374">
        <w:rPr>
          <w:rFonts w:ascii="Cambria" w:hAnsi="Cambria"/>
          <w:sz w:val="22"/>
          <w:szCs w:val="22"/>
        </w:rPr>
        <w:t xml:space="preserve">), </w:t>
      </w:r>
      <w:r w:rsidR="00557529" w:rsidRPr="002D4374">
        <w:rPr>
          <w:rFonts w:ascii="Cambria" w:hAnsi="Cambria"/>
          <w:sz w:val="22"/>
          <w:szCs w:val="22"/>
        </w:rPr>
        <w:t>The characterization and multilocus analysis of bacterial pathogens from Turkey</w:t>
      </w:r>
      <w:r w:rsidRPr="002D4374">
        <w:rPr>
          <w:rFonts w:ascii="Cambria" w:hAnsi="Cambria"/>
          <w:sz w:val="22"/>
          <w:szCs w:val="22"/>
        </w:rPr>
        <w:t xml:space="preserve">. </w:t>
      </w:r>
      <w:r w:rsidR="00557529" w:rsidRPr="002D4374">
        <w:rPr>
          <w:rFonts w:ascii="Cambria" w:hAnsi="Cambria"/>
          <w:sz w:val="22"/>
          <w:szCs w:val="22"/>
        </w:rPr>
        <w:t>Namik Kemal</w:t>
      </w:r>
      <w:r w:rsidRPr="002D4374">
        <w:rPr>
          <w:rFonts w:ascii="Cambria" w:hAnsi="Cambria"/>
          <w:sz w:val="22"/>
          <w:szCs w:val="22"/>
        </w:rPr>
        <w:t xml:space="preserve"> University</w:t>
      </w:r>
      <w:r w:rsidR="00557529" w:rsidRPr="002D4374">
        <w:rPr>
          <w:rFonts w:ascii="Cambria" w:hAnsi="Cambria"/>
          <w:sz w:val="22"/>
          <w:szCs w:val="22"/>
        </w:rPr>
        <w:t>, Turkey. 2016</w:t>
      </w:r>
      <w:r w:rsidRPr="002D4374">
        <w:rPr>
          <w:rFonts w:ascii="Cambria" w:hAnsi="Cambria"/>
          <w:sz w:val="22"/>
          <w:szCs w:val="22"/>
        </w:rPr>
        <w:t>-20</w:t>
      </w:r>
      <w:r w:rsidR="00557529" w:rsidRPr="002D4374">
        <w:rPr>
          <w:rFonts w:ascii="Cambria" w:hAnsi="Cambria"/>
          <w:sz w:val="22"/>
          <w:szCs w:val="22"/>
        </w:rPr>
        <w:t>20</w:t>
      </w:r>
      <w:r w:rsidRPr="002D4374">
        <w:rPr>
          <w:rFonts w:ascii="Cambria" w:hAnsi="Cambria"/>
          <w:sz w:val="22"/>
          <w:szCs w:val="22"/>
        </w:rPr>
        <w:t>.</w:t>
      </w:r>
    </w:p>
    <w:p w14:paraId="7BDFCE0D" w14:textId="77777777" w:rsidR="00DA0136" w:rsidRPr="002D4374" w:rsidRDefault="00DA0136" w:rsidP="00DA0136">
      <w:pPr>
        <w:pStyle w:val="Standard"/>
        <w:spacing w:line="276" w:lineRule="auto"/>
        <w:rPr>
          <w:rFonts w:ascii="Cambria" w:hAnsi="Cambria"/>
          <w:b/>
          <w:sz w:val="22"/>
          <w:szCs w:val="22"/>
        </w:rPr>
      </w:pPr>
    </w:p>
    <w:p w14:paraId="13DC84E7" w14:textId="77777777" w:rsidR="00DA0136" w:rsidRPr="002D4374" w:rsidRDefault="00DA0136" w:rsidP="00DA0136">
      <w:pPr>
        <w:pStyle w:val="Standard"/>
        <w:spacing w:line="276" w:lineRule="auto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Undergraduate Research Mentor</w:t>
      </w:r>
    </w:p>
    <w:p w14:paraId="0DE342D9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Nealie West, </w:t>
      </w:r>
      <w:r w:rsidRPr="002D4374">
        <w:rPr>
          <w:rFonts w:ascii="Cambria" w:hAnsi="Cambria"/>
          <w:sz w:val="22"/>
          <w:szCs w:val="22"/>
        </w:rPr>
        <w:t>Undergraduate student intern, IR-4 trials. Summer 2019. Motlow Community College.</w:t>
      </w:r>
    </w:p>
    <w:p w14:paraId="628849C2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Abigail Mathis, </w:t>
      </w:r>
      <w:r w:rsidRPr="002D4374">
        <w:rPr>
          <w:rFonts w:ascii="Cambria" w:hAnsi="Cambria"/>
          <w:sz w:val="22"/>
          <w:szCs w:val="22"/>
        </w:rPr>
        <w:t>Undergraduate student intern, IR-4 trials. Summer 2019. University of Tennessee.</w:t>
      </w:r>
    </w:p>
    <w:p w14:paraId="218289E5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Chasity A. Phillips,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bCs/>
          <w:sz w:val="22"/>
          <w:szCs w:val="22"/>
        </w:rPr>
        <w:t>Fire blight</w:t>
      </w:r>
      <w:r w:rsidRPr="002D4374">
        <w:rPr>
          <w:rFonts w:ascii="Cambria" w:hAnsi="Cambria"/>
          <w:sz w:val="22"/>
          <w:szCs w:val="22"/>
        </w:rPr>
        <w:t xml:space="preserve"> trials. Summer 2019. Tennessee Tech University.</w:t>
      </w:r>
    </w:p>
    <w:p w14:paraId="27F0D7AE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Samuel Hassler,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bCs/>
          <w:sz w:val="22"/>
          <w:szCs w:val="22"/>
        </w:rPr>
        <w:t>UAV usage</w:t>
      </w:r>
      <w:r w:rsidRPr="002D4374">
        <w:rPr>
          <w:rFonts w:ascii="Cambria" w:hAnsi="Cambria"/>
          <w:sz w:val="22"/>
          <w:szCs w:val="22"/>
        </w:rPr>
        <w:t>. Summer 2019. Tennessee Tech University.</w:t>
      </w:r>
    </w:p>
    <w:p w14:paraId="5D8EFE9C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Chasity A Phillips,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bCs/>
          <w:sz w:val="22"/>
          <w:szCs w:val="22"/>
        </w:rPr>
        <w:t>Fire blight</w:t>
      </w:r>
      <w:r w:rsidRPr="002D4374">
        <w:rPr>
          <w:rFonts w:ascii="Cambria" w:hAnsi="Cambria"/>
          <w:sz w:val="22"/>
          <w:szCs w:val="22"/>
        </w:rPr>
        <w:t xml:space="preserve"> trials. Summer 2018. Tennessee Tech University.</w:t>
      </w:r>
    </w:p>
    <w:p w14:paraId="51CA7CB0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Hana Masters,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bCs/>
          <w:sz w:val="22"/>
          <w:szCs w:val="22"/>
        </w:rPr>
        <w:t>Rose downy mildew</w:t>
      </w:r>
      <w:r w:rsidRPr="002D4374">
        <w:rPr>
          <w:rFonts w:ascii="Cambria" w:hAnsi="Cambria"/>
          <w:sz w:val="22"/>
          <w:szCs w:val="22"/>
        </w:rPr>
        <w:t xml:space="preserve"> trials. Summer 2018. Tennessee Tech University.</w:t>
      </w:r>
    </w:p>
    <w:p w14:paraId="601E59DB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Jasmine Gunter,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bCs/>
          <w:sz w:val="22"/>
          <w:szCs w:val="22"/>
        </w:rPr>
        <w:t xml:space="preserve">Powdery mildew </w:t>
      </w:r>
      <w:r w:rsidRPr="002D4374">
        <w:rPr>
          <w:rFonts w:ascii="Cambria" w:hAnsi="Cambria"/>
          <w:sz w:val="22"/>
          <w:szCs w:val="22"/>
        </w:rPr>
        <w:t>trials. Summer 2018. Tennessee Tech University.</w:t>
      </w:r>
    </w:p>
    <w:p w14:paraId="076A124F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Mary Holden,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bCs/>
          <w:sz w:val="22"/>
          <w:szCs w:val="22"/>
        </w:rPr>
        <w:t>Abiotic disorders of boxwood</w:t>
      </w:r>
      <w:r w:rsidRPr="002D4374">
        <w:rPr>
          <w:rFonts w:ascii="Cambria" w:hAnsi="Cambria"/>
          <w:sz w:val="22"/>
          <w:szCs w:val="22"/>
        </w:rPr>
        <w:t>. Summer 2018. Tennessee Tech University.</w:t>
      </w:r>
    </w:p>
    <w:p w14:paraId="0B4D1BD2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Anna L Fancher,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color w:val="000000"/>
          <w:sz w:val="22"/>
          <w:szCs w:val="22"/>
        </w:rPr>
        <w:t>Evaluation of products for the management of fireblight on container-grown flowering crabapples</w:t>
      </w:r>
      <w:r w:rsidRPr="002D4374">
        <w:rPr>
          <w:rFonts w:ascii="Cambria" w:hAnsi="Cambria"/>
          <w:sz w:val="22"/>
          <w:szCs w:val="22"/>
        </w:rPr>
        <w:t>. Summer 2017. Tennessee Tech University.</w:t>
      </w:r>
    </w:p>
    <w:p w14:paraId="283106D4" w14:textId="77777777" w:rsidR="00DA0136" w:rsidRPr="002D4374" w:rsidRDefault="00DA0136" w:rsidP="00DA0136">
      <w:pPr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Mickayla Turner, </w:t>
      </w:r>
      <w:r w:rsidRPr="002D4374">
        <w:rPr>
          <w:rFonts w:ascii="Cambria" w:hAnsi="Cambria"/>
          <w:sz w:val="22"/>
          <w:szCs w:val="22"/>
        </w:rPr>
        <w:t xml:space="preserve">Undergraduate student intern, </w:t>
      </w:r>
      <w:r w:rsidRPr="002D4374">
        <w:rPr>
          <w:rFonts w:ascii="Cambria" w:hAnsi="Cambria" w:cstheme="minorHAnsi"/>
          <w:color w:val="000000"/>
          <w:sz w:val="22"/>
          <w:szCs w:val="22"/>
        </w:rPr>
        <w:t>Evaluation of fungicides for the control of Cercospora leaf spot of crapemyrtle</w:t>
      </w:r>
      <w:r w:rsidRPr="002D4374">
        <w:rPr>
          <w:rFonts w:ascii="Cambria" w:hAnsi="Cambria"/>
          <w:sz w:val="22"/>
          <w:szCs w:val="22"/>
        </w:rPr>
        <w:t>. Summer 2017. University of Tennessee.</w:t>
      </w:r>
    </w:p>
    <w:p w14:paraId="5E431A42" w14:textId="77777777" w:rsidR="00C633AE" w:rsidRPr="002D4374" w:rsidRDefault="00C633AE" w:rsidP="00C633AE">
      <w:pPr>
        <w:widowControl w:val="0"/>
        <w:autoSpaceDE w:val="0"/>
        <w:autoSpaceDN w:val="0"/>
        <w:adjustRightInd w:val="0"/>
        <w:ind w:left="360" w:right="-90" w:hanging="360"/>
        <w:jc w:val="both"/>
        <w:outlineLvl w:val="0"/>
        <w:rPr>
          <w:rFonts w:ascii="Cambria" w:hAnsi="Cambria"/>
          <w:b/>
          <w:color w:val="000000"/>
          <w:sz w:val="22"/>
          <w:szCs w:val="22"/>
          <w:lang w:val="tr-TR"/>
        </w:rPr>
      </w:pPr>
    </w:p>
    <w:p w14:paraId="6B526AF7" w14:textId="53F0BD29" w:rsidR="00C633AE" w:rsidRPr="002D4374" w:rsidRDefault="00C633AE" w:rsidP="00DA0136">
      <w:pPr>
        <w:widowControl w:val="0"/>
        <w:autoSpaceDE w:val="0"/>
        <w:autoSpaceDN w:val="0"/>
        <w:adjustRightInd w:val="0"/>
        <w:ind w:left="360" w:right="-90" w:hanging="360"/>
        <w:jc w:val="both"/>
        <w:outlineLvl w:val="0"/>
        <w:rPr>
          <w:rFonts w:ascii="Cambria" w:hAnsi="Cambria"/>
          <w:b/>
          <w:color w:val="000000"/>
          <w:sz w:val="22"/>
          <w:szCs w:val="22"/>
          <w:lang w:val="tr-TR"/>
        </w:rPr>
      </w:pPr>
      <w:r w:rsidRPr="002D4374">
        <w:rPr>
          <w:rFonts w:ascii="Cambria" w:hAnsi="Cambria"/>
          <w:b/>
          <w:color w:val="000000"/>
          <w:sz w:val="22"/>
          <w:szCs w:val="22"/>
          <w:lang w:val="tr-TR"/>
        </w:rPr>
        <w:t>T</w:t>
      </w:r>
      <w:r w:rsidR="000712E9" w:rsidRPr="002D4374">
        <w:rPr>
          <w:rFonts w:ascii="Cambria" w:hAnsi="Cambria"/>
          <w:b/>
          <w:color w:val="000000"/>
          <w:sz w:val="22"/>
          <w:szCs w:val="22"/>
          <w:lang w:val="tr-TR"/>
        </w:rPr>
        <w:t>hesis</w:t>
      </w:r>
    </w:p>
    <w:p w14:paraId="53DE8183" w14:textId="77777777" w:rsidR="00C633AE" w:rsidRPr="002D4374" w:rsidRDefault="00C633AE" w:rsidP="00C633AE">
      <w:pPr>
        <w:ind w:left="360" w:hanging="36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 xml:space="preserve">Panth, M. Sustainable Approaches to the Management of Soilborne Diseases in Nursery Production. </w:t>
      </w:r>
      <w:r w:rsidRPr="002D4374">
        <w:rPr>
          <w:rFonts w:ascii="Cambria" w:hAnsi="Cambria" w:cstheme="minorHAnsi"/>
          <w:color w:val="000000"/>
          <w:sz w:val="22"/>
          <w:szCs w:val="22"/>
        </w:rPr>
        <w:t>MS Thesis. Nashville, TN. 06/24/2020. (Major advisor: Fulya Baysal-Gurel)</w:t>
      </w:r>
    </w:p>
    <w:p w14:paraId="1A1B68EA" w14:textId="77777777" w:rsidR="00C633AE" w:rsidRPr="002D4374" w:rsidRDefault="00C633AE" w:rsidP="00C633AE">
      <w:pPr>
        <w:ind w:left="360" w:hanging="360"/>
        <w:rPr>
          <w:rFonts w:ascii="Cambria" w:hAnsi="Cambria" w:cstheme="minorHAnsi"/>
          <w:color w:val="000000"/>
          <w:sz w:val="22"/>
          <w:szCs w:val="22"/>
          <w:lang w:val="tr-TR"/>
        </w:rPr>
      </w:pP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Kabir, N.</w:t>
      </w:r>
      <w:r w:rsidRPr="002D4374">
        <w:rPr>
          <w:rFonts w:ascii="Cambria" w:hAnsi="Cambria" w:cstheme="minorHAnsi"/>
          <w:bCs/>
          <w:sz w:val="22"/>
          <w:szCs w:val="22"/>
          <w:lang w:val="tr-TR"/>
        </w:rPr>
        <w:t xml:space="preserve"> Enhancing the detection process, prevention and sustainable management of soilborne diseases in Tennessee nursery production. </w:t>
      </w: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t>PhD Thesis. Nashville, TN. 12/08/2018. (Major advisor: Fulya Baysal-Gurel)</w:t>
      </w:r>
    </w:p>
    <w:p w14:paraId="2894A92F" w14:textId="77777777" w:rsidR="00C633AE" w:rsidRPr="002D4374" w:rsidRDefault="00C633AE" w:rsidP="00C633AE">
      <w:pPr>
        <w:ind w:left="360" w:hanging="36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  <w:lang w:val="tr-TR"/>
        </w:rPr>
        <w:lastRenderedPageBreak/>
        <w:t xml:space="preserve">Liyanapathiranage, P. Sustainable management of soilborne diseases in nursery production. </w:t>
      </w:r>
      <w:r w:rsidRPr="002D4374">
        <w:rPr>
          <w:rFonts w:ascii="Cambria" w:hAnsi="Cambria" w:cstheme="minorHAnsi"/>
          <w:color w:val="000000"/>
          <w:sz w:val="22"/>
          <w:szCs w:val="22"/>
        </w:rPr>
        <w:t>MS Thesis. Nashville, TN. 12/09/2017. (Major advisor: Fulya Baysal-Gurel)</w:t>
      </w:r>
    </w:p>
    <w:p w14:paraId="6A2B312F" w14:textId="77777777" w:rsidR="00C633AE" w:rsidRPr="002D4374" w:rsidRDefault="00C633AE" w:rsidP="00C633AE">
      <w:pPr>
        <w:ind w:left="360" w:hanging="36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Brown, M. Prevention of ambrosia beetles and phytophthora root rot with stress-mitigating fungicides. MS Thesis. Nashville, TN. 12/08/2018. (Co-advisor: Fulya Baysal-Gurel)</w:t>
      </w:r>
    </w:p>
    <w:p w14:paraId="160AD25C" w14:textId="77777777" w:rsidR="00C633AE" w:rsidRPr="002D4374" w:rsidRDefault="00C633AE" w:rsidP="00C633AE">
      <w:pPr>
        <w:ind w:left="360" w:hanging="36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Pandey, M. Imported fire ant species and their hybrid in Tennessee: Interrelationships with biological control agents, ant morphology, and geographic locations. MS Thesis. Nashville, TN. 12/09/2017. (Co-advisor: Fulya Baysal-Gurel)</w:t>
      </w:r>
    </w:p>
    <w:p w14:paraId="3834D7AF" w14:textId="77777777" w:rsidR="00C633AE" w:rsidRPr="002D4374" w:rsidRDefault="00C633AE" w:rsidP="00C633AE">
      <w:pPr>
        <w:ind w:left="360" w:hanging="36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Dawadi, S. Cover crop usage for pest management in red maple </w:t>
      </w:r>
      <w:r w:rsidRPr="002D4374">
        <w:rPr>
          <w:rFonts w:ascii="Cambria" w:hAnsi="Cambria" w:cstheme="minorHAnsi"/>
          <w:sz w:val="22"/>
          <w:szCs w:val="22"/>
        </w:rPr>
        <w:t>(</w:t>
      </w:r>
      <w:r w:rsidRPr="002D4374">
        <w:rPr>
          <w:rFonts w:ascii="Cambria" w:hAnsi="Cambria" w:cstheme="minorHAnsi"/>
          <w:i/>
          <w:sz w:val="22"/>
          <w:szCs w:val="22"/>
        </w:rPr>
        <w:t>Acer rubrum</w:t>
      </w:r>
      <w:r w:rsidRPr="002D4374">
        <w:rPr>
          <w:rFonts w:ascii="Cambria" w:hAnsi="Cambria" w:cstheme="minorHAnsi"/>
          <w:sz w:val="22"/>
          <w:szCs w:val="22"/>
        </w:rPr>
        <w:t xml:space="preserve">) tree production systems. </w:t>
      </w:r>
      <w:r w:rsidRPr="002D4374">
        <w:rPr>
          <w:rFonts w:ascii="Cambria" w:hAnsi="Cambria" w:cstheme="minorHAnsi"/>
          <w:color w:val="000000"/>
          <w:sz w:val="22"/>
          <w:szCs w:val="22"/>
        </w:rPr>
        <w:t>MS Thesis. Nashville, TN. 12/09/2017. (Co-advisor: Fulya Baysal-Gurel)</w:t>
      </w:r>
    </w:p>
    <w:p w14:paraId="2D581E70" w14:textId="77777777" w:rsidR="00DA0136" w:rsidRPr="002D4374" w:rsidRDefault="00DA0136" w:rsidP="0074252E">
      <w:pPr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</w:p>
    <w:p w14:paraId="51440CA1" w14:textId="28946A2F" w:rsidR="000712E9" w:rsidRPr="002D4374" w:rsidRDefault="000712E9" w:rsidP="00DA0136">
      <w:pPr>
        <w:ind w:left="360" w:hanging="360"/>
        <w:jc w:val="both"/>
        <w:rPr>
          <w:rFonts w:ascii="Cambria" w:hAnsi="Cambria" w:cstheme="minorHAnsi"/>
          <w:b/>
          <w:bCs/>
          <w:color w:val="000000"/>
          <w:sz w:val="22"/>
          <w:szCs w:val="22"/>
        </w:rPr>
      </w:pP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AWARD OR RECOGNITION OF GRADUATE STUDENTS</w:t>
      </w:r>
    </w:p>
    <w:p w14:paraId="0841AFC8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Sandhya Neupane. 2020. The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S-APS meeting first place in poster presentation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Charleston, SC ($100).</w:t>
      </w:r>
    </w:p>
    <w:p w14:paraId="5B0144C0" w14:textId="0953A3BE" w:rsidR="00DA0136" w:rsidRPr="002D4374" w:rsidRDefault="00DA0136" w:rsidP="00DA0136">
      <w:pPr>
        <w:rPr>
          <w:rFonts w:ascii="Cambria" w:hAnsi="Cambria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Cansu Oksel. 2020. The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S-APS meeting third place in poster presentation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Charleston, SC ($50) </w:t>
      </w:r>
      <w:r w:rsidRPr="002D4374">
        <w:rPr>
          <w:rFonts w:ascii="Cambria" w:hAnsi="Cambria" w:cstheme="minorHAnsi"/>
          <w:sz w:val="22"/>
          <w:szCs w:val="22"/>
        </w:rPr>
        <w:t>(Co-Advisor)</w:t>
      </w:r>
      <w:r w:rsidRPr="002D4374">
        <w:rPr>
          <w:rFonts w:ascii="Cambria" w:hAnsi="Cambria" w:cstheme="minorHAnsi"/>
          <w:color w:val="000000"/>
          <w:sz w:val="22"/>
          <w:szCs w:val="22"/>
        </w:rPr>
        <w:t>.</w:t>
      </w:r>
    </w:p>
    <w:p w14:paraId="5AB76353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Ravi Bika. 2020. The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S-APS meeting honorarium in oral competition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Charleston, SC ($100).</w:t>
      </w:r>
    </w:p>
    <w:p w14:paraId="486A3E5E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Milan Panth. 2020. The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S-APS meeting travel award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Charleston, SC ($400).</w:t>
      </w:r>
    </w:p>
    <w:p w14:paraId="2EE78679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Ravi Bika. 2020. The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S-APS meeting travel award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Charleston, SC ($400).</w:t>
      </w:r>
    </w:p>
    <w:p w14:paraId="031EA022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Milan Panth. 2020 Bryson L. James Student Research Competition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3rd place at SNA Research Symposium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M.S. student category ($200).</w:t>
      </w:r>
    </w:p>
    <w:p w14:paraId="48F1F977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Ravi Bika. 2020 Bryson L. James Student Research Competition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1st place at SNA Research Symposium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M.S. student category ($500).</w:t>
      </w:r>
    </w:p>
    <w:p w14:paraId="05FC1E28" w14:textId="73A4B9D8" w:rsidR="00DA0136" w:rsidRPr="002D4374" w:rsidRDefault="0074252E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Vivek Ojh</w:t>
      </w:r>
      <w:r w:rsidR="00DA0136" w:rsidRPr="002D4374">
        <w:rPr>
          <w:rFonts w:ascii="Cambria" w:hAnsi="Cambria" w:cstheme="minorHAnsi"/>
          <w:color w:val="000000"/>
          <w:sz w:val="22"/>
          <w:szCs w:val="22"/>
        </w:rPr>
        <w:t>a</w:t>
      </w:r>
      <w:r w:rsidR="00DA0136" w:rsidRPr="002D4374">
        <w:rPr>
          <w:rFonts w:ascii="Cambria" w:hAnsi="Cambria" w:cstheme="minorHAnsi"/>
          <w:sz w:val="22"/>
          <w:szCs w:val="22"/>
        </w:rPr>
        <w:t xml:space="preserve">. </w:t>
      </w:r>
      <w:r w:rsidR="00DA0136" w:rsidRPr="002D4374">
        <w:rPr>
          <w:rFonts w:ascii="Cambria" w:hAnsi="Cambria" w:cstheme="minorHAnsi"/>
          <w:color w:val="000000"/>
          <w:sz w:val="22"/>
          <w:szCs w:val="22"/>
        </w:rPr>
        <w:t xml:space="preserve">2020. </w:t>
      </w:r>
      <w:r w:rsidR="00DA0136"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SNA research symposium travel award</w:t>
      </w:r>
      <w:r w:rsidR="00DA0136" w:rsidRPr="002D4374">
        <w:rPr>
          <w:rFonts w:ascii="Cambria" w:hAnsi="Cambria" w:cstheme="minorHAnsi"/>
          <w:color w:val="000000"/>
          <w:sz w:val="22"/>
          <w:szCs w:val="22"/>
        </w:rPr>
        <w:t xml:space="preserve"> in Baltimore, MD ($300) </w:t>
      </w:r>
      <w:r w:rsidR="00DA0136" w:rsidRPr="002D4374">
        <w:rPr>
          <w:rFonts w:ascii="Cambria" w:hAnsi="Cambria" w:cstheme="minorHAnsi"/>
          <w:sz w:val="22"/>
          <w:szCs w:val="22"/>
        </w:rPr>
        <w:t>(Co-Advisor).</w:t>
      </w:r>
      <w:r w:rsidR="00DA0136" w:rsidRPr="002D4374">
        <w:rPr>
          <w:rFonts w:ascii="Cambria" w:hAnsi="Cambria" w:cstheme="minorHAnsi"/>
          <w:color w:val="000000"/>
          <w:sz w:val="22"/>
          <w:szCs w:val="22"/>
        </w:rPr>
        <w:t xml:space="preserve"> </w:t>
      </w:r>
    </w:p>
    <w:p w14:paraId="341D996F" w14:textId="44235CBC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Cansu Oksel. 2020.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SNA research symposium travel award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Baltimore, MD ($300) </w:t>
      </w:r>
      <w:r w:rsidRPr="002D4374">
        <w:rPr>
          <w:rFonts w:ascii="Cambria" w:hAnsi="Cambria" w:cstheme="minorHAnsi"/>
          <w:sz w:val="22"/>
          <w:szCs w:val="22"/>
        </w:rPr>
        <w:t>(Co-Advisor)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6E93F3F0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Sandhya Neupane. 2020.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SNA research symposium travel award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Baltimore, MD ($300). </w:t>
      </w:r>
    </w:p>
    <w:p w14:paraId="3D023C5E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Ravi Bika. 2020.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SNA research symposium travel award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in Baltimore, MD ($300).</w:t>
      </w:r>
    </w:p>
    <w:p w14:paraId="19D2B77F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Milan Panth. 2020.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SNA research symposium travel award </w:t>
      </w:r>
      <w:r w:rsidRPr="002D4374">
        <w:rPr>
          <w:rFonts w:ascii="Cambria" w:hAnsi="Cambria" w:cstheme="minorHAnsi"/>
          <w:color w:val="000000"/>
          <w:sz w:val="22"/>
          <w:szCs w:val="22"/>
        </w:rPr>
        <w:t>in Baltimore, MD ($300).</w:t>
      </w:r>
    </w:p>
    <w:p w14:paraId="43D63257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Victoria Deren. 2019. The Tennessee Entomological Society’s 2019 Graduate Student Paper Competition. </w:t>
      </w:r>
      <w:r w:rsidRPr="002D4374">
        <w:rPr>
          <w:rFonts w:ascii="Cambria" w:hAnsi="Cambria" w:cstheme="minorHAnsi"/>
          <w:b/>
          <w:bCs/>
          <w:sz w:val="22"/>
          <w:szCs w:val="22"/>
        </w:rPr>
        <w:t>First Place Oral Presentation</w:t>
      </w:r>
      <w:r w:rsidRPr="002D4374">
        <w:rPr>
          <w:rFonts w:ascii="Cambria" w:hAnsi="Cambria" w:cstheme="minorHAnsi"/>
          <w:sz w:val="22"/>
          <w:szCs w:val="22"/>
        </w:rPr>
        <w:t>. Nashville, TN ($200) (Co-Advisor).</w:t>
      </w:r>
    </w:p>
    <w:p w14:paraId="0B561E15" w14:textId="1BA96314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Christina Jennings. 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 xml:space="preserve">2019.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The Tennessee Academy of Science Annual Meeting in Agriculture- Poster presentation session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Third Place Poster Presentation</w:t>
      </w:r>
      <w:r w:rsidRPr="002D4374">
        <w:rPr>
          <w:rFonts w:ascii="Cambria" w:hAnsi="Cambria" w:cstheme="minorHAnsi"/>
          <w:color w:val="000000"/>
          <w:sz w:val="22"/>
          <w:szCs w:val="22"/>
        </w:rPr>
        <w:t>.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> </w:t>
      </w:r>
      <w:r w:rsidRPr="002D4374">
        <w:rPr>
          <w:rFonts w:ascii="Cambria" w:hAnsi="Cambria" w:cstheme="minorHAnsi"/>
          <w:color w:val="000000"/>
          <w:sz w:val="22"/>
          <w:szCs w:val="22"/>
        </w:rPr>
        <w:t>Columbia State University.</w:t>
      </w:r>
    </w:p>
    <w:p w14:paraId="01CCC361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Sandhya Neupane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 xml:space="preserve">. 2019.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The Tennessee Academy of Science Annual Meeting in Agriculture- Poster presentation session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Second Place Poster Presentation</w:t>
      </w:r>
      <w:r w:rsidRPr="002D4374">
        <w:rPr>
          <w:rFonts w:ascii="Cambria" w:hAnsi="Cambria" w:cstheme="minorHAnsi"/>
          <w:color w:val="000000"/>
          <w:sz w:val="22"/>
          <w:szCs w:val="22"/>
        </w:rPr>
        <w:t>.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> </w:t>
      </w:r>
      <w:r w:rsidRPr="002D4374">
        <w:rPr>
          <w:rFonts w:ascii="Cambria" w:hAnsi="Cambria" w:cstheme="minorHAnsi"/>
          <w:color w:val="000000"/>
          <w:sz w:val="22"/>
          <w:szCs w:val="22"/>
        </w:rPr>
        <w:t>Columbia State University.</w:t>
      </w:r>
    </w:p>
    <w:p w14:paraId="2770191C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Milan Panth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 xml:space="preserve">. 2019.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The Tennessee Academy of Science Annual Meeting in Agriculture- Plants and Pest Management oral presentation session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Second Place Oral Presentation</w:t>
      </w:r>
      <w:r w:rsidRPr="002D4374">
        <w:rPr>
          <w:rFonts w:ascii="Cambria" w:hAnsi="Cambria" w:cstheme="minorHAnsi"/>
          <w:color w:val="000000"/>
          <w:sz w:val="22"/>
          <w:szCs w:val="22"/>
        </w:rPr>
        <w:t>.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> </w:t>
      </w:r>
      <w:r w:rsidRPr="002D4374">
        <w:rPr>
          <w:rFonts w:ascii="Cambria" w:hAnsi="Cambria" w:cstheme="minorHAnsi"/>
          <w:color w:val="000000"/>
          <w:sz w:val="22"/>
          <w:szCs w:val="22"/>
        </w:rPr>
        <w:t>Columbia State University.</w:t>
      </w:r>
    </w:p>
    <w:p w14:paraId="12801BD9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Ravi Bika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>. 2019. 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The Tennessee Academy of Science Annual Meeting in Agriculture- Plants and Pest Management oral presentation session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Third Place Oral Presentation</w:t>
      </w:r>
      <w:r w:rsidRPr="002D4374">
        <w:rPr>
          <w:rFonts w:ascii="Cambria" w:hAnsi="Cambria" w:cstheme="minorHAnsi"/>
          <w:color w:val="000000"/>
          <w:sz w:val="22"/>
          <w:szCs w:val="22"/>
        </w:rPr>
        <w:t>.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> </w:t>
      </w:r>
      <w:r w:rsidRPr="002D4374">
        <w:rPr>
          <w:rFonts w:ascii="Cambria" w:hAnsi="Cambria" w:cstheme="minorHAnsi"/>
          <w:color w:val="000000"/>
          <w:sz w:val="22"/>
          <w:szCs w:val="22"/>
        </w:rPr>
        <w:t>Columbia State University.</w:t>
      </w:r>
    </w:p>
    <w:p w14:paraId="57B901B0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b/>
          <w:bCs/>
          <w:color w:val="000000" w:themeColor="text1"/>
          <w:sz w:val="22"/>
          <w:szCs w:val="22"/>
          <w:u w:val="single"/>
        </w:rPr>
      </w:pPr>
      <w:r w:rsidRPr="002D4374">
        <w:rPr>
          <w:rFonts w:ascii="Cambria" w:hAnsi="Cambria" w:cstheme="minorHAnsi"/>
          <w:sz w:val="22"/>
          <w:szCs w:val="22"/>
        </w:rPr>
        <w:t>Mary Holden</w:t>
      </w:r>
      <w:r w:rsidRPr="002D4374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 xml:space="preserve">2019. </w:t>
      </w:r>
      <w:r w:rsidRPr="002D4374">
        <w:rPr>
          <w:rFonts w:ascii="Cambria" w:hAnsi="Cambria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Second Place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Oral presentation.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Association of Research Directors, Inc. 19th Biennial Research Symposium. </w:t>
      </w:r>
      <w:r w:rsidRPr="002D4374">
        <w:rPr>
          <w:rFonts w:ascii="Cambria" w:hAnsi="Cambria" w:cstheme="minorHAnsi"/>
          <w:color w:val="000000" w:themeColor="text1"/>
          <w:sz w:val="22"/>
          <w:szCs w:val="22"/>
          <w:shd w:val="clear" w:color="auto" w:fill="FFFFFF"/>
        </w:rPr>
        <w:t>Jacksonville, FL.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</w:p>
    <w:p w14:paraId="6F829D11" w14:textId="77777777" w:rsidR="00DA0136" w:rsidRPr="002D4374" w:rsidRDefault="00DA0136" w:rsidP="00DA0136">
      <w:pPr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Milan Panth</w:t>
      </w:r>
      <w:r w:rsidRPr="002D4374">
        <w:rPr>
          <w:rStyle w:val="apple-converted-space"/>
          <w:rFonts w:ascii="Cambria" w:hAnsi="Cambria" w:cstheme="minorHAnsi"/>
          <w:color w:val="000000"/>
          <w:sz w:val="22"/>
          <w:szCs w:val="22"/>
        </w:rPr>
        <w:t xml:space="preserve">. 2018. TSU </w:t>
      </w:r>
      <w:r w:rsidRPr="002D4374">
        <w:rPr>
          <w:rFonts w:ascii="Cambria" w:hAnsi="Cambria" w:cstheme="minorHAnsi"/>
          <w:b/>
          <w:bCs/>
          <w:color w:val="000000"/>
          <w:sz w:val="22"/>
          <w:szCs w:val="22"/>
        </w:rPr>
        <w:t>OIA Book Scholarship Award</w:t>
      </w:r>
      <w:r w:rsidRPr="002D4374">
        <w:rPr>
          <w:rFonts w:ascii="Cambria" w:hAnsi="Cambria" w:cstheme="minorHAnsi"/>
          <w:color w:val="000000"/>
          <w:sz w:val="22"/>
          <w:szCs w:val="22"/>
        </w:rPr>
        <w:t>. Nashville, TN ($250).</w:t>
      </w:r>
    </w:p>
    <w:p w14:paraId="00D0971B" w14:textId="117A7E3F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lastRenderedPageBreak/>
        <w:t>Matthew Brown</w:t>
      </w:r>
      <w:r w:rsidR="0074252E" w:rsidRPr="002D4374">
        <w:rPr>
          <w:rFonts w:ascii="Cambria" w:hAnsi="Cambria" w:cstheme="minorHAnsi"/>
          <w:sz w:val="22"/>
          <w:szCs w:val="22"/>
        </w:rPr>
        <w:t>.</w:t>
      </w:r>
      <w:r w:rsidRPr="002D4374">
        <w:rPr>
          <w:rFonts w:ascii="Cambria" w:hAnsi="Cambria" w:cstheme="minorHAnsi"/>
          <w:sz w:val="22"/>
          <w:szCs w:val="22"/>
        </w:rPr>
        <w:t xml:space="preserve"> 2018. </w:t>
      </w:r>
      <w:r w:rsidRPr="002D4374">
        <w:rPr>
          <w:rFonts w:ascii="Cambria" w:hAnsi="Cambria" w:cstheme="minorHAnsi"/>
          <w:b/>
          <w:sz w:val="22"/>
          <w:szCs w:val="22"/>
        </w:rPr>
        <w:t>Second Place Student Research Competition</w:t>
      </w:r>
      <w:r w:rsidRPr="002D4374">
        <w:rPr>
          <w:rFonts w:ascii="Cambria" w:hAnsi="Cambria" w:cstheme="minorHAnsi"/>
          <w:sz w:val="22"/>
          <w:szCs w:val="22"/>
        </w:rPr>
        <w:t xml:space="preserve"> Southern Nursery Association Bryson L. James Student Research Competition, M.S. category. Baltimore, Maryland ($300) (Co-advisor).</w:t>
      </w:r>
    </w:p>
    <w:p w14:paraId="5D419916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Md Niamul Kabir.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 xml:space="preserve">2018. </w:t>
      </w:r>
      <w:r w:rsidRPr="002D4374">
        <w:rPr>
          <w:rFonts w:ascii="Cambria" w:hAnsi="Cambria" w:cstheme="minorHAnsi"/>
          <w:b/>
          <w:sz w:val="22"/>
          <w:szCs w:val="22"/>
        </w:rPr>
        <w:t>Second Place Student Research Competition</w:t>
      </w:r>
      <w:r w:rsidRPr="002D4374">
        <w:rPr>
          <w:rFonts w:ascii="Cambria" w:hAnsi="Cambria" w:cstheme="minorHAnsi"/>
          <w:sz w:val="22"/>
          <w:szCs w:val="22"/>
        </w:rPr>
        <w:t xml:space="preserve"> Southern Nursery Association Bryson L. James Student Research Competition, Ph.D. category. Baltimore, Maryland ($300).</w:t>
      </w:r>
    </w:p>
    <w:p w14:paraId="389AB643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Prabha Liyanapathiranage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>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2018. </w:t>
      </w:r>
      <w:r w:rsidRPr="002D4374">
        <w:rPr>
          <w:rFonts w:ascii="Cambria" w:hAnsi="Cambria" w:cstheme="minorHAnsi"/>
          <w:b/>
          <w:color w:val="000000" w:themeColor="text1"/>
          <w:sz w:val="22"/>
          <w:szCs w:val="22"/>
        </w:rPr>
        <w:t>SSARE travel award.</w:t>
      </w: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 Our Farms, Our Future </w:t>
      </w:r>
      <w:r w:rsidRPr="002D4374">
        <w:rPr>
          <w:rFonts w:ascii="Cambria" w:hAnsi="Cambria" w:cstheme="minorHAnsi"/>
          <w:bCs/>
          <w:color w:val="000000" w:themeColor="text1"/>
          <w:sz w:val="22"/>
          <w:szCs w:val="22"/>
        </w:rPr>
        <w:t xml:space="preserve">Conference. Apr 3-5, 2018. St. Louis, Missouri (All travel expenses). </w:t>
      </w:r>
    </w:p>
    <w:p w14:paraId="224F0268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Prabha Liyanapathiranage.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 xml:space="preserve">2017. </w:t>
      </w:r>
      <w:r w:rsidRPr="002D4374">
        <w:rPr>
          <w:rFonts w:ascii="Cambria" w:hAnsi="Cambria" w:cstheme="minorHAnsi"/>
          <w:b/>
          <w:sz w:val="22"/>
          <w:szCs w:val="22"/>
        </w:rPr>
        <w:t xml:space="preserve">First Place Poster Presentation </w:t>
      </w:r>
      <w:r w:rsidRPr="002D4374">
        <w:rPr>
          <w:rFonts w:ascii="Cambria" w:hAnsi="Cambria" w:cstheme="minorHAnsi"/>
          <w:sz w:val="22"/>
          <w:szCs w:val="22"/>
        </w:rPr>
        <w:t>Graduate science category at 39</w:t>
      </w:r>
      <w:r w:rsidRPr="002D4374">
        <w:rPr>
          <w:rFonts w:ascii="Cambria" w:hAnsi="Cambria" w:cstheme="minorHAnsi"/>
          <w:sz w:val="22"/>
          <w:szCs w:val="22"/>
          <w:vertAlign w:val="superscript"/>
        </w:rPr>
        <w:t>th</w:t>
      </w:r>
      <w:r w:rsidRPr="002D4374">
        <w:rPr>
          <w:rFonts w:ascii="Cambria" w:hAnsi="Cambria" w:cstheme="minorHAnsi"/>
          <w:sz w:val="22"/>
          <w:szCs w:val="22"/>
        </w:rPr>
        <w:t xml:space="preserve"> Annual University-Wide Research Symposium. Tennessee State University, Nashville, Tennessee.</w:t>
      </w:r>
    </w:p>
    <w:p w14:paraId="4C1C0FFF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Prabha Liyanapathiranage.</w:t>
      </w:r>
      <w:r w:rsidRPr="002D4374">
        <w:rPr>
          <w:rFonts w:ascii="Cambria" w:hAnsi="Cambria" w:cstheme="minorHAnsi"/>
          <w:sz w:val="22"/>
          <w:szCs w:val="22"/>
        </w:rPr>
        <w:t xml:space="preserve"> </w:t>
      </w:r>
      <w:r w:rsidRPr="002D4374">
        <w:rPr>
          <w:rFonts w:ascii="Cambria" w:hAnsi="Cambria" w:cstheme="minorHAnsi"/>
          <w:b/>
          <w:bCs/>
          <w:sz w:val="22"/>
          <w:szCs w:val="22"/>
        </w:rPr>
        <w:t>2017 APS Janell M. Stevens Johnk Student Travel Award</w:t>
      </w:r>
      <w:r w:rsidRPr="002D4374">
        <w:rPr>
          <w:rFonts w:ascii="Cambria" w:hAnsi="Cambria" w:cstheme="minorHAnsi"/>
          <w:sz w:val="22"/>
          <w:szCs w:val="22"/>
        </w:rPr>
        <w:t>, San Antonio, TX ($500).</w:t>
      </w:r>
    </w:p>
    <w:p w14:paraId="6B9E76A9" w14:textId="77777777" w:rsidR="00DA0136" w:rsidRPr="002D4374" w:rsidRDefault="00DA0136" w:rsidP="00DA0136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Md Niamul Kabir.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</w:t>
      </w:r>
      <w:r w:rsidRPr="002D4374">
        <w:rPr>
          <w:rFonts w:ascii="Cambria" w:hAnsi="Cambria" w:cstheme="minorHAnsi"/>
          <w:sz w:val="22"/>
          <w:szCs w:val="22"/>
        </w:rPr>
        <w:t xml:space="preserve">2016. </w:t>
      </w:r>
      <w:r w:rsidRPr="002D4374">
        <w:rPr>
          <w:rFonts w:ascii="Cambria" w:hAnsi="Cambria" w:cstheme="minorHAnsi"/>
          <w:b/>
          <w:sz w:val="22"/>
          <w:szCs w:val="22"/>
        </w:rPr>
        <w:t xml:space="preserve">Third Place Oral Presentation </w:t>
      </w:r>
      <w:r w:rsidRPr="002D4374">
        <w:rPr>
          <w:rFonts w:ascii="Cambria" w:hAnsi="Cambria" w:cstheme="minorHAnsi"/>
          <w:sz w:val="22"/>
          <w:szCs w:val="22"/>
        </w:rPr>
        <w:t>Oral presentation in Agriculture, 126</w:t>
      </w:r>
      <w:r w:rsidRPr="002D4374">
        <w:rPr>
          <w:rFonts w:ascii="Cambria" w:hAnsi="Cambria" w:cstheme="minorHAnsi"/>
          <w:sz w:val="22"/>
          <w:szCs w:val="22"/>
          <w:vertAlign w:val="superscript"/>
        </w:rPr>
        <w:t>th</w:t>
      </w:r>
      <w:r w:rsidRPr="002D4374">
        <w:rPr>
          <w:rFonts w:ascii="Cambria" w:hAnsi="Cambria" w:cstheme="minorHAnsi"/>
          <w:sz w:val="22"/>
          <w:szCs w:val="22"/>
        </w:rPr>
        <w:t xml:space="preserve"> meeting of the Tennessee Academy of Science. Austin Peay State University, Clarksville, Tennessee.</w:t>
      </w:r>
    </w:p>
    <w:p w14:paraId="4792F542" w14:textId="2349E438" w:rsidR="000712E9" w:rsidRPr="002D4374" w:rsidRDefault="00DA0136" w:rsidP="0074252E">
      <w:pPr>
        <w:ind w:left="360" w:hanging="360"/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bCs/>
          <w:sz w:val="22"/>
          <w:szCs w:val="22"/>
        </w:rPr>
        <w:t>Md Niamul Kabir.</w:t>
      </w:r>
      <w:r w:rsidRPr="002D4374">
        <w:rPr>
          <w:rFonts w:ascii="Cambria" w:hAnsi="Cambria" w:cstheme="minorHAnsi"/>
          <w:b/>
          <w:sz w:val="22"/>
          <w:szCs w:val="22"/>
        </w:rPr>
        <w:t xml:space="preserve"> 2016. Outstanding Ph.D. Graduate Student</w:t>
      </w:r>
      <w:r w:rsidRPr="002D4374">
        <w:rPr>
          <w:rFonts w:ascii="Cambria" w:hAnsi="Cambria" w:cstheme="minorHAnsi"/>
          <w:sz w:val="22"/>
          <w:szCs w:val="22"/>
        </w:rPr>
        <w:t xml:space="preserve"> College of Agriculture, Human and Natural Sciences, Tennessee State University, Nashville, Tennessee.</w:t>
      </w:r>
    </w:p>
    <w:p w14:paraId="4FA42655" w14:textId="77777777" w:rsidR="00F829A5" w:rsidRPr="002D4374" w:rsidRDefault="00F829A5" w:rsidP="00EE3C42">
      <w:pPr>
        <w:pStyle w:val="Default"/>
        <w:rPr>
          <w:rFonts w:ascii="Cambria" w:hAnsi="Cambria" w:cstheme="minorHAnsi"/>
          <w:b/>
          <w:bCs/>
          <w:caps/>
          <w:sz w:val="22"/>
          <w:szCs w:val="22"/>
          <w:lang w:eastAsia="en-US"/>
        </w:rPr>
      </w:pPr>
    </w:p>
    <w:p w14:paraId="64F9CEB2" w14:textId="77777777" w:rsidR="00EE3C42" w:rsidRPr="002D4374" w:rsidRDefault="00EE3C42" w:rsidP="00EE3C42">
      <w:pPr>
        <w:pStyle w:val="Default"/>
        <w:rPr>
          <w:rFonts w:ascii="Cambria" w:eastAsia="Times New Roman" w:hAnsi="Cambria"/>
          <w:b/>
          <w:bCs/>
          <w:sz w:val="22"/>
          <w:szCs w:val="22"/>
          <w:lang w:eastAsia="en-US"/>
        </w:rPr>
      </w:pPr>
      <w:r w:rsidRPr="002D4374">
        <w:rPr>
          <w:rFonts w:ascii="Cambria" w:hAnsi="Cambria" w:cstheme="minorHAnsi"/>
          <w:b/>
          <w:bCs/>
          <w:caps/>
          <w:sz w:val="22"/>
          <w:szCs w:val="22"/>
          <w:lang w:eastAsia="en-US"/>
        </w:rPr>
        <w:t>Student demonstrated a grantsmanship through a successfully funded proposal</w:t>
      </w:r>
      <w:r w:rsidRPr="002D4374">
        <w:rPr>
          <w:rFonts w:ascii="Cambria" w:hAnsi="Cambria"/>
          <w:b/>
          <w:bCs/>
          <w:sz w:val="22"/>
          <w:szCs w:val="22"/>
          <w:lang w:eastAsia="en-US"/>
        </w:rPr>
        <w:t xml:space="preserve"> </w:t>
      </w:r>
    </w:p>
    <w:p w14:paraId="5E7B7A53" w14:textId="77777777" w:rsidR="00EE3C42" w:rsidRPr="002D4374" w:rsidRDefault="00EE3C42" w:rsidP="00EE3C42">
      <w:pPr>
        <w:jc w:val="both"/>
        <w:rPr>
          <w:rFonts w:ascii="Cambria" w:hAnsi="Cambria" w:cstheme="minorHAnsi"/>
          <w:b/>
          <w:bCs/>
          <w:caps/>
          <w:sz w:val="22"/>
          <w:szCs w:val="22"/>
        </w:rPr>
      </w:pPr>
    </w:p>
    <w:p w14:paraId="59B5AF7E" w14:textId="730EBDA5" w:rsidR="00D650DD" w:rsidRPr="00D650DD" w:rsidRDefault="00D650DD" w:rsidP="00D650DD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Krishna Neupane and Fulya Baysal-Gurel.</w:t>
      </w:r>
      <w:r w:rsidR="00564D74">
        <w:rPr>
          <w:rFonts w:ascii="Cambria" w:hAnsi="Cambria" w:cstheme="minorHAnsi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Sustainable management of </w:t>
      </w:r>
      <w:r w:rsidRPr="00564D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Phytophthora </w:t>
      </w:r>
      <w:r w:rsidR="00564D74" w:rsidRPr="00564D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>cinnamomi</w:t>
      </w:r>
      <w:r w:rsidRPr="00564D74">
        <w:rPr>
          <w:rFonts w:ascii="Cambria" w:hAnsi="Cambria" w:cstheme="minorHAns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and ambrosia beetles under stress conditions. </w:t>
      </w:r>
      <w:r w:rsidRPr="002D4374">
        <w:rPr>
          <w:rFonts w:ascii="Cambria" w:hAnsi="Cambria" w:cstheme="minorHAnsi"/>
          <w:color w:val="000000"/>
          <w:sz w:val="22"/>
          <w:szCs w:val="22"/>
        </w:rPr>
        <w:t>SSARE-20</w:t>
      </w:r>
      <w:r>
        <w:rPr>
          <w:rFonts w:ascii="Cambria" w:hAnsi="Cambria" w:cstheme="minorHAnsi"/>
          <w:color w:val="000000"/>
          <w:sz w:val="22"/>
          <w:szCs w:val="22"/>
        </w:rPr>
        <w:t>20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Graduate Student Grant Proposal. $</w:t>
      </w:r>
      <w:r>
        <w:rPr>
          <w:rFonts w:ascii="Cambria" w:hAnsi="Cambria" w:cstheme="minorHAnsi"/>
          <w:color w:val="000000"/>
          <w:sz w:val="22"/>
          <w:szCs w:val="22"/>
        </w:rPr>
        <w:t>16,335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(Funded).</w:t>
      </w:r>
    </w:p>
    <w:p w14:paraId="68EAD43F" w14:textId="2A1A4818" w:rsidR="00EE3C42" w:rsidRPr="002D4374" w:rsidRDefault="00EE3C42" w:rsidP="00EE3C42">
      <w:pPr>
        <w:widowControl w:val="0"/>
        <w:autoSpaceDE w:val="0"/>
        <w:autoSpaceDN w:val="0"/>
        <w:adjustRightInd w:val="0"/>
        <w:ind w:left="360" w:right="-90" w:hanging="360"/>
        <w:jc w:val="both"/>
        <w:outlineLvl w:val="0"/>
        <w:rPr>
          <w:rFonts w:ascii="Cambria" w:hAnsi="Cambria" w:cstheme="minorHAnsi"/>
          <w:iCs/>
          <w:sz w:val="22"/>
          <w:szCs w:val="22"/>
        </w:rPr>
      </w:pPr>
      <w:r w:rsidRPr="002D4374">
        <w:rPr>
          <w:rFonts w:ascii="Cambria" w:hAnsi="Cambria" w:cstheme="minorHAnsi"/>
          <w:color w:val="000000" w:themeColor="text1"/>
          <w:sz w:val="22"/>
          <w:szCs w:val="22"/>
        </w:rPr>
        <w:t xml:space="preserve">Cansu Oksel and Fulya Baysal-Gurel. The </w:t>
      </w:r>
      <w:r w:rsidRPr="002D4374">
        <w:rPr>
          <w:rFonts w:ascii="Cambria" w:eastAsiaTheme="minorEastAsia" w:hAnsi="Cambria" w:cstheme="minorHAnsi"/>
          <w:color w:val="000000" w:themeColor="text1"/>
          <w:sz w:val="22"/>
          <w:szCs w:val="22"/>
        </w:rPr>
        <w:t xml:space="preserve">characterization and </w:t>
      </w:r>
      <w:r w:rsidRPr="002D4374">
        <w:rPr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multilocus sequence analysis (MLSA) of cherry bacterial pathogens - </w:t>
      </w:r>
      <w:r w:rsidRPr="002D4374">
        <w:rPr>
          <w:rFonts w:ascii="Cambria" w:hAnsi="Cambria" w:cstheme="minorHAnsi"/>
          <w:i/>
          <w:sz w:val="22"/>
          <w:szCs w:val="22"/>
        </w:rPr>
        <w:t>Pseudomonas syringae</w:t>
      </w:r>
      <w:r w:rsidRPr="002D4374">
        <w:rPr>
          <w:rFonts w:ascii="Cambria" w:hAnsi="Cambria" w:cstheme="minorHAnsi"/>
          <w:sz w:val="22"/>
          <w:szCs w:val="22"/>
        </w:rPr>
        <w:t xml:space="preserve"> pv. </w:t>
      </w:r>
      <w:r w:rsidRPr="002D4374">
        <w:rPr>
          <w:rFonts w:ascii="Cambria" w:hAnsi="Cambria" w:cstheme="minorHAnsi"/>
          <w:i/>
          <w:sz w:val="22"/>
          <w:szCs w:val="22"/>
        </w:rPr>
        <w:t>syringae</w:t>
      </w:r>
      <w:r w:rsidRPr="002D4374">
        <w:rPr>
          <w:rFonts w:ascii="Cambria" w:hAnsi="Cambria" w:cstheme="minorHAnsi"/>
          <w:sz w:val="22"/>
          <w:szCs w:val="22"/>
        </w:rPr>
        <w:t xml:space="preserve"> and </w:t>
      </w:r>
      <w:r w:rsidRPr="002D4374">
        <w:rPr>
          <w:rFonts w:ascii="Cambria" w:hAnsi="Cambria" w:cstheme="minorHAnsi"/>
          <w:i/>
          <w:sz w:val="22"/>
          <w:szCs w:val="22"/>
        </w:rPr>
        <w:t>P. syringae</w:t>
      </w:r>
      <w:r w:rsidRPr="002D4374">
        <w:rPr>
          <w:rFonts w:ascii="Cambria" w:hAnsi="Cambria" w:cstheme="minorHAnsi"/>
          <w:sz w:val="22"/>
          <w:szCs w:val="22"/>
        </w:rPr>
        <w:t xml:space="preserve"> pv. </w:t>
      </w:r>
      <w:r w:rsidRPr="002D4374">
        <w:rPr>
          <w:rFonts w:ascii="Cambria" w:hAnsi="Cambria" w:cstheme="minorHAnsi"/>
          <w:i/>
          <w:sz w:val="22"/>
          <w:szCs w:val="22"/>
        </w:rPr>
        <w:t xml:space="preserve">morsprunorum. </w:t>
      </w:r>
      <w:r w:rsidRPr="002D4374">
        <w:rPr>
          <w:rFonts w:ascii="Cambria" w:hAnsi="Cambria" w:cstheme="minorHAnsi"/>
          <w:iCs/>
          <w:sz w:val="22"/>
          <w:szCs w:val="22"/>
        </w:rPr>
        <w:t>TUBITAK-TURKEY. $10,800 + airfare (Funded).</w:t>
      </w:r>
    </w:p>
    <w:p w14:paraId="79D282D1" w14:textId="77777777" w:rsidR="00EE3C42" w:rsidRDefault="00EE3C42" w:rsidP="00EE3C42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Prabha Liyanathianage and Fulya Baysal-Gurel. Sustainable Management of Soil-borne Diseases in Nursery Production. SSARE-2016 Graduate Student Grant Proposal. $11,000 (Funded).</w:t>
      </w:r>
    </w:p>
    <w:p w14:paraId="04E503D4" w14:textId="77777777" w:rsidR="005D1ACA" w:rsidRDefault="005D1ACA" w:rsidP="00EE3C42">
      <w:pPr>
        <w:ind w:left="360" w:hanging="360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60D096FC" w14:textId="1395B9F2" w:rsidR="005D1ACA" w:rsidRDefault="005D1ACA" w:rsidP="00A52842">
      <w:pPr>
        <w:pStyle w:val="Standard"/>
        <w:spacing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POST-DOCTORAL </w:t>
      </w:r>
      <w:r w:rsidR="00A52842">
        <w:rPr>
          <w:rFonts w:ascii="Cambria" w:hAnsi="Cambria"/>
          <w:b/>
          <w:sz w:val="22"/>
          <w:szCs w:val="22"/>
        </w:rPr>
        <w:t>RESEARCHER MENTORSHIP</w:t>
      </w:r>
    </w:p>
    <w:p w14:paraId="2560A9D4" w14:textId="77777777" w:rsidR="00664973" w:rsidRDefault="00664973" w:rsidP="00A52842">
      <w:pPr>
        <w:pStyle w:val="Standard"/>
        <w:spacing w:line="276" w:lineRule="auto"/>
        <w:rPr>
          <w:rFonts w:ascii="Cambria" w:hAnsi="Cambria"/>
          <w:bCs/>
          <w:sz w:val="22"/>
          <w:szCs w:val="22"/>
        </w:rPr>
      </w:pPr>
    </w:p>
    <w:p w14:paraId="6385803E" w14:textId="32456368" w:rsidR="00A52842" w:rsidRPr="00A52842" w:rsidRDefault="00A52842" w:rsidP="00A52842">
      <w:pPr>
        <w:pStyle w:val="Standard"/>
        <w:spacing w:line="276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Farhat Avin. August 2019-present.</w:t>
      </w:r>
    </w:p>
    <w:p w14:paraId="2A49885F" w14:textId="77777777" w:rsidR="00B47FFB" w:rsidRPr="002D4374" w:rsidRDefault="00B47FFB" w:rsidP="00B47FFB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FC35FC7" w14:textId="353E5532" w:rsidR="00C32BC3" w:rsidRPr="002D4374" w:rsidRDefault="00C32BC3" w:rsidP="00C32BC3">
      <w:pPr>
        <w:pBdr>
          <w:bottom w:val="single" w:sz="4" w:space="1" w:color="auto"/>
        </w:pBdr>
        <w:ind w:left="360" w:hanging="36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sz w:val="22"/>
          <w:szCs w:val="22"/>
        </w:rPr>
        <w:t>PROFESSIONAL ACTIVITIES</w:t>
      </w:r>
    </w:p>
    <w:p w14:paraId="33573B67" w14:textId="77777777" w:rsidR="00C32BC3" w:rsidRPr="002D4374" w:rsidRDefault="00C32BC3" w:rsidP="00B35C1A">
      <w:pPr>
        <w:ind w:left="360" w:hanging="36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</w:p>
    <w:p w14:paraId="2ED524DD" w14:textId="348EA8E6" w:rsidR="00CE606F" w:rsidRPr="002D4374" w:rsidRDefault="00B47FFB" w:rsidP="00C32BC3">
      <w:pPr>
        <w:ind w:left="360" w:hanging="360"/>
        <w:jc w:val="both"/>
        <w:outlineLvl w:val="0"/>
        <w:rPr>
          <w:rFonts w:ascii="Cambria" w:hAnsi="Cambria"/>
          <w:b/>
          <w:bCs/>
          <w:caps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caps/>
          <w:color w:val="000000"/>
          <w:sz w:val="22"/>
          <w:szCs w:val="22"/>
        </w:rPr>
        <w:t>Membership</w:t>
      </w:r>
    </w:p>
    <w:p w14:paraId="085FE2E4" w14:textId="77777777" w:rsidR="00664973" w:rsidRDefault="00664973" w:rsidP="00B35C1A">
      <w:pPr>
        <w:pStyle w:val="BodyText"/>
        <w:outlineLvl w:val="0"/>
        <w:rPr>
          <w:rFonts w:ascii="Cambria" w:hAnsi="Cambria"/>
          <w:color w:val="000000"/>
          <w:sz w:val="22"/>
          <w:szCs w:val="22"/>
        </w:rPr>
      </w:pPr>
    </w:p>
    <w:p w14:paraId="69121126" w14:textId="6953B22D" w:rsidR="00B47FFB" w:rsidRDefault="00B47FFB" w:rsidP="00B35C1A">
      <w:pPr>
        <w:pStyle w:val="BodyText"/>
        <w:outlineLvl w:val="0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American Phytopathological Society</w:t>
      </w:r>
    </w:p>
    <w:p w14:paraId="5ABE5003" w14:textId="5AE09014" w:rsidR="007C7D2F" w:rsidRPr="002D4374" w:rsidRDefault="007C7D2F" w:rsidP="00B35C1A">
      <w:pPr>
        <w:pStyle w:val="BodyText"/>
        <w:outlineLvl w:val="0"/>
        <w:rPr>
          <w:rFonts w:ascii="Cambria" w:hAnsi="Cambria"/>
          <w:color w:val="000000"/>
          <w:sz w:val="22"/>
          <w:szCs w:val="22"/>
        </w:rPr>
      </w:pPr>
      <w:r w:rsidRPr="007C7D2F">
        <w:rPr>
          <w:rFonts w:ascii="Cambria" w:hAnsi="Cambria"/>
          <w:color w:val="000000"/>
          <w:sz w:val="22"/>
          <w:szCs w:val="22"/>
        </w:rPr>
        <w:t>Southern Division of American Phytopathological Society</w:t>
      </w:r>
    </w:p>
    <w:p w14:paraId="59EBBED9" w14:textId="5E6CA29A" w:rsidR="00986E86" w:rsidRPr="002D4374" w:rsidRDefault="00986E86" w:rsidP="00986E86">
      <w:pPr>
        <w:rPr>
          <w:rFonts w:ascii="Cambria" w:hAnsi="Cambria"/>
          <w:sz w:val="22"/>
          <w:szCs w:val="22"/>
        </w:rPr>
      </w:pPr>
      <w:bookmarkStart w:id="18" w:name="OLE_LINK1"/>
      <w:bookmarkStart w:id="19" w:name="OLE_LINK2"/>
      <w:r w:rsidRPr="002D4374">
        <w:rPr>
          <w:rFonts w:ascii="Cambria" w:hAnsi="Cambria"/>
          <w:color w:val="000000"/>
          <w:sz w:val="22"/>
          <w:szCs w:val="22"/>
        </w:rPr>
        <w:t>American Society for Horticultural Science</w:t>
      </w:r>
      <w:bookmarkEnd w:id="18"/>
      <w:bookmarkEnd w:id="19"/>
    </w:p>
    <w:p w14:paraId="7528CAEC" w14:textId="77777777" w:rsidR="00B47FFB" w:rsidRPr="002D4374" w:rsidRDefault="00B47FFB" w:rsidP="00B47FFB">
      <w:pPr>
        <w:pStyle w:val="BodyText"/>
        <w:rPr>
          <w:rFonts w:ascii="Cambria" w:hAnsi="Cambria"/>
          <w:b/>
          <w:bCs/>
          <w:color w:val="000000"/>
          <w:sz w:val="22"/>
          <w:szCs w:val="22"/>
          <w:u w:val="single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International Society for Horticultural Science </w:t>
      </w:r>
    </w:p>
    <w:p w14:paraId="00FAF00B" w14:textId="22E48AF8" w:rsidR="00B47FFB" w:rsidRPr="002D4374" w:rsidRDefault="00B47FFB" w:rsidP="00B47FFB">
      <w:pPr>
        <w:pStyle w:val="BodyText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Turkish Phytopathological Society</w:t>
      </w:r>
      <w:r w:rsidR="00F829A5" w:rsidRPr="002D4374">
        <w:rPr>
          <w:rFonts w:ascii="Cambria" w:hAnsi="Cambria"/>
          <w:sz w:val="22"/>
          <w:szCs w:val="22"/>
        </w:rPr>
        <w:t>, Turkey</w:t>
      </w:r>
    </w:p>
    <w:p w14:paraId="35D78A5F" w14:textId="34B4106E" w:rsidR="00B47FFB" w:rsidRPr="002D4374" w:rsidRDefault="00B47FFB" w:rsidP="00B47FFB">
      <w:pPr>
        <w:pStyle w:val="BodyText"/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 xml:space="preserve">Turkish Biocontrol committe, Turkey </w:t>
      </w:r>
    </w:p>
    <w:p w14:paraId="48DA9B2F" w14:textId="27B55AD9" w:rsidR="00B47FFB" w:rsidRPr="002D4374" w:rsidRDefault="00FE0CC2" w:rsidP="00FE0CC2">
      <w:pPr>
        <w:pStyle w:val="BodyText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Middle Tennessee Nursery Association</w:t>
      </w:r>
    </w:p>
    <w:p w14:paraId="736AF53F" w14:textId="77777777" w:rsidR="00FE0CC2" w:rsidRPr="002D4374" w:rsidRDefault="00FE0CC2" w:rsidP="00FE0CC2">
      <w:pPr>
        <w:pStyle w:val="BodyText"/>
        <w:rPr>
          <w:rFonts w:ascii="Cambria" w:hAnsi="Cambria"/>
          <w:sz w:val="22"/>
          <w:szCs w:val="22"/>
          <w:lang w:val="en-US"/>
        </w:rPr>
      </w:pPr>
    </w:p>
    <w:p w14:paraId="41F3FF16" w14:textId="6CC7271B" w:rsidR="00CE606F" w:rsidRPr="002D4374" w:rsidRDefault="00B47FFB" w:rsidP="00C32BC3">
      <w:pPr>
        <w:outlineLvl w:val="0"/>
        <w:rPr>
          <w:rFonts w:ascii="Cambria" w:hAnsi="Cambria"/>
          <w:b/>
          <w:bCs/>
          <w:caps/>
          <w:sz w:val="22"/>
          <w:szCs w:val="22"/>
        </w:rPr>
      </w:pPr>
      <w:r w:rsidRPr="002D4374">
        <w:rPr>
          <w:rFonts w:ascii="Cambria" w:hAnsi="Cambria"/>
          <w:b/>
          <w:bCs/>
          <w:caps/>
          <w:sz w:val="22"/>
          <w:szCs w:val="22"/>
        </w:rPr>
        <w:t>Editor</w:t>
      </w:r>
      <w:r w:rsidR="00C32BC3" w:rsidRPr="002D4374">
        <w:rPr>
          <w:rFonts w:ascii="Cambria" w:hAnsi="Cambria"/>
          <w:b/>
          <w:bCs/>
          <w:caps/>
          <w:sz w:val="22"/>
          <w:szCs w:val="22"/>
        </w:rPr>
        <w:t>ial SERVICE</w:t>
      </w:r>
    </w:p>
    <w:p w14:paraId="618FF322" w14:textId="77777777" w:rsidR="00664973" w:rsidRDefault="00664973" w:rsidP="001065F9">
      <w:pPr>
        <w:rPr>
          <w:rFonts w:ascii="Cambria" w:hAnsi="Cambria" w:cstheme="minorHAnsi"/>
          <w:color w:val="000000"/>
          <w:sz w:val="22"/>
          <w:szCs w:val="22"/>
        </w:rPr>
      </w:pPr>
    </w:p>
    <w:p w14:paraId="144BA050" w14:textId="03D4D7C5" w:rsidR="008070C9" w:rsidRPr="002D4374" w:rsidRDefault="002D4374" w:rsidP="001065F9">
      <w:pPr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Plant Disease</w:t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C32BC3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>2020-present</w:t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>Senior editor</w:t>
      </w:r>
    </w:p>
    <w:p w14:paraId="3FCFD4A1" w14:textId="3313F5C9" w:rsidR="00CA5565" w:rsidRPr="002D4374" w:rsidRDefault="00CA5565" w:rsidP="001065F9">
      <w:pPr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Style w:val="HTMLCite"/>
          <w:rFonts w:ascii="Cambria" w:hAnsi="Cambria"/>
          <w:i w:val="0"/>
          <w:iCs w:val="0"/>
          <w:color w:val="333333"/>
          <w:sz w:val="22"/>
          <w:szCs w:val="22"/>
        </w:rPr>
        <w:t>PhytoFrontiers™</w:t>
      </w:r>
      <w:r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/>
          <w:color w:val="000000"/>
          <w:sz w:val="22"/>
          <w:szCs w:val="22"/>
        </w:rPr>
        <w:t>Journal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 w:cstheme="minorHAnsi"/>
          <w:color w:val="000000"/>
          <w:sz w:val="22"/>
          <w:szCs w:val="22"/>
        </w:rPr>
        <w:t>2020-present</w:t>
      </w:r>
      <w:r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Pr="002D4374">
        <w:rPr>
          <w:rFonts w:ascii="Cambria" w:hAnsi="Cambria" w:cstheme="minorHAnsi"/>
          <w:color w:val="000000"/>
          <w:sz w:val="22"/>
          <w:szCs w:val="22"/>
        </w:rPr>
        <w:tab/>
        <w:t>Editor</w:t>
      </w:r>
    </w:p>
    <w:p w14:paraId="16151FE2" w14:textId="7D56D810" w:rsidR="00101D0E" w:rsidRPr="002D4374" w:rsidRDefault="00101D0E" w:rsidP="001065F9">
      <w:pPr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Canadian Journal of Plant Pathology</w:t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B8431C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>2019-present</w:t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  <w:t xml:space="preserve">Associate </w:t>
      </w:r>
      <w:r w:rsidRPr="002D4374">
        <w:rPr>
          <w:rFonts w:ascii="Cambria" w:hAnsi="Cambria" w:cstheme="minorHAnsi"/>
          <w:color w:val="000000"/>
          <w:sz w:val="22"/>
          <w:szCs w:val="22"/>
        </w:rPr>
        <w:t>Editor</w:t>
      </w:r>
    </w:p>
    <w:p w14:paraId="319F6970" w14:textId="77777777" w:rsidR="00F207DD" w:rsidRPr="002D4374" w:rsidRDefault="001065F9" w:rsidP="001065F9">
      <w:pPr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Archives of Phytopathology and </w:t>
      </w:r>
    </w:p>
    <w:p w14:paraId="5F72088E" w14:textId="0246020F" w:rsidR="001065F9" w:rsidRPr="002D4374" w:rsidRDefault="001065F9" w:rsidP="001065F9">
      <w:pPr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Plant Protection</w:t>
      </w:r>
      <w:r w:rsidR="008070C9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F207DD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101D0E" w:rsidRPr="002D4374">
        <w:rPr>
          <w:rFonts w:ascii="Cambria" w:hAnsi="Cambria" w:cstheme="minorHAnsi"/>
          <w:color w:val="000000"/>
          <w:sz w:val="22"/>
          <w:szCs w:val="22"/>
        </w:rPr>
        <w:t>2018-present</w:t>
      </w:r>
      <w:r w:rsidR="00101D0E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="006720B3" w:rsidRPr="002D4374">
        <w:rPr>
          <w:rFonts w:ascii="Cambria" w:hAnsi="Cambria" w:cstheme="minorHAnsi"/>
          <w:color w:val="000000"/>
          <w:sz w:val="22"/>
          <w:szCs w:val="22"/>
        </w:rPr>
        <w:tab/>
      </w:r>
      <w:r w:rsidRPr="002D4374">
        <w:rPr>
          <w:rFonts w:ascii="Cambria" w:hAnsi="Cambria" w:cstheme="minorHAnsi"/>
          <w:color w:val="000000"/>
          <w:sz w:val="22"/>
          <w:szCs w:val="22"/>
        </w:rPr>
        <w:t>Editor</w:t>
      </w:r>
    </w:p>
    <w:p w14:paraId="5FA73C26" w14:textId="52C9AA14" w:rsidR="005F674A" w:rsidRPr="002D4374" w:rsidRDefault="005F674A" w:rsidP="00533195">
      <w:pPr>
        <w:pStyle w:val="BodyText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Phytopathology</w:t>
      </w:r>
      <w:r w:rsidR="006720B3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6720B3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F207DD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F207DD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D32074" w:rsidRPr="002D4374">
        <w:rPr>
          <w:rFonts w:ascii="Cambria" w:hAnsi="Cambria" w:cs="Lucida Grande"/>
          <w:color w:val="000000"/>
          <w:sz w:val="22"/>
          <w:szCs w:val="22"/>
        </w:rPr>
        <w:t>2018-present</w:t>
      </w:r>
      <w:r w:rsidR="00101D0E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6720B3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403585" w:rsidRPr="002D4374">
        <w:rPr>
          <w:rFonts w:ascii="Cambria" w:hAnsi="Cambria" w:cs="Lucida Grande"/>
          <w:color w:val="000000"/>
          <w:sz w:val="22"/>
          <w:szCs w:val="22"/>
        </w:rPr>
        <w:t>Associate E</w:t>
      </w:r>
      <w:r w:rsidRPr="002D4374">
        <w:rPr>
          <w:rFonts w:ascii="Cambria" w:hAnsi="Cambria" w:cs="Lucida Grande"/>
          <w:color w:val="000000"/>
          <w:sz w:val="22"/>
          <w:szCs w:val="22"/>
        </w:rPr>
        <w:t>ditor</w:t>
      </w:r>
    </w:p>
    <w:p w14:paraId="1D8E96B0" w14:textId="77777777" w:rsidR="00F207DD" w:rsidRPr="002D4374" w:rsidRDefault="000A10BF" w:rsidP="00F207DD">
      <w:pPr>
        <w:pStyle w:val="BodyText"/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SNA Research Conference</w:t>
      </w:r>
      <w:r w:rsidR="00F207DD" w:rsidRPr="002D4374">
        <w:rPr>
          <w:rFonts w:ascii="Cambria" w:hAnsi="Cambria" w:cs="Lucida Grande"/>
          <w:color w:val="000000"/>
          <w:sz w:val="22"/>
          <w:szCs w:val="22"/>
        </w:rPr>
        <w:t xml:space="preserve">- </w:t>
      </w:r>
    </w:p>
    <w:p w14:paraId="4C8F21E7" w14:textId="7F6ED402" w:rsidR="000A10BF" w:rsidRPr="002D4374" w:rsidRDefault="00F207DD" w:rsidP="00F207DD">
      <w:pPr>
        <w:pStyle w:val="BodyText"/>
        <w:ind w:left="360" w:hanging="360"/>
        <w:jc w:val="both"/>
        <w:rPr>
          <w:rFonts w:ascii="Cambria" w:hAnsi="Cambria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The Pathology and Nematology section</w:t>
      </w:r>
      <w:r w:rsidR="000A10BF" w:rsidRPr="002D4374">
        <w:rPr>
          <w:rFonts w:ascii="Cambria" w:hAnsi="Cambria" w:cs="Lucida Grande"/>
          <w:color w:val="000000"/>
          <w:sz w:val="22"/>
          <w:szCs w:val="22"/>
        </w:rPr>
        <w:t xml:space="preserve"> </w:t>
      </w:r>
      <w:r w:rsidR="00C32BC3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101D0E" w:rsidRPr="002D4374">
        <w:rPr>
          <w:rFonts w:ascii="Cambria" w:hAnsi="Cambria" w:cs="Lucida Grande"/>
          <w:color w:val="000000"/>
          <w:sz w:val="22"/>
          <w:szCs w:val="22"/>
        </w:rPr>
        <w:t>2017-present</w:t>
      </w:r>
      <w:r w:rsidR="00101D0E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Pr="002D4374">
        <w:rPr>
          <w:rFonts w:ascii="Cambria" w:hAnsi="Cambria" w:cs="Lucida Grande"/>
          <w:color w:val="000000"/>
          <w:sz w:val="22"/>
          <w:szCs w:val="22"/>
        </w:rPr>
        <w:tab/>
        <w:t xml:space="preserve">Section </w:t>
      </w:r>
      <w:r w:rsidR="000A10BF" w:rsidRPr="002D4374">
        <w:rPr>
          <w:rFonts w:ascii="Cambria" w:hAnsi="Cambria" w:cs="Lucida Grande"/>
          <w:color w:val="000000"/>
          <w:sz w:val="22"/>
          <w:szCs w:val="22"/>
        </w:rPr>
        <w:t xml:space="preserve">Editor </w:t>
      </w:r>
    </w:p>
    <w:p w14:paraId="20887E60" w14:textId="495756D3" w:rsidR="007113BC" w:rsidRPr="002D4374" w:rsidRDefault="002D4374" w:rsidP="00F207DD">
      <w:pPr>
        <w:pStyle w:val="BodyText"/>
        <w:ind w:left="4320" w:hanging="4320"/>
        <w:jc w:val="both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sz w:val="22"/>
          <w:szCs w:val="22"/>
        </w:rPr>
        <w:t>Plant Disease</w:t>
      </w:r>
      <w:r w:rsidR="00F207DD" w:rsidRPr="002D4374">
        <w:rPr>
          <w:rFonts w:ascii="Cambria" w:hAnsi="Cambria"/>
          <w:sz w:val="22"/>
          <w:szCs w:val="22"/>
        </w:rPr>
        <w:t xml:space="preserve"> Management Reports</w:t>
      </w:r>
      <w:r w:rsidR="00F207DD" w:rsidRPr="002D4374">
        <w:rPr>
          <w:rFonts w:ascii="Cambria" w:hAnsi="Cambria"/>
          <w:b/>
          <w:sz w:val="22"/>
          <w:szCs w:val="22"/>
        </w:rPr>
        <w:tab/>
      </w:r>
      <w:r w:rsidR="00D32074" w:rsidRPr="002D4374">
        <w:rPr>
          <w:rFonts w:ascii="Cambria" w:hAnsi="Cambria"/>
          <w:sz w:val="22"/>
          <w:szCs w:val="22"/>
        </w:rPr>
        <w:t>201</w:t>
      </w:r>
      <w:r w:rsidR="00A6058E" w:rsidRPr="002D4374">
        <w:rPr>
          <w:rFonts w:ascii="Cambria" w:hAnsi="Cambria"/>
          <w:sz w:val="22"/>
          <w:szCs w:val="22"/>
        </w:rPr>
        <w:t>5</w:t>
      </w:r>
      <w:r w:rsidR="00D32074" w:rsidRPr="002D4374">
        <w:rPr>
          <w:rFonts w:ascii="Cambria" w:hAnsi="Cambria"/>
          <w:sz w:val="22"/>
          <w:szCs w:val="22"/>
        </w:rPr>
        <w:t>-present</w:t>
      </w:r>
      <w:r w:rsidR="00D32074" w:rsidRPr="002D4374">
        <w:rPr>
          <w:rFonts w:ascii="Cambria" w:hAnsi="Cambria"/>
          <w:b/>
          <w:sz w:val="22"/>
          <w:szCs w:val="22"/>
        </w:rPr>
        <w:tab/>
      </w:r>
      <w:r w:rsidR="00101D0E" w:rsidRPr="002D4374">
        <w:rPr>
          <w:rFonts w:ascii="Cambria" w:hAnsi="Cambria"/>
          <w:b/>
          <w:sz w:val="22"/>
          <w:szCs w:val="22"/>
        </w:rPr>
        <w:tab/>
      </w:r>
      <w:r w:rsidR="007113BC" w:rsidRPr="002D4374">
        <w:rPr>
          <w:rFonts w:ascii="Cambria" w:hAnsi="Cambria"/>
          <w:sz w:val="22"/>
          <w:szCs w:val="22"/>
        </w:rPr>
        <w:t xml:space="preserve">Section </w:t>
      </w:r>
      <w:r w:rsidR="00F207DD" w:rsidRPr="002D4374">
        <w:rPr>
          <w:rFonts w:ascii="Cambria" w:hAnsi="Cambria"/>
          <w:sz w:val="22"/>
          <w:szCs w:val="22"/>
        </w:rPr>
        <w:t>E</w:t>
      </w:r>
      <w:r w:rsidR="0019098C" w:rsidRPr="002D4374">
        <w:rPr>
          <w:rFonts w:ascii="Cambria" w:hAnsi="Cambria"/>
          <w:sz w:val="22"/>
          <w:szCs w:val="22"/>
        </w:rPr>
        <w:t>dito</w:t>
      </w:r>
      <w:r w:rsidR="00FE0CC2" w:rsidRPr="002D4374">
        <w:rPr>
          <w:rFonts w:ascii="Cambria" w:hAnsi="Cambria"/>
          <w:sz w:val="22"/>
          <w:szCs w:val="22"/>
        </w:rPr>
        <w:t xml:space="preserve">r </w:t>
      </w:r>
    </w:p>
    <w:p w14:paraId="5701E2E8" w14:textId="77777777" w:rsidR="00B8431C" w:rsidRPr="002D4374" w:rsidRDefault="00B8431C" w:rsidP="00B8431C">
      <w:pPr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 xml:space="preserve">Academic Journal Magazine, </w:t>
      </w:r>
    </w:p>
    <w:p w14:paraId="7A46FF76" w14:textId="7E6AC8AD" w:rsidR="00F207DD" w:rsidRPr="002D4374" w:rsidRDefault="00B47FFB" w:rsidP="00B8431C">
      <w:pPr>
        <w:ind w:left="360" w:hanging="360"/>
        <w:jc w:val="both"/>
        <w:rPr>
          <w:rFonts w:ascii="Cambria" w:hAnsi="Cambria"/>
          <w:bCs/>
          <w:color w:val="000000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 xml:space="preserve">University of Ordu, </w:t>
      </w:r>
    </w:p>
    <w:p w14:paraId="4C68EEBA" w14:textId="07ABE55D" w:rsidR="00B47FFB" w:rsidRPr="002D4374" w:rsidRDefault="00B47FFB" w:rsidP="00F207DD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bCs/>
          <w:color w:val="000000"/>
          <w:sz w:val="22"/>
          <w:szCs w:val="22"/>
        </w:rPr>
        <w:t>Facult</w:t>
      </w:r>
      <w:r w:rsidR="00F207DD" w:rsidRPr="002D4374">
        <w:rPr>
          <w:rFonts w:ascii="Cambria" w:hAnsi="Cambria"/>
          <w:bCs/>
          <w:color w:val="000000"/>
          <w:sz w:val="22"/>
          <w:szCs w:val="22"/>
        </w:rPr>
        <w:t>y of Agriculture, Ordu, TURKEY</w:t>
      </w:r>
      <w:r w:rsidR="00101D0E" w:rsidRPr="002D4374">
        <w:rPr>
          <w:rFonts w:ascii="Cambria" w:hAnsi="Cambria"/>
          <w:color w:val="000000"/>
          <w:sz w:val="22"/>
          <w:szCs w:val="22"/>
        </w:rPr>
        <w:tab/>
      </w:r>
      <w:r w:rsidR="00B8431C" w:rsidRPr="002D4374">
        <w:rPr>
          <w:rFonts w:ascii="Cambria" w:hAnsi="Cambria"/>
          <w:color w:val="000000"/>
          <w:sz w:val="22"/>
          <w:szCs w:val="22"/>
        </w:rPr>
        <w:tab/>
      </w:r>
      <w:r w:rsidR="00F207DD" w:rsidRPr="002D4374">
        <w:rPr>
          <w:rFonts w:ascii="Cambria" w:hAnsi="Cambria"/>
          <w:color w:val="000000"/>
          <w:sz w:val="22"/>
          <w:szCs w:val="22"/>
        </w:rPr>
        <w:t>2015-present</w:t>
      </w:r>
      <w:r w:rsidR="00F207DD" w:rsidRPr="002D4374">
        <w:rPr>
          <w:rFonts w:ascii="Cambria" w:hAnsi="Cambria"/>
          <w:color w:val="000000"/>
          <w:sz w:val="22"/>
          <w:szCs w:val="22"/>
        </w:rPr>
        <w:tab/>
      </w:r>
      <w:r w:rsidR="00F207DD" w:rsidRPr="002D4374">
        <w:rPr>
          <w:rFonts w:ascii="Cambria" w:hAnsi="Cambria"/>
          <w:color w:val="000000"/>
          <w:sz w:val="22"/>
          <w:szCs w:val="22"/>
        </w:rPr>
        <w:tab/>
      </w:r>
      <w:r w:rsidR="00101D0E" w:rsidRPr="002D4374">
        <w:rPr>
          <w:rFonts w:ascii="Cambria" w:hAnsi="Cambria"/>
          <w:color w:val="000000"/>
          <w:sz w:val="22"/>
          <w:szCs w:val="22"/>
        </w:rPr>
        <w:t>Advisory</w:t>
      </w:r>
      <w:r w:rsidRPr="002D4374">
        <w:rPr>
          <w:rFonts w:ascii="Cambria" w:hAnsi="Cambria"/>
          <w:color w:val="000000"/>
          <w:sz w:val="22"/>
          <w:szCs w:val="22"/>
        </w:rPr>
        <w:t xml:space="preserve"> board</w:t>
      </w:r>
    </w:p>
    <w:p w14:paraId="31FD3C28" w14:textId="77777777" w:rsidR="00664973" w:rsidRDefault="00664973" w:rsidP="00B35C1A">
      <w:pPr>
        <w:pStyle w:val="BodyText"/>
        <w:jc w:val="both"/>
        <w:outlineLvl w:val="0"/>
        <w:rPr>
          <w:rFonts w:ascii="Cambria" w:hAnsi="Cambria"/>
          <w:b/>
          <w:sz w:val="22"/>
          <w:szCs w:val="22"/>
        </w:rPr>
      </w:pPr>
    </w:p>
    <w:p w14:paraId="0E4E0B9C" w14:textId="77777777" w:rsidR="00B47FFB" w:rsidRPr="002D4374" w:rsidRDefault="00B47FFB" w:rsidP="00B35C1A">
      <w:pPr>
        <w:pStyle w:val="BodyText"/>
        <w:jc w:val="both"/>
        <w:outlineLvl w:val="0"/>
        <w:rPr>
          <w:rFonts w:ascii="Cambria" w:hAnsi="Cambria"/>
          <w:b/>
          <w:sz w:val="22"/>
          <w:szCs w:val="22"/>
        </w:rPr>
      </w:pPr>
      <w:r w:rsidRPr="002D4374">
        <w:rPr>
          <w:rFonts w:ascii="Cambria" w:hAnsi="Cambria"/>
          <w:b/>
          <w:sz w:val="22"/>
          <w:szCs w:val="22"/>
        </w:rPr>
        <w:t>ACADEMIC</w:t>
      </w:r>
      <w:r w:rsidR="007113BC" w:rsidRPr="002D4374">
        <w:rPr>
          <w:rFonts w:ascii="Cambria" w:hAnsi="Cambria"/>
          <w:b/>
          <w:sz w:val="22"/>
          <w:szCs w:val="22"/>
        </w:rPr>
        <w:t xml:space="preserve"> AND PROFESSIONAL</w:t>
      </w:r>
      <w:r w:rsidRPr="002D4374">
        <w:rPr>
          <w:rFonts w:ascii="Cambria" w:hAnsi="Cambria"/>
          <w:b/>
          <w:sz w:val="22"/>
          <w:szCs w:val="22"/>
        </w:rPr>
        <w:t xml:space="preserve"> SERVICE</w:t>
      </w:r>
    </w:p>
    <w:p w14:paraId="6A6F42EE" w14:textId="77777777" w:rsidR="00664973" w:rsidRDefault="00664973" w:rsidP="0019098C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</w:p>
    <w:p w14:paraId="43FE85DA" w14:textId="514CAD3C" w:rsidR="00A6058E" w:rsidRPr="002D4374" w:rsidRDefault="00A6058E" w:rsidP="0019098C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2020-present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  <w:t xml:space="preserve">Serving as </w:t>
      </w:r>
      <w:r w:rsidR="00D41EC5" w:rsidRPr="002D4374">
        <w:rPr>
          <w:rFonts w:ascii="Cambria" w:hAnsi="Cambria"/>
          <w:color w:val="000000"/>
          <w:sz w:val="22"/>
          <w:szCs w:val="22"/>
        </w:rPr>
        <w:t xml:space="preserve">Senior </w:t>
      </w:r>
      <w:r w:rsidRPr="002D4374">
        <w:rPr>
          <w:rFonts w:ascii="Cambria" w:hAnsi="Cambria"/>
          <w:color w:val="000000"/>
          <w:sz w:val="22"/>
          <w:szCs w:val="22"/>
        </w:rPr>
        <w:t xml:space="preserve">Editor for </w:t>
      </w:r>
      <w:r w:rsidR="002D4374" w:rsidRPr="002D4374">
        <w:rPr>
          <w:rFonts w:ascii="Cambria" w:hAnsi="Cambria"/>
          <w:color w:val="000000"/>
          <w:sz w:val="22"/>
          <w:szCs w:val="22"/>
        </w:rPr>
        <w:t>Plant Disease</w:t>
      </w:r>
      <w:r w:rsidRPr="002D4374">
        <w:rPr>
          <w:rFonts w:ascii="Cambria" w:hAnsi="Cambria"/>
          <w:color w:val="000000"/>
          <w:sz w:val="22"/>
          <w:szCs w:val="22"/>
        </w:rPr>
        <w:t xml:space="preserve"> Journal.</w:t>
      </w:r>
    </w:p>
    <w:p w14:paraId="5B818F23" w14:textId="0F3B61BE" w:rsidR="00D41EC5" w:rsidRPr="002D4374" w:rsidRDefault="00D41EC5" w:rsidP="00D41EC5">
      <w:pPr>
        <w:rPr>
          <w:rFonts w:ascii="Cambria" w:hAnsi="Cambria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2020-present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  <w:t xml:space="preserve">Serving as Editor for </w:t>
      </w:r>
      <w:r w:rsidRPr="002D4374">
        <w:rPr>
          <w:rStyle w:val="HTMLCite"/>
          <w:rFonts w:ascii="Cambria" w:hAnsi="Cambria"/>
          <w:i w:val="0"/>
          <w:iCs w:val="0"/>
          <w:color w:val="333333"/>
          <w:sz w:val="22"/>
          <w:szCs w:val="22"/>
        </w:rPr>
        <w:t>PhytoFrontiers™</w:t>
      </w:r>
      <w:r w:rsidRPr="002D4374">
        <w:rPr>
          <w:rFonts w:ascii="Cambria" w:hAnsi="Cambria"/>
          <w:sz w:val="22"/>
          <w:szCs w:val="22"/>
        </w:rPr>
        <w:t xml:space="preserve"> </w:t>
      </w:r>
      <w:r w:rsidRPr="002D4374">
        <w:rPr>
          <w:rFonts w:ascii="Cambria" w:hAnsi="Cambria"/>
          <w:color w:val="000000"/>
          <w:sz w:val="22"/>
          <w:szCs w:val="22"/>
        </w:rPr>
        <w:t>Journal.</w:t>
      </w:r>
    </w:p>
    <w:p w14:paraId="4AE76195" w14:textId="277F426D" w:rsidR="00986E86" w:rsidRPr="002D4374" w:rsidRDefault="00F86B9C" w:rsidP="0019098C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2020-p</w:t>
      </w:r>
      <w:r w:rsidR="00986E86" w:rsidRPr="002D4374">
        <w:rPr>
          <w:rFonts w:ascii="Cambria" w:hAnsi="Cambria"/>
          <w:color w:val="000000"/>
          <w:sz w:val="22"/>
          <w:szCs w:val="22"/>
        </w:rPr>
        <w:t>resent</w:t>
      </w:r>
      <w:r w:rsidR="00986E86" w:rsidRPr="002D4374">
        <w:rPr>
          <w:rFonts w:ascii="Cambria" w:hAnsi="Cambria"/>
          <w:color w:val="000000"/>
          <w:sz w:val="22"/>
          <w:szCs w:val="22"/>
        </w:rPr>
        <w:tab/>
      </w:r>
      <w:r w:rsidR="00A6058E" w:rsidRPr="002D4374">
        <w:rPr>
          <w:rFonts w:ascii="Cambria" w:hAnsi="Cambria"/>
          <w:color w:val="000000"/>
          <w:sz w:val="22"/>
          <w:szCs w:val="22"/>
        </w:rPr>
        <w:tab/>
      </w:r>
      <w:r w:rsidR="00986E86" w:rsidRPr="002D4374">
        <w:rPr>
          <w:rFonts w:ascii="Cambria" w:hAnsi="Cambria"/>
          <w:color w:val="000000"/>
          <w:sz w:val="22"/>
          <w:szCs w:val="22"/>
        </w:rPr>
        <w:t>Serving as the Southern Division of the APS President elect.</w:t>
      </w:r>
    </w:p>
    <w:p w14:paraId="488DCFCD" w14:textId="61A1925A" w:rsidR="00CE606F" w:rsidRPr="002D4374" w:rsidRDefault="00A6058E" w:rsidP="0019098C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2019- 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B8431C" w:rsidRPr="002D4374">
        <w:rPr>
          <w:rFonts w:ascii="Cambria" w:hAnsi="Cambria"/>
          <w:color w:val="000000"/>
          <w:sz w:val="22"/>
          <w:szCs w:val="22"/>
        </w:rPr>
        <w:tab/>
      </w:r>
      <w:r w:rsidR="00C55BC1" w:rsidRPr="002D4374">
        <w:rPr>
          <w:rFonts w:ascii="Cambria" w:hAnsi="Cambria"/>
          <w:color w:val="000000"/>
          <w:sz w:val="22"/>
          <w:szCs w:val="22"/>
        </w:rPr>
        <w:t>Serving as the Southern Division of the APS Vice President.</w:t>
      </w:r>
    </w:p>
    <w:p w14:paraId="36C8DD80" w14:textId="2A19EBCD" w:rsidR="00101D0E" w:rsidRPr="002D4374" w:rsidRDefault="00101D0E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2019-present</w:t>
      </w:r>
      <w:r w:rsidRPr="002D4374">
        <w:rPr>
          <w:rFonts w:ascii="Cambria" w:hAnsi="Cambria"/>
          <w:color w:val="000000"/>
          <w:sz w:val="22"/>
          <w:szCs w:val="22"/>
        </w:rPr>
        <w:tab/>
        <w:t>Serving as Editor for Canadian Journal of Plant Pathology</w:t>
      </w:r>
      <w:r w:rsidR="00A6058E" w:rsidRPr="002D4374">
        <w:rPr>
          <w:rFonts w:ascii="Cambria" w:hAnsi="Cambria"/>
          <w:color w:val="000000"/>
          <w:sz w:val="22"/>
          <w:szCs w:val="22"/>
        </w:rPr>
        <w:t xml:space="preserve"> Journal</w:t>
      </w:r>
      <w:r w:rsidR="00986E86" w:rsidRPr="002D4374">
        <w:rPr>
          <w:rFonts w:ascii="Cambria" w:hAnsi="Cambria"/>
          <w:color w:val="000000"/>
          <w:sz w:val="22"/>
          <w:szCs w:val="22"/>
        </w:rPr>
        <w:t>.</w:t>
      </w:r>
    </w:p>
    <w:p w14:paraId="7621872A" w14:textId="7C7C34B2" w:rsidR="00DE0B87" w:rsidRDefault="00DE0B87" w:rsidP="00DE0B87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2019-present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A6058E"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 xml:space="preserve">Serving </w:t>
      </w:r>
      <w:r w:rsidR="00820B95" w:rsidRPr="002D4374">
        <w:rPr>
          <w:rFonts w:ascii="Cambria" w:hAnsi="Cambria"/>
          <w:color w:val="000000"/>
          <w:sz w:val="22"/>
          <w:szCs w:val="22"/>
        </w:rPr>
        <w:t>on the Flatheaded borer working group.</w:t>
      </w:r>
    </w:p>
    <w:p w14:paraId="0F3E86EB" w14:textId="1CED1288" w:rsidR="009C78A7" w:rsidRPr="002D4374" w:rsidRDefault="009C78A7" w:rsidP="009C78A7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2019-present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ab/>
        <w:t xml:space="preserve">Serving on the </w:t>
      </w:r>
      <w:r>
        <w:rPr>
          <w:rFonts w:ascii="Cambria" w:hAnsi="Cambria"/>
          <w:color w:val="000000"/>
          <w:sz w:val="22"/>
          <w:szCs w:val="22"/>
        </w:rPr>
        <w:t>Ambrosia beetle</w:t>
      </w:r>
      <w:r w:rsidRPr="002D4374">
        <w:rPr>
          <w:rFonts w:ascii="Cambria" w:hAnsi="Cambria"/>
          <w:color w:val="000000"/>
          <w:sz w:val="22"/>
          <w:szCs w:val="22"/>
        </w:rPr>
        <w:t xml:space="preserve"> working group.</w:t>
      </w:r>
    </w:p>
    <w:p w14:paraId="4C9709E5" w14:textId="679CA3DD" w:rsidR="001065F9" w:rsidRPr="002D4374" w:rsidRDefault="001065F9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2018-present </w:t>
      </w:r>
      <w:r w:rsidRPr="002D4374">
        <w:rPr>
          <w:rFonts w:ascii="Cambria" w:hAnsi="Cambria"/>
          <w:color w:val="000000"/>
          <w:sz w:val="22"/>
          <w:szCs w:val="22"/>
        </w:rPr>
        <w:tab/>
        <w:t xml:space="preserve">Serving as Editor for </w:t>
      </w:r>
      <w:r w:rsidRPr="002D4374">
        <w:rPr>
          <w:rFonts w:ascii="Cambria" w:hAnsi="Cambria" w:cstheme="minorHAnsi"/>
          <w:color w:val="000000"/>
          <w:sz w:val="22"/>
          <w:szCs w:val="22"/>
        </w:rPr>
        <w:t>Archives of Phytopathology and Plant Protection</w:t>
      </w:r>
      <w:r w:rsidRPr="002D4374">
        <w:rPr>
          <w:rFonts w:ascii="Cambria" w:hAnsi="Cambria"/>
          <w:color w:val="000000"/>
          <w:sz w:val="22"/>
          <w:szCs w:val="22"/>
        </w:rPr>
        <w:t xml:space="preserve"> Journal.</w:t>
      </w:r>
    </w:p>
    <w:p w14:paraId="504C41FC" w14:textId="0E786A21" w:rsidR="0036236A" w:rsidRPr="002D4374" w:rsidRDefault="0036236A" w:rsidP="0019098C">
      <w:pPr>
        <w:ind w:left="1440" w:hanging="144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2018-present 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B8431C" w:rsidRPr="002D4374">
        <w:rPr>
          <w:rFonts w:ascii="Cambria" w:hAnsi="Cambria"/>
          <w:color w:val="000000"/>
          <w:sz w:val="22"/>
          <w:szCs w:val="22"/>
        </w:rPr>
        <w:tab/>
      </w:r>
      <w:r w:rsidR="00C853ED" w:rsidRPr="002D4374">
        <w:rPr>
          <w:rFonts w:ascii="Cambria" w:hAnsi="Cambria"/>
          <w:color w:val="000000"/>
          <w:sz w:val="22"/>
          <w:szCs w:val="22"/>
        </w:rPr>
        <w:t>Serving as Associate editor for Phytopathology Journal.</w:t>
      </w:r>
    </w:p>
    <w:p w14:paraId="4BE85B9A" w14:textId="73976817" w:rsidR="001065F9" w:rsidRPr="002D4374" w:rsidRDefault="001065F9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2018-present</w:t>
      </w:r>
      <w:r w:rsidRPr="002D4374">
        <w:rPr>
          <w:rFonts w:ascii="Cambria" w:hAnsi="Cambria" w:cs="Lucida Grande"/>
          <w:color w:val="000000"/>
          <w:sz w:val="22"/>
          <w:szCs w:val="22"/>
        </w:rPr>
        <w:tab/>
        <w:t xml:space="preserve">Serving on the APS- </w:t>
      </w:r>
      <w:r w:rsidRPr="002D4374">
        <w:rPr>
          <w:rFonts w:ascii="Cambria" w:hAnsi="Cambria" w:cs="Arial"/>
          <w:color w:val="000000" w:themeColor="text1"/>
          <w:sz w:val="22"/>
          <w:szCs w:val="22"/>
        </w:rPr>
        <w:t>Office of International Programs</w:t>
      </w:r>
      <w:r w:rsidRPr="002D4374">
        <w:rPr>
          <w:rFonts w:ascii="Cambria" w:hAnsi="Cambria" w:cs="Lucida Grande"/>
          <w:color w:val="000000"/>
          <w:sz w:val="22"/>
          <w:szCs w:val="22"/>
        </w:rPr>
        <w:t xml:space="preserve"> (OIP) as a member.</w:t>
      </w:r>
    </w:p>
    <w:p w14:paraId="331AE191" w14:textId="0E14CF5E" w:rsidR="006D7FBD" w:rsidRPr="002D4374" w:rsidRDefault="006D7FBD" w:rsidP="006D7FBD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2018-present</w:t>
      </w:r>
      <w:r w:rsidRPr="002D4374">
        <w:rPr>
          <w:rFonts w:ascii="Cambria" w:hAnsi="Cambria" w:cs="Lucida Grande"/>
          <w:color w:val="000000"/>
          <w:sz w:val="22"/>
          <w:szCs w:val="22"/>
        </w:rPr>
        <w:tab/>
      </w:r>
      <w:r w:rsidRPr="002D4374">
        <w:rPr>
          <w:rFonts w:ascii="Cambria" w:hAnsi="Cambria" w:cs="Lucida Grande"/>
          <w:color w:val="000000"/>
          <w:sz w:val="22"/>
          <w:szCs w:val="22"/>
        </w:rPr>
        <w:tab/>
        <w:t>Serving on the Multistate Research project-S1083 as member.</w:t>
      </w:r>
    </w:p>
    <w:p w14:paraId="6A77FC7B" w14:textId="56FD5C31" w:rsidR="003C591D" w:rsidRDefault="003C591D" w:rsidP="00A6058E">
      <w:pPr>
        <w:ind w:left="2160" w:hanging="2160"/>
        <w:jc w:val="both"/>
        <w:rPr>
          <w:rFonts w:ascii="Cambria" w:hAnsi="Cambria" w:cs="Arial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2017-present</w:t>
      </w:r>
      <w:r w:rsidRPr="002D4374">
        <w:rPr>
          <w:rFonts w:ascii="Cambria" w:hAnsi="Cambria"/>
          <w:color w:val="000000"/>
          <w:sz w:val="22"/>
          <w:szCs w:val="22"/>
        </w:rPr>
        <w:tab/>
        <w:t xml:space="preserve">Serving on the </w:t>
      </w:r>
      <w:r w:rsidRPr="002D4374">
        <w:rPr>
          <w:rFonts w:ascii="Cambria" w:hAnsi="Cambria"/>
          <w:sz w:val="22"/>
          <w:szCs w:val="22"/>
        </w:rPr>
        <w:t xml:space="preserve">APS </w:t>
      </w:r>
      <w:r w:rsidRPr="002D4374">
        <w:rPr>
          <w:rFonts w:ascii="Cambria" w:hAnsi="Cambria" w:cs="Arial"/>
          <w:sz w:val="22"/>
          <w:szCs w:val="22"/>
        </w:rPr>
        <w:t>Office of Public Relations and Outreach as a member.</w:t>
      </w:r>
    </w:p>
    <w:p w14:paraId="0D862883" w14:textId="7D418E4F" w:rsidR="009C78A7" w:rsidRPr="002D4374" w:rsidRDefault="009C78A7" w:rsidP="00A6058E">
      <w:pPr>
        <w:ind w:left="2160" w:hanging="21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2017-present</w:t>
      </w:r>
      <w:r>
        <w:rPr>
          <w:rFonts w:ascii="Cambria" w:hAnsi="Cambria" w:cs="Arial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 xml:space="preserve">Serving on the </w:t>
      </w:r>
      <w:r w:rsidRPr="002D4374">
        <w:rPr>
          <w:rFonts w:ascii="Cambria" w:hAnsi="Cambria"/>
          <w:sz w:val="22"/>
          <w:szCs w:val="22"/>
        </w:rPr>
        <w:t xml:space="preserve">APS </w:t>
      </w:r>
      <w:r>
        <w:rPr>
          <w:rFonts w:ascii="Cambria" w:hAnsi="Cambria" w:cs="Arial"/>
          <w:sz w:val="22"/>
          <w:szCs w:val="22"/>
        </w:rPr>
        <w:t>Career101</w:t>
      </w:r>
      <w:r w:rsidR="0018299B">
        <w:rPr>
          <w:rFonts w:ascii="Cambria" w:hAnsi="Cambria" w:cs="Arial"/>
          <w:sz w:val="22"/>
          <w:szCs w:val="22"/>
        </w:rPr>
        <w:t xml:space="preserve"> Taskforce</w:t>
      </w:r>
      <w:r w:rsidRPr="002D4374">
        <w:rPr>
          <w:rFonts w:ascii="Cambria" w:hAnsi="Cambria" w:cs="Arial"/>
          <w:sz w:val="22"/>
          <w:szCs w:val="22"/>
        </w:rPr>
        <w:t xml:space="preserve"> as a member.</w:t>
      </w:r>
    </w:p>
    <w:p w14:paraId="62B4938B" w14:textId="2D15602E" w:rsidR="00C853ED" w:rsidRPr="002D4374" w:rsidRDefault="00C853ED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2017-present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7D6A02" w:rsidRPr="002D4374">
        <w:rPr>
          <w:rFonts w:ascii="Cambria" w:hAnsi="Cambria"/>
          <w:color w:val="000000"/>
          <w:sz w:val="22"/>
          <w:szCs w:val="22"/>
        </w:rPr>
        <w:t xml:space="preserve">Serving as TSU/ </w:t>
      </w:r>
      <w:r w:rsidR="00513FDC">
        <w:rPr>
          <w:rFonts w:ascii="Cambria" w:hAnsi="Cambria"/>
          <w:color w:val="000000"/>
          <w:sz w:val="22"/>
          <w:szCs w:val="22"/>
        </w:rPr>
        <w:t>Colle</w:t>
      </w:r>
      <w:r w:rsidR="00513FDC" w:rsidRPr="002D4374">
        <w:rPr>
          <w:rFonts w:ascii="Cambria" w:hAnsi="Cambria"/>
          <w:color w:val="000000"/>
          <w:sz w:val="22"/>
          <w:szCs w:val="22"/>
        </w:rPr>
        <w:t xml:space="preserve">ge </w:t>
      </w:r>
      <w:r w:rsidR="007D6A02" w:rsidRPr="002D4374">
        <w:rPr>
          <w:rFonts w:ascii="Cambria" w:hAnsi="Cambria"/>
          <w:color w:val="000000"/>
          <w:sz w:val="22"/>
          <w:szCs w:val="22"/>
        </w:rPr>
        <w:t>of Agriculture Graduate student committee member</w:t>
      </w:r>
    </w:p>
    <w:p w14:paraId="2077965A" w14:textId="6C4686AB" w:rsidR="00BE28CF" w:rsidRPr="002D4374" w:rsidRDefault="00BE28CF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 xml:space="preserve">2018-present </w:t>
      </w:r>
      <w:r w:rsidR="00A6058E" w:rsidRPr="002D4374">
        <w:rPr>
          <w:rFonts w:ascii="Cambria" w:hAnsi="Cambria"/>
          <w:color w:val="000000"/>
          <w:sz w:val="22"/>
          <w:szCs w:val="22"/>
        </w:rPr>
        <w:tab/>
      </w:r>
      <w:r w:rsidR="00513FDC">
        <w:rPr>
          <w:rFonts w:ascii="Cambria" w:hAnsi="Cambria"/>
          <w:color w:val="000000"/>
          <w:sz w:val="22"/>
          <w:szCs w:val="22"/>
        </w:rPr>
        <w:t>Serving as TSU/Colle</w:t>
      </w:r>
      <w:r w:rsidRPr="002D4374">
        <w:rPr>
          <w:rFonts w:ascii="Cambria" w:hAnsi="Cambria"/>
          <w:color w:val="000000"/>
          <w:sz w:val="22"/>
          <w:szCs w:val="22"/>
        </w:rPr>
        <w:t>ge of Agriculture Seminar committee member</w:t>
      </w:r>
    </w:p>
    <w:p w14:paraId="1C9C82C8" w14:textId="76F5B234" w:rsidR="007D6A02" w:rsidRPr="002D4374" w:rsidRDefault="000944C4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2016-</w:t>
      </w:r>
      <w:r w:rsidR="00BE28CF" w:rsidRPr="002D4374">
        <w:rPr>
          <w:rFonts w:ascii="Cambria" w:hAnsi="Cambria"/>
          <w:color w:val="000000"/>
          <w:sz w:val="22"/>
          <w:szCs w:val="22"/>
        </w:rPr>
        <w:t>2018</w:t>
      </w:r>
      <w:r w:rsidR="00513FDC">
        <w:rPr>
          <w:rFonts w:ascii="Cambria" w:hAnsi="Cambria"/>
          <w:color w:val="000000"/>
          <w:sz w:val="22"/>
          <w:szCs w:val="22"/>
        </w:rPr>
        <w:tab/>
        <w:t>Serving as TSU/Colle</w:t>
      </w:r>
      <w:r w:rsidRPr="002D4374">
        <w:rPr>
          <w:rFonts w:ascii="Cambria" w:hAnsi="Cambria"/>
          <w:color w:val="000000"/>
          <w:sz w:val="22"/>
          <w:szCs w:val="22"/>
        </w:rPr>
        <w:t>ge of Agriculture Lab safety committee member</w:t>
      </w:r>
    </w:p>
    <w:p w14:paraId="184EB2E1" w14:textId="79B26734" w:rsidR="00AF1900" w:rsidRPr="002D4374" w:rsidRDefault="0019098C" w:rsidP="00A6058E">
      <w:pPr>
        <w:ind w:left="2160" w:hanging="21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2017-2020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FE0CC2" w:rsidRPr="002D4374">
        <w:rPr>
          <w:rFonts w:ascii="Cambria" w:hAnsi="Cambria" w:cs="Lucida Grande"/>
          <w:color w:val="000000"/>
          <w:sz w:val="22"/>
          <w:szCs w:val="22"/>
        </w:rPr>
        <w:t>Serving as editor of the Pathology and Nematology section for SNA Research Conference.</w:t>
      </w:r>
    </w:p>
    <w:p w14:paraId="1C8BEE9E" w14:textId="234E4EEF" w:rsidR="00FE0CC2" w:rsidRPr="002D4374" w:rsidRDefault="0019098C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2015-</w:t>
      </w:r>
      <w:r w:rsidR="00B0209D" w:rsidRPr="002D4374">
        <w:rPr>
          <w:rFonts w:ascii="Cambria" w:hAnsi="Cambria" w:cs="Lucida Grande"/>
          <w:color w:val="000000"/>
          <w:sz w:val="22"/>
          <w:szCs w:val="22"/>
        </w:rPr>
        <w:t>present</w:t>
      </w:r>
      <w:r w:rsidRPr="002D4374">
        <w:rPr>
          <w:rFonts w:ascii="Cambria" w:hAnsi="Cambria" w:cs="Lucida Grande"/>
          <w:color w:val="000000"/>
          <w:sz w:val="22"/>
          <w:szCs w:val="22"/>
        </w:rPr>
        <w:tab/>
        <w:t>S</w:t>
      </w:r>
      <w:r w:rsidR="00FE0CC2" w:rsidRPr="002D4374">
        <w:rPr>
          <w:rFonts w:ascii="Cambria" w:hAnsi="Cambria" w:cs="Lucida Grande"/>
          <w:color w:val="000000"/>
          <w:sz w:val="22"/>
          <w:szCs w:val="22"/>
        </w:rPr>
        <w:t>erving on the PDMR Editorial board as section editor and assigning editor for ornamentals and trees.</w:t>
      </w:r>
    </w:p>
    <w:p w14:paraId="356CBCC2" w14:textId="5865051A" w:rsidR="00EA6996" w:rsidRPr="0018299B" w:rsidRDefault="00B31298" w:rsidP="0018299B">
      <w:pPr>
        <w:ind w:left="2160" w:hanging="216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2016- present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Pr="0018299B">
        <w:rPr>
          <w:rFonts w:asciiTheme="majorHAnsi" w:hAnsiTheme="majorHAnsi"/>
          <w:color w:val="000000" w:themeColor="text1"/>
          <w:sz w:val="22"/>
          <w:szCs w:val="22"/>
        </w:rPr>
        <w:t xml:space="preserve">Serving on the </w:t>
      </w:r>
      <w:r w:rsidR="0018299B" w:rsidRPr="0018299B">
        <w:rPr>
          <w:rFonts w:asciiTheme="majorHAnsi" w:hAnsiTheme="majorHAnsi"/>
          <w:color w:val="000000" w:themeColor="text1"/>
          <w:sz w:val="22"/>
          <w:szCs w:val="22"/>
        </w:rPr>
        <w:t>Southern Nursery Integrated Pest Management</w:t>
      </w:r>
      <w:r w:rsidR="0018299B" w:rsidRPr="0018299B">
        <w:rPr>
          <w:rStyle w:val="apple-converted-space"/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 </w:t>
      </w:r>
      <w:r w:rsidR="0018299B" w:rsidRPr="0018299B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(SNIPM</w:t>
      </w:r>
      <w:r w:rsidR="0018299B" w:rsidRPr="0018299B">
        <w:rPr>
          <w:rFonts w:asciiTheme="majorHAnsi" w:hAnsiTheme="majorHAnsi"/>
          <w:color w:val="000000" w:themeColor="text1"/>
          <w:sz w:val="22"/>
          <w:szCs w:val="22"/>
        </w:rPr>
        <w:t xml:space="preserve">) </w:t>
      </w:r>
      <w:r w:rsidRPr="0018299B">
        <w:rPr>
          <w:rFonts w:asciiTheme="majorHAnsi" w:hAnsiTheme="majorHAnsi" w:cs="Lucida Grande"/>
          <w:color w:val="000000" w:themeColor="text1"/>
          <w:sz w:val="22"/>
          <w:szCs w:val="22"/>
        </w:rPr>
        <w:t>working group.</w:t>
      </w:r>
    </w:p>
    <w:p w14:paraId="736B565C" w14:textId="12D56F6C" w:rsidR="00B31298" w:rsidRPr="002D4374" w:rsidRDefault="00EA6996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2018-present</w:t>
      </w:r>
      <w:r w:rsidRPr="002D4374">
        <w:rPr>
          <w:rFonts w:ascii="Cambria" w:hAnsi="Cambria" w:cs="Lucida Grande"/>
          <w:color w:val="000000"/>
          <w:sz w:val="22"/>
          <w:szCs w:val="22"/>
        </w:rPr>
        <w:tab/>
      </w:r>
      <w:r w:rsidRPr="002D4374">
        <w:rPr>
          <w:rFonts w:ascii="Cambria" w:hAnsi="Cambria"/>
          <w:color w:val="000000"/>
          <w:sz w:val="22"/>
          <w:szCs w:val="22"/>
        </w:rPr>
        <w:t>Serving on the APS Diseases of Ornamental Plants Committee as a member.</w:t>
      </w:r>
    </w:p>
    <w:p w14:paraId="772F63FD" w14:textId="6EFDD327" w:rsidR="00BC62C2" w:rsidRPr="002D4374" w:rsidRDefault="00BC62C2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2017-2018</w:t>
      </w:r>
      <w:r w:rsidRPr="002D4374">
        <w:rPr>
          <w:rFonts w:ascii="Cambria" w:hAnsi="Cambria"/>
          <w:color w:val="000000"/>
          <w:sz w:val="22"/>
          <w:szCs w:val="22"/>
        </w:rPr>
        <w:tab/>
        <w:t>Serving on the APS Diseases of Ornamental Plants Committee as immediate past chair.</w:t>
      </w:r>
    </w:p>
    <w:p w14:paraId="63202188" w14:textId="3285A329" w:rsidR="007113BC" w:rsidRPr="002D4374" w:rsidRDefault="0019098C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2016-2017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7113BC" w:rsidRPr="002D4374">
        <w:rPr>
          <w:rFonts w:ascii="Cambria" w:hAnsi="Cambria"/>
          <w:color w:val="000000"/>
          <w:sz w:val="22"/>
          <w:szCs w:val="22"/>
        </w:rPr>
        <w:t xml:space="preserve">Serving on the APS Diseases of Ornamental Plants Committee as </w:t>
      </w:r>
      <w:r w:rsidR="00652363" w:rsidRPr="002D4374">
        <w:rPr>
          <w:rFonts w:ascii="Cambria" w:hAnsi="Cambria"/>
          <w:color w:val="000000"/>
          <w:sz w:val="22"/>
          <w:szCs w:val="22"/>
        </w:rPr>
        <w:t>chair</w:t>
      </w:r>
      <w:r w:rsidR="007113BC" w:rsidRPr="002D4374">
        <w:rPr>
          <w:rFonts w:ascii="Cambria" w:hAnsi="Cambria"/>
          <w:color w:val="000000"/>
          <w:sz w:val="22"/>
          <w:szCs w:val="22"/>
        </w:rPr>
        <w:t>.</w:t>
      </w:r>
    </w:p>
    <w:p w14:paraId="62B351A5" w14:textId="587D5321" w:rsidR="007113BC" w:rsidRPr="002D4374" w:rsidRDefault="0019098C" w:rsidP="00A6058E">
      <w:pPr>
        <w:ind w:left="2160" w:hanging="2160"/>
        <w:jc w:val="both"/>
        <w:rPr>
          <w:rFonts w:ascii="Cambria" w:hAnsi="Cambria"/>
          <w:color w:val="000000"/>
          <w:sz w:val="22"/>
          <w:szCs w:val="22"/>
        </w:rPr>
      </w:pPr>
      <w:r w:rsidRPr="002D4374">
        <w:rPr>
          <w:rFonts w:ascii="Cambria" w:hAnsi="Cambria"/>
          <w:color w:val="000000"/>
          <w:sz w:val="22"/>
          <w:szCs w:val="22"/>
        </w:rPr>
        <w:t>2015-2016</w:t>
      </w:r>
      <w:r w:rsidRPr="002D4374">
        <w:rPr>
          <w:rFonts w:ascii="Cambria" w:hAnsi="Cambria"/>
          <w:color w:val="000000"/>
          <w:sz w:val="22"/>
          <w:szCs w:val="22"/>
        </w:rPr>
        <w:tab/>
      </w:r>
      <w:r w:rsidR="007113BC" w:rsidRPr="002D4374">
        <w:rPr>
          <w:rFonts w:ascii="Cambria" w:hAnsi="Cambria"/>
          <w:color w:val="000000"/>
          <w:sz w:val="22"/>
          <w:szCs w:val="22"/>
        </w:rPr>
        <w:t>Serving on the APS Diseases of</w:t>
      </w:r>
      <w:r w:rsidR="00A6058E" w:rsidRPr="002D4374">
        <w:rPr>
          <w:rFonts w:ascii="Cambria" w:hAnsi="Cambria"/>
          <w:color w:val="000000"/>
          <w:sz w:val="22"/>
          <w:szCs w:val="22"/>
        </w:rPr>
        <w:t xml:space="preserve"> Ornamental Plants Committee as </w:t>
      </w:r>
      <w:r w:rsidR="007113BC" w:rsidRPr="002D4374">
        <w:rPr>
          <w:rFonts w:ascii="Cambria" w:hAnsi="Cambria"/>
          <w:color w:val="000000"/>
          <w:sz w:val="22"/>
          <w:szCs w:val="22"/>
        </w:rPr>
        <w:t xml:space="preserve">vice </w:t>
      </w:r>
      <w:r w:rsidR="00652363" w:rsidRPr="002D4374">
        <w:rPr>
          <w:rFonts w:ascii="Cambria" w:hAnsi="Cambria"/>
          <w:color w:val="000000"/>
          <w:sz w:val="22"/>
          <w:szCs w:val="22"/>
        </w:rPr>
        <w:t>chair</w:t>
      </w:r>
      <w:r w:rsidR="007113BC" w:rsidRPr="002D4374">
        <w:rPr>
          <w:rFonts w:ascii="Cambria" w:hAnsi="Cambria"/>
          <w:color w:val="000000"/>
          <w:sz w:val="22"/>
          <w:szCs w:val="22"/>
        </w:rPr>
        <w:t>.</w:t>
      </w:r>
    </w:p>
    <w:p w14:paraId="14500EB8" w14:textId="5AEAECC2" w:rsidR="007113BC" w:rsidRPr="002D4374" w:rsidRDefault="0019098C" w:rsidP="0019098C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t>2016-2017</w:t>
      </w:r>
      <w:r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A6058E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7113BC" w:rsidRPr="002D4374">
        <w:rPr>
          <w:rFonts w:ascii="Cambria" w:hAnsi="Cambria" w:cs="Lucida Grande"/>
          <w:color w:val="000000"/>
          <w:sz w:val="22"/>
          <w:szCs w:val="22"/>
        </w:rPr>
        <w:t>Serving on the Multistate Research project-S1053 as chair.</w:t>
      </w:r>
    </w:p>
    <w:p w14:paraId="5E517246" w14:textId="0189AB2B" w:rsidR="007113BC" w:rsidRPr="002D4374" w:rsidRDefault="0019098C" w:rsidP="0019098C">
      <w:pPr>
        <w:ind w:left="360" w:hanging="3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2D4374">
        <w:rPr>
          <w:rFonts w:ascii="Cambria" w:hAnsi="Cambria" w:cs="Lucida Grande"/>
          <w:color w:val="000000"/>
          <w:sz w:val="22"/>
          <w:szCs w:val="22"/>
        </w:rPr>
        <w:lastRenderedPageBreak/>
        <w:t>2015-2016</w:t>
      </w:r>
      <w:r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A6058E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7113BC" w:rsidRPr="002D4374">
        <w:rPr>
          <w:rFonts w:ascii="Cambria" w:hAnsi="Cambria" w:cs="Lucida Grande"/>
          <w:color w:val="000000"/>
          <w:sz w:val="22"/>
          <w:szCs w:val="22"/>
        </w:rPr>
        <w:t>Serving on the Multistate Research project-S1053 as secretary.</w:t>
      </w:r>
    </w:p>
    <w:p w14:paraId="7599C191" w14:textId="0E7DE3BA" w:rsidR="00533195" w:rsidRPr="0098103D" w:rsidRDefault="0019098C" w:rsidP="0019098C">
      <w:pPr>
        <w:ind w:left="360" w:hanging="360"/>
        <w:jc w:val="both"/>
        <w:rPr>
          <w:rFonts w:ascii="Cambria" w:hAnsi="Cambria"/>
          <w:color w:val="000000"/>
          <w:sz w:val="22"/>
          <w:szCs w:val="22"/>
        </w:rPr>
      </w:pPr>
      <w:r w:rsidRPr="0098103D">
        <w:rPr>
          <w:rFonts w:ascii="Cambria" w:hAnsi="Cambria"/>
          <w:color w:val="000000"/>
          <w:sz w:val="22"/>
          <w:szCs w:val="22"/>
        </w:rPr>
        <w:t>20</w:t>
      </w:r>
      <w:r w:rsidR="00C84674" w:rsidRPr="0098103D">
        <w:rPr>
          <w:rFonts w:ascii="Cambria" w:hAnsi="Cambria"/>
          <w:color w:val="000000"/>
          <w:sz w:val="22"/>
          <w:szCs w:val="22"/>
        </w:rPr>
        <w:t>10</w:t>
      </w:r>
      <w:r w:rsidRPr="0098103D">
        <w:rPr>
          <w:rFonts w:ascii="Cambria" w:hAnsi="Cambria"/>
          <w:color w:val="000000"/>
          <w:sz w:val="22"/>
          <w:szCs w:val="22"/>
        </w:rPr>
        <w:t>-</w:t>
      </w:r>
      <w:r w:rsidR="00C84674" w:rsidRPr="0098103D">
        <w:rPr>
          <w:rFonts w:ascii="Cambria" w:hAnsi="Cambria"/>
          <w:color w:val="000000"/>
          <w:sz w:val="22"/>
          <w:szCs w:val="22"/>
        </w:rPr>
        <w:t>2019</w:t>
      </w:r>
      <w:r w:rsidRPr="0098103D">
        <w:rPr>
          <w:rFonts w:ascii="Cambria" w:hAnsi="Cambria"/>
          <w:color w:val="000000"/>
          <w:sz w:val="22"/>
          <w:szCs w:val="22"/>
        </w:rPr>
        <w:tab/>
      </w:r>
      <w:r w:rsidR="00A6058E" w:rsidRPr="0098103D">
        <w:rPr>
          <w:rFonts w:ascii="Cambria" w:hAnsi="Cambria"/>
          <w:color w:val="000000"/>
          <w:sz w:val="22"/>
          <w:szCs w:val="22"/>
        </w:rPr>
        <w:tab/>
      </w:r>
      <w:r w:rsidR="00533195" w:rsidRPr="0098103D">
        <w:rPr>
          <w:rFonts w:ascii="Cambria" w:hAnsi="Cambria"/>
          <w:color w:val="000000"/>
          <w:sz w:val="22"/>
          <w:szCs w:val="22"/>
        </w:rPr>
        <w:t>Serving on the APS Diagnostic committee as a member.</w:t>
      </w:r>
    </w:p>
    <w:p w14:paraId="26A3C539" w14:textId="13CB5457" w:rsidR="00533195" w:rsidRPr="0098103D" w:rsidRDefault="0019098C" w:rsidP="00A6058E">
      <w:pPr>
        <w:ind w:left="2160" w:hanging="21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98103D">
        <w:rPr>
          <w:rFonts w:ascii="Cambria" w:hAnsi="Cambria" w:cs="Lucida Grande"/>
          <w:color w:val="000000"/>
          <w:sz w:val="22"/>
          <w:szCs w:val="22"/>
        </w:rPr>
        <w:t>20</w:t>
      </w:r>
      <w:r w:rsidR="0098103D" w:rsidRPr="0098103D">
        <w:rPr>
          <w:rFonts w:ascii="Cambria" w:hAnsi="Cambria" w:cs="Lucida Grande"/>
          <w:color w:val="000000"/>
          <w:sz w:val="22"/>
          <w:szCs w:val="22"/>
        </w:rPr>
        <w:t>10</w:t>
      </w:r>
      <w:r w:rsidRPr="0098103D">
        <w:rPr>
          <w:rFonts w:ascii="Cambria" w:hAnsi="Cambria" w:cs="Lucida Grande"/>
          <w:color w:val="000000"/>
          <w:sz w:val="22"/>
          <w:szCs w:val="22"/>
        </w:rPr>
        <w:t>-</w:t>
      </w:r>
      <w:r w:rsidR="0098103D" w:rsidRPr="0098103D">
        <w:rPr>
          <w:rFonts w:ascii="Cambria" w:hAnsi="Cambria" w:cs="Lucida Grande"/>
          <w:color w:val="000000"/>
          <w:sz w:val="22"/>
          <w:szCs w:val="22"/>
        </w:rPr>
        <w:t>2017</w:t>
      </w:r>
      <w:r w:rsidRPr="0098103D">
        <w:rPr>
          <w:rFonts w:ascii="Cambria" w:hAnsi="Cambria" w:cs="Lucida Grande"/>
          <w:color w:val="000000"/>
          <w:sz w:val="22"/>
          <w:szCs w:val="22"/>
        </w:rPr>
        <w:tab/>
      </w:r>
      <w:r w:rsidR="00533195" w:rsidRPr="0098103D">
        <w:rPr>
          <w:rFonts w:ascii="Cambria" w:hAnsi="Cambria" w:cs="Lucida Grande"/>
          <w:color w:val="000000"/>
          <w:sz w:val="22"/>
          <w:szCs w:val="22"/>
        </w:rPr>
        <w:t xml:space="preserve">Serving on the APS Integrated </w:t>
      </w:r>
      <w:r w:rsidR="002D4374" w:rsidRPr="0098103D">
        <w:rPr>
          <w:rFonts w:ascii="Cambria" w:hAnsi="Cambria" w:cs="Lucida Grande"/>
          <w:color w:val="000000"/>
          <w:sz w:val="22"/>
          <w:szCs w:val="22"/>
        </w:rPr>
        <w:t>Plant Disease</w:t>
      </w:r>
      <w:r w:rsidR="00533195" w:rsidRPr="0098103D">
        <w:rPr>
          <w:rFonts w:ascii="Cambria" w:hAnsi="Cambria" w:cs="Lucida Grande"/>
          <w:color w:val="000000"/>
          <w:sz w:val="22"/>
          <w:szCs w:val="22"/>
        </w:rPr>
        <w:t xml:space="preserve"> Management committee as a member.</w:t>
      </w:r>
    </w:p>
    <w:p w14:paraId="73D1E4C2" w14:textId="1B625A4F" w:rsidR="00533195" w:rsidRPr="002D4374" w:rsidRDefault="00BE28CF" w:rsidP="00A6058E">
      <w:pPr>
        <w:ind w:left="2160" w:hanging="2160"/>
        <w:jc w:val="both"/>
        <w:rPr>
          <w:rFonts w:ascii="Cambria" w:hAnsi="Cambria" w:cs="Lucida Grande"/>
          <w:color w:val="000000"/>
          <w:sz w:val="22"/>
          <w:szCs w:val="22"/>
        </w:rPr>
      </w:pPr>
      <w:r w:rsidRPr="0098103D">
        <w:rPr>
          <w:rFonts w:ascii="Cambria" w:hAnsi="Cambria" w:cs="Lucida Grande"/>
          <w:color w:val="000000"/>
          <w:sz w:val="22"/>
          <w:szCs w:val="22"/>
        </w:rPr>
        <w:t>201</w:t>
      </w:r>
      <w:r w:rsidR="0098103D" w:rsidRPr="0098103D">
        <w:rPr>
          <w:rFonts w:ascii="Cambria" w:hAnsi="Cambria" w:cs="Lucida Grande"/>
          <w:color w:val="000000"/>
          <w:sz w:val="22"/>
          <w:szCs w:val="22"/>
        </w:rPr>
        <w:t>0</w:t>
      </w:r>
      <w:r w:rsidRPr="0098103D">
        <w:rPr>
          <w:rFonts w:ascii="Cambria" w:hAnsi="Cambria" w:cs="Lucida Grande"/>
          <w:color w:val="000000"/>
          <w:sz w:val="22"/>
          <w:szCs w:val="22"/>
        </w:rPr>
        <w:t>-present</w:t>
      </w:r>
      <w:r w:rsidR="0019098C" w:rsidRPr="002D4374">
        <w:rPr>
          <w:rFonts w:ascii="Cambria" w:hAnsi="Cambria" w:cs="Lucida Grande"/>
          <w:color w:val="000000"/>
          <w:sz w:val="22"/>
          <w:szCs w:val="22"/>
        </w:rPr>
        <w:tab/>
      </w:r>
      <w:r w:rsidR="00533195" w:rsidRPr="002D4374">
        <w:rPr>
          <w:rFonts w:ascii="Cambria" w:hAnsi="Cambria" w:cs="Lucida Grande"/>
          <w:color w:val="000000"/>
          <w:sz w:val="22"/>
          <w:szCs w:val="22"/>
        </w:rPr>
        <w:t>Serving on the APS Plant Pathogen and Disease Detection committee as a member.</w:t>
      </w:r>
    </w:p>
    <w:p w14:paraId="511960D9" w14:textId="77777777" w:rsidR="0019098C" w:rsidRPr="002D4374" w:rsidRDefault="0019098C" w:rsidP="00B47FFB">
      <w:pPr>
        <w:pStyle w:val="BodyText"/>
        <w:jc w:val="both"/>
        <w:rPr>
          <w:rFonts w:ascii="Cambria" w:hAnsi="Cambria"/>
          <w:sz w:val="22"/>
          <w:szCs w:val="22"/>
        </w:rPr>
      </w:pPr>
    </w:p>
    <w:p w14:paraId="39CE0C70" w14:textId="0EE89D76" w:rsidR="00B47FFB" w:rsidRPr="002D4374" w:rsidRDefault="00B47FFB" w:rsidP="00F47938">
      <w:pPr>
        <w:jc w:val="both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 xml:space="preserve">Reviewer of manuscripts for </w:t>
      </w:r>
      <w:r w:rsidR="002D4374" w:rsidRPr="002D4374">
        <w:rPr>
          <w:rFonts w:ascii="Cambria" w:hAnsi="Cambria" w:cstheme="minorHAnsi"/>
          <w:sz w:val="22"/>
          <w:szCs w:val="22"/>
        </w:rPr>
        <w:t>Plant Disease</w:t>
      </w:r>
      <w:r w:rsidRPr="002D4374">
        <w:rPr>
          <w:rFonts w:ascii="Cambria" w:hAnsi="Cambria" w:cstheme="minorHAnsi"/>
          <w:sz w:val="22"/>
          <w:szCs w:val="22"/>
        </w:rPr>
        <w:t xml:space="preserve">, Phytopathology, </w:t>
      </w:r>
      <w:r w:rsidR="00A93542" w:rsidRPr="002D4374">
        <w:rPr>
          <w:rFonts w:ascii="Cambria" w:hAnsi="Cambria" w:cstheme="minorHAnsi"/>
          <w:sz w:val="22"/>
          <w:szCs w:val="22"/>
        </w:rPr>
        <w:t>Plant Health P</w:t>
      </w:r>
      <w:r w:rsidR="008005EF" w:rsidRPr="002D4374">
        <w:rPr>
          <w:rFonts w:ascii="Cambria" w:hAnsi="Cambria" w:cstheme="minorHAnsi"/>
          <w:sz w:val="22"/>
          <w:szCs w:val="22"/>
        </w:rPr>
        <w:t xml:space="preserve">rogress, </w:t>
      </w:r>
      <w:r w:rsidRPr="002D4374">
        <w:rPr>
          <w:rFonts w:ascii="Cambria" w:hAnsi="Cambria" w:cstheme="minorHAnsi"/>
          <w:sz w:val="22"/>
          <w:szCs w:val="22"/>
        </w:rPr>
        <w:t>Canadian Journal of Plant Pathology</w:t>
      </w:r>
      <w:r w:rsidR="00667C6E" w:rsidRPr="002D4374">
        <w:rPr>
          <w:rFonts w:ascii="Cambria" w:hAnsi="Cambria" w:cstheme="minorHAnsi"/>
          <w:sz w:val="22"/>
          <w:szCs w:val="22"/>
        </w:rPr>
        <w:t>, Crop Protection, HortTech</w:t>
      </w:r>
      <w:r w:rsidR="00B71C17" w:rsidRPr="002D4374">
        <w:rPr>
          <w:rFonts w:ascii="Cambria" w:hAnsi="Cambria" w:cstheme="minorHAnsi"/>
          <w:sz w:val="22"/>
          <w:szCs w:val="22"/>
        </w:rPr>
        <w:t>, HortSci,</w:t>
      </w:r>
      <w:r w:rsidR="00F47938" w:rsidRPr="002D4374">
        <w:rPr>
          <w:rFonts w:ascii="Cambria" w:hAnsi="Cambria" w:cstheme="minorHAnsi"/>
          <w:sz w:val="22"/>
          <w:szCs w:val="22"/>
        </w:rPr>
        <w:t xml:space="preserve"> </w:t>
      </w:r>
      <w:r w:rsidR="00BD519A" w:rsidRPr="002D4374">
        <w:rPr>
          <w:rFonts w:ascii="Cambria" w:hAnsi="Cambria" w:cstheme="minorHAnsi"/>
          <w:sz w:val="22"/>
          <w:szCs w:val="22"/>
        </w:rPr>
        <w:t xml:space="preserve">Applied Soil Ecology, </w:t>
      </w:r>
      <w:r w:rsidR="00F47938" w:rsidRPr="002D4374">
        <w:rPr>
          <w:rFonts w:ascii="Cambria" w:hAnsi="Cambria" w:cstheme="minorHAnsi"/>
          <w:color w:val="000000"/>
          <w:sz w:val="22"/>
          <w:szCs w:val="22"/>
        </w:rPr>
        <w:t>Biocatalysis and Agricultural Biotechnology, Forests,</w:t>
      </w:r>
      <w:r w:rsidR="00B731A2" w:rsidRPr="002D4374">
        <w:rPr>
          <w:rFonts w:ascii="Cambria" w:hAnsi="Cambria" w:cstheme="minorHAnsi"/>
          <w:color w:val="000000"/>
          <w:sz w:val="22"/>
          <w:szCs w:val="22"/>
        </w:rPr>
        <w:t xml:space="preserve"> Agriculture, </w:t>
      </w:r>
      <w:r w:rsidR="008005EF" w:rsidRPr="002D4374">
        <w:rPr>
          <w:rFonts w:ascii="Cambria" w:hAnsi="Cambria" w:cstheme="minorHAnsi"/>
          <w:color w:val="000000"/>
          <w:sz w:val="22"/>
          <w:szCs w:val="22"/>
        </w:rPr>
        <w:t xml:space="preserve">Agronomy, Remote Sensing, </w:t>
      </w:r>
      <w:r w:rsidR="00B731A2" w:rsidRPr="002D4374">
        <w:rPr>
          <w:rFonts w:ascii="Cambria" w:hAnsi="Cambria" w:cstheme="minorHAnsi"/>
          <w:color w:val="000000"/>
          <w:sz w:val="22"/>
          <w:szCs w:val="22"/>
        </w:rPr>
        <w:t>Europ</w:t>
      </w:r>
      <w:r w:rsidR="00BE28AB" w:rsidRPr="002D4374">
        <w:rPr>
          <w:rFonts w:ascii="Cambria" w:hAnsi="Cambria" w:cstheme="minorHAnsi"/>
          <w:color w:val="000000"/>
          <w:sz w:val="22"/>
          <w:szCs w:val="22"/>
        </w:rPr>
        <w:t xml:space="preserve">ean Journal of Plant Pathology, </w:t>
      </w:r>
      <w:r w:rsidR="00F47938" w:rsidRPr="002D4374">
        <w:rPr>
          <w:rFonts w:ascii="Cambria" w:hAnsi="Cambria" w:cstheme="minorHAnsi"/>
          <w:color w:val="000000"/>
          <w:sz w:val="22"/>
          <w:szCs w:val="22"/>
        </w:rPr>
        <w:t>Archives of Phytopathology and Plant Protection</w:t>
      </w:r>
      <w:r w:rsidR="00F47938" w:rsidRPr="002D4374">
        <w:rPr>
          <w:rFonts w:ascii="Cambria" w:hAnsi="Cambria" w:cstheme="minorHAnsi"/>
          <w:sz w:val="22"/>
          <w:szCs w:val="22"/>
        </w:rPr>
        <w:t xml:space="preserve">, </w:t>
      </w:r>
      <w:r w:rsidR="00B71C17" w:rsidRPr="002D4374">
        <w:rPr>
          <w:rFonts w:ascii="Cambria" w:hAnsi="Cambria" w:cstheme="minorHAnsi"/>
          <w:sz w:val="22"/>
          <w:szCs w:val="22"/>
        </w:rPr>
        <w:t>eOrganic</w:t>
      </w:r>
      <w:r w:rsidRPr="002D4374">
        <w:rPr>
          <w:rFonts w:ascii="Cambria" w:hAnsi="Cambria" w:cstheme="minorHAnsi"/>
          <w:sz w:val="22"/>
          <w:szCs w:val="22"/>
        </w:rPr>
        <w:t>.</w:t>
      </w:r>
    </w:p>
    <w:p w14:paraId="49678DA9" w14:textId="77777777" w:rsidR="00664973" w:rsidRDefault="00664973" w:rsidP="00E81A8E">
      <w:pPr>
        <w:outlineLvl w:val="0"/>
        <w:rPr>
          <w:rFonts w:ascii="Cambria" w:hAnsi="Cambria" w:cstheme="minorHAnsi"/>
          <w:b/>
          <w:bCs/>
          <w:sz w:val="22"/>
          <w:szCs w:val="22"/>
        </w:rPr>
      </w:pPr>
    </w:p>
    <w:p w14:paraId="54E1DE86" w14:textId="77777777" w:rsidR="00E81A8E" w:rsidRPr="002D4374" w:rsidRDefault="00E81A8E" w:rsidP="00E81A8E">
      <w:pPr>
        <w:outlineLvl w:val="0"/>
        <w:rPr>
          <w:rFonts w:ascii="Cambria" w:hAnsi="Cambria" w:cstheme="minorHAnsi"/>
          <w:b/>
          <w:bCs/>
          <w:sz w:val="22"/>
          <w:szCs w:val="22"/>
        </w:rPr>
      </w:pPr>
      <w:r w:rsidRPr="002D4374">
        <w:rPr>
          <w:rFonts w:ascii="Cambria" w:hAnsi="Cambria" w:cstheme="minorHAnsi"/>
          <w:b/>
          <w:bCs/>
          <w:sz w:val="22"/>
          <w:szCs w:val="22"/>
        </w:rPr>
        <w:t>JURIED NATIONAL AND INTERNATIONAL PERFORMANCES AND EXHIBITIONS</w:t>
      </w:r>
    </w:p>
    <w:p w14:paraId="6B2B5BEA" w14:textId="77777777" w:rsidR="00664973" w:rsidRDefault="00664973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</w:p>
    <w:p w14:paraId="53BF22AA" w14:textId="5D1766C1" w:rsidR="009C44AB" w:rsidRPr="002D4374" w:rsidRDefault="009C44AB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 xml:space="preserve">Organizer for 2020 S-APS Student Competition (Travel award, Oral and Poster competitions), Charleston, SC. </w:t>
      </w:r>
    </w:p>
    <w:p w14:paraId="192206EB" w14:textId="506540C8" w:rsidR="00B1411A" w:rsidRPr="002D4374" w:rsidRDefault="00B1411A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2019 S-APS Studen</w:t>
      </w:r>
      <w:r w:rsidR="005D4243">
        <w:rPr>
          <w:rFonts w:ascii="Cambria" w:hAnsi="Cambria" w:cstheme="minorHAnsi"/>
          <w:noProof/>
          <w:sz w:val="22"/>
          <w:szCs w:val="22"/>
        </w:rPr>
        <w:t>t Competition, Gainessville, FL</w:t>
      </w:r>
      <w:r w:rsidRPr="002D4374">
        <w:rPr>
          <w:rFonts w:ascii="Cambria" w:hAnsi="Cambria" w:cstheme="minorHAnsi"/>
          <w:noProof/>
          <w:sz w:val="22"/>
          <w:szCs w:val="22"/>
        </w:rPr>
        <w:t xml:space="preserve"> </w:t>
      </w:r>
    </w:p>
    <w:p w14:paraId="70C2A70E" w14:textId="3C7FC543" w:rsidR="00D954DB" w:rsidRPr="002D4374" w:rsidRDefault="00D954DB" w:rsidP="00D954DB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2019</w:t>
      </w:r>
      <w:r w:rsidR="007755B5" w:rsidRPr="002D4374">
        <w:rPr>
          <w:rFonts w:ascii="Cambria" w:hAnsi="Cambria" w:cstheme="minorHAnsi"/>
          <w:noProof/>
          <w:sz w:val="22"/>
          <w:szCs w:val="22"/>
        </w:rPr>
        <w:t xml:space="preserve"> College of Agricult</w:t>
      </w:r>
      <w:r w:rsidRPr="002D4374">
        <w:rPr>
          <w:rFonts w:ascii="Cambria" w:hAnsi="Cambria" w:cstheme="minorHAnsi"/>
          <w:noProof/>
          <w:sz w:val="22"/>
          <w:szCs w:val="22"/>
        </w:rPr>
        <w:t>ure Outstanding Graduate Student Mentor Award</w:t>
      </w:r>
    </w:p>
    <w:p w14:paraId="08BD1B8C" w14:textId="732C6B3C" w:rsidR="00B1411A" w:rsidRPr="002D4374" w:rsidRDefault="00B1411A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2018 S-APS Studen</w:t>
      </w:r>
      <w:r w:rsidR="005D4243">
        <w:rPr>
          <w:rFonts w:ascii="Cambria" w:hAnsi="Cambria" w:cstheme="minorHAnsi"/>
          <w:noProof/>
          <w:sz w:val="22"/>
          <w:szCs w:val="22"/>
        </w:rPr>
        <w:t>t Competition, Fayetteville, AR</w:t>
      </w:r>
      <w:r w:rsidRPr="002D4374">
        <w:rPr>
          <w:rFonts w:ascii="Cambria" w:hAnsi="Cambria" w:cstheme="minorHAnsi"/>
          <w:noProof/>
          <w:sz w:val="22"/>
          <w:szCs w:val="22"/>
        </w:rPr>
        <w:t xml:space="preserve"> </w:t>
      </w:r>
    </w:p>
    <w:p w14:paraId="49701C25" w14:textId="5610F15F" w:rsidR="00B1411A" w:rsidRPr="002D4374" w:rsidRDefault="00B1411A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2018 College of Agriculrure Early Career Faculty Award</w:t>
      </w:r>
    </w:p>
    <w:p w14:paraId="6CF488D0" w14:textId="739C8115" w:rsidR="00B1411A" w:rsidRPr="002D4374" w:rsidRDefault="00B1411A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2018 College of Agriculrure Outstanding Faculty Award</w:t>
      </w:r>
    </w:p>
    <w:p w14:paraId="7C317770" w14:textId="27EABE8A" w:rsidR="00B1411A" w:rsidRPr="002D4374" w:rsidRDefault="00B1411A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2018 College of Agriculrure Outstanding Graduate Student Award</w:t>
      </w:r>
    </w:p>
    <w:p w14:paraId="10C008D7" w14:textId="0CE91AE4" w:rsidR="00B1411A" w:rsidRPr="002D4374" w:rsidRDefault="00B1411A" w:rsidP="00B8431C">
      <w:pPr>
        <w:widowControl w:val="0"/>
        <w:rPr>
          <w:rFonts w:ascii="Cambria" w:hAnsi="Cambria" w:cstheme="minorHAnsi"/>
          <w:noProof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>Judge for 2017 ARD research Symposium S</w:t>
      </w:r>
      <w:r w:rsidR="005D4243">
        <w:rPr>
          <w:rFonts w:ascii="Cambria" w:hAnsi="Cambria" w:cstheme="minorHAnsi"/>
          <w:noProof/>
          <w:sz w:val="22"/>
          <w:szCs w:val="22"/>
        </w:rPr>
        <w:t>tudent Competition, Atlanta, GA</w:t>
      </w:r>
      <w:r w:rsidRPr="002D4374">
        <w:rPr>
          <w:rFonts w:ascii="Cambria" w:hAnsi="Cambria" w:cstheme="minorHAnsi"/>
          <w:noProof/>
          <w:sz w:val="22"/>
          <w:szCs w:val="22"/>
        </w:rPr>
        <w:t xml:space="preserve">  </w:t>
      </w:r>
    </w:p>
    <w:p w14:paraId="321FCB0A" w14:textId="65B95060" w:rsidR="00B1411A" w:rsidRPr="002D4374" w:rsidRDefault="007B3794" w:rsidP="00B8431C">
      <w:pPr>
        <w:widowControl w:val="0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noProof/>
          <w:sz w:val="22"/>
          <w:szCs w:val="22"/>
        </w:rPr>
        <w:t xml:space="preserve">Judge for </w:t>
      </w:r>
      <w:r w:rsidR="00B1411A" w:rsidRPr="002D4374">
        <w:rPr>
          <w:rFonts w:ascii="Cambria" w:hAnsi="Cambria" w:cstheme="minorHAnsi"/>
          <w:noProof/>
          <w:sz w:val="22"/>
          <w:szCs w:val="22"/>
        </w:rPr>
        <w:t xml:space="preserve">SNA 2016 Bryson L. James Student Competition (PhD), Athens, </w:t>
      </w:r>
      <w:r w:rsidRPr="002D4374">
        <w:rPr>
          <w:rFonts w:ascii="Cambria" w:hAnsi="Cambria" w:cstheme="minorHAnsi"/>
          <w:noProof/>
          <w:sz w:val="22"/>
          <w:szCs w:val="22"/>
        </w:rPr>
        <w:t>GA</w:t>
      </w:r>
    </w:p>
    <w:p w14:paraId="07E25EEE" w14:textId="63169A01" w:rsidR="00B1411A" w:rsidRPr="002D4374" w:rsidRDefault="007B3794" w:rsidP="00B8431C">
      <w:pPr>
        <w:widowControl w:val="0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>Judge</w:t>
      </w:r>
      <w:r w:rsidR="00B1411A" w:rsidRPr="002D4374">
        <w:rPr>
          <w:rFonts w:ascii="Cambria" w:hAnsi="Cambria" w:cstheme="minorHAnsi"/>
          <w:sz w:val="22"/>
          <w:szCs w:val="22"/>
        </w:rPr>
        <w:t xml:space="preserve"> for the APS 2016</w:t>
      </w:r>
      <w:r w:rsidR="005D4243">
        <w:rPr>
          <w:rFonts w:ascii="Cambria" w:hAnsi="Cambria" w:cstheme="minorHAnsi"/>
          <w:sz w:val="22"/>
          <w:szCs w:val="22"/>
        </w:rPr>
        <w:t xml:space="preserve"> Travel Grant Award. 03/28/2016</w:t>
      </w:r>
    </w:p>
    <w:p w14:paraId="12607AF3" w14:textId="434F17BF" w:rsidR="00B1411A" w:rsidRPr="002D4374" w:rsidRDefault="00743897" w:rsidP="00B8431C">
      <w:pPr>
        <w:widowControl w:val="0"/>
        <w:rPr>
          <w:rFonts w:ascii="Cambria" w:hAnsi="Cambria" w:cstheme="minorHAnsi"/>
          <w:sz w:val="22"/>
          <w:szCs w:val="22"/>
        </w:rPr>
      </w:pPr>
      <w:r w:rsidRPr="002D4374">
        <w:rPr>
          <w:rFonts w:ascii="Cambria" w:hAnsi="Cambria" w:cstheme="minorHAnsi"/>
          <w:sz w:val="22"/>
          <w:szCs w:val="22"/>
        </w:rPr>
        <w:t>J</w:t>
      </w:r>
      <w:r w:rsidR="00B1411A" w:rsidRPr="002D4374">
        <w:rPr>
          <w:rFonts w:ascii="Cambria" w:hAnsi="Cambria" w:cstheme="minorHAnsi"/>
          <w:sz w:val="22"/>
          <w:szCs w:val="22"/>
        </w:rPr>
        <w:t>udge for OSU Soil biology symposium poster competit</w:t>
      </w:r>
      <w:r w:rsidR="005D4243">
        <w:rPr>
          <w:rFonts w:ascii="Cambria" w:hAnsi="Cambria" w:cstheme="minorHAnsi"/>
          <w:sz w:val="22"/>
          <w:szCs w:val="22"/>
        </w:rPr>
        <w:t>ion, Stillwater, OK, 12/05/2015</w:t>
      </w:r>
    </w:p>
    <w:p w14:paraId="5176DAB7" w14:textId="77777777" w:rsidR="00F829A5" w:rsidRPr="002D4374" w:rsidRDefault="00F829A5" w:rsidP="00C32BC3">
      <w:pPr>
        <w:rPr>
          <w:rFonts w:ascii="Cambria" w:hAnsi="Cambria"/>
          <w:b/>
          <w:bCs/>
          <w:color w:val="000000"/>
          <w:sz w:val="22"/>
          <w:szCs w:val="22"/>
        </w:rPr>
      </w:pPr>
    </w:p>
    <w:p w14:paraId="3226ADA1" w14:textId="1E5DC16B" w:rsidR="004D38C6" w:rsidRDefault="004D38C6" w:rsidP="00C32BC3">
      <w:pPr>
        <w:rPr>
          <w:rFonts w:ascii="Cambria" w:hAnsi="Cambria"/>
          <w:b/>
          <w:bCs/>
          <w:color w:val="000000"/>
          <w:sz w:val="22"/>
          <w:szCs w:val="22"/>
        </w:rPr>
      </w:pPr>
      <w:r w:rsidRPr="002D4374">
        <w:rPr>
          <w:rFonts w:ascii="Cambria" w:hAnsi="Cambria"/>
          <w:b/>
          <w:bCs/>
          <w:color w:val="000000"/>
          <w:sz w:val="22"/>
          <w:szCs w:val="22"/>
        </w:rPr>
        <w:t>GRANT PANEL REVIEWER</w:t>
      </w:r>
      <w:r w:rsidR="006D1118" w:rsidRPr="002D4374">
        <w:rPr>
          <w:rFonts w:ascii="Cambria" w:hAnsi="Cambria"/>
          <w:b/>
          <w:bCs/>
          <w:color w:val="000000"/>
          <w:sz w:val="22"/>
          <w:szCs w:val="22"/>
        </w:rPr>
        <w:t>/PANELIST</w:t>
      </w:r>
    </w:p>
    <w:p w14:paraId="797214AB" w14:textId="77777777" w:rsidR="00664973" w:rsidRPr="002D4374" w:rsidRDefault="00664973" w:rsidP="00C32BC3">
      <w:pPr>
        <w:rPr>
          <w:rFonts w:ascii="Cambria" w:hAnsi="Cambria"/>
          <w:b/>
          <w:bCs/>
          <w:color w:val="000000"/>
          <w:sz w:val="22"/>
          <w:szCs w:val="22"/>
        </w:rPr>
      </w:pPr>
    </w:p>
    <w:p w14:paraId="2C5C2CD8" w14:textId="01322D87" w:rsidR="00996D71" w:rsidRPr="002D4374" w:rsidRDefault="00A6058E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NIFA-USDA Crop Protection and Pest Management (CPPM)</w:t>
      </w:r>
      <w:r w:rsidR="00996D71" w:rsidRPr="002D4374">
        <w:rPr>
          <w:rFonts w:ascii="Cambria" w:hAnsi="Cambria" w:cstheme="minorHAnsi"/>
          <w:color w:val="000000"/>
          <w:sz w:val="22"/>
          <w:szCs w:val="22"/>
        </w:rPr>
        <w:t>, Applied Research and Development Program (ARDP) panel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, </w:t>
      </w:r>
      <w:r w:rsidR="00996D71" w:rsidRPr="002D4374">
        <w:rPr>
          <w:rFonts w:ascii="Cambria" w:hAnsi="Cambria" w:cstheme="minorHAnsi"/>
          <w:color w:val="000000"/>
          <w:sz w:val="22"/>
          <w:szCs w:val="22"/>
        </w:rPr>
        <w:t>August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 2020</w:t>
      </w:r>
    </w:p>
    <w:p w14:paraId="2A05D27C" w14:textId="77B59556" w:rsidR="00A6058E" w:rsidRPr="002D4374" w:rsidRDefault="00996D71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NIFA-USDA Methyl Bromide Transition (MBT) panel, July 2020</w:t>
      </w:r>
    </w:p>
    <w:p w14:paraId="5503710E" w14:textId="4F19C0CA" w:rsidR="00A6058E" w:rsidRPr="002D4374" w:rsidRDefault="00A6058E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HRI Competitive Grants in Science Review Panel, July 2020</w:t>
      </w:r>
    </w:p>
    <w:p w14:paraId="18BE4A2B" w14:textId="5D38C035" w:rsidR="00986E86" w:rsidRPr="002D4374" w:rsidRDefault="00986E8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="00A669B3" w:rsidRPr="002D4374">
        <w:rPr>
          <w:rFonts w:ascii="Cambria" w:hAnsi="Cambria" w:cstheme="minorHAnsi"/>
          <w:color w:val="000000"/>
          <w:sz w:val="22"/>
          <w:szCs w:val="22"/>
        </w:rPr>
        <w:t>-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SARE </w:t>
      </w:r>
      <w:r w:rsidR="00644162" w:rsidRPr="002D4374">
        <w:rPr>
          <w:rFonts w:ascii="Cambria" w:hAnsi="Cambria" w:cstheme="minorHAnsi"/>
          <w:color w:val="000000"/>
          <w:sz w:val="22"/>
          <w:szCs w:val="22"/>
        </w:rPr>
        <w:t xml:space="preserve">On-Farm Research Grant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panel, January 2020 </w:t>
      </w:r>
    </w:p>
    <w:p w14:paraId="6D28B141" w14:textId="08D86B72" w:rsidR="00986E86" w:rsidRPr="002D4374" w:rsidRDefault="00986E8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S-SARE Research and Extension Grant Full Proposal Review, January 2020</w:t>
      </w:r>
    </w:p>
    <w:p w14:paraId="1AAC2229" w14:textId="523451CC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NIFA-USDA Crop Protec</w:t>
      </w:r>
      <w:r w:rsidR="00996D71" w:rsidRPr="002D4374">
        <w:rPr>
          <w:rFonts w:ascii="Cambria" w:hAnsi="Cambria" w:cstheme="minorHAnsi"/>
          <w:color w:val="000000"/>
          <w:sz w:val="22"/>
          <w:szCs w:val="22"/>
        </w:rPr>
        <w:t xml:space="preserve">tion and Pest Management (CPPM), </w:t>
      </w:r>
      <w:r w:rsidRPr="002D4374">
        <w:rPr>
          <w:rFonts w:ascii="Cambria" w:hAnsi="Cambria" w:cstheme="minorHAnsi"/>
          <w:color w:val="000000"/>
          <w:sz w:val="22"/>
          <w:szCs w:val="22"/>
        </w:rPr>
        <w:t>Applied Research and D</w:t>
      </w:r>
      <w:r w:rsidR="00996D71" w:rsidRPr="002D4374">
        <w:rPr>
          <w:rFonts w:ascii="Cambria" w:hAnsi="Cambria" w:cstheme="minorHAnsi"/>
          <w:color w:val="000000"/>
          <w:sz w:val="22"/>
          <w:szCs w:val="22"/>
        </w:rPr>
        <w:t>evelopment Program (ARDP) panel</w:t>
      </w:r>
      <w:r w:rsidRPr="002D4374">
        <w:rPr>
          <w:rFonts w:ascii="Cambria" w:hAnsi="Cambria" w:cstheme="minorHAnsi"/>
          <w:color w:val="000000"/>
          <w:sz w:val="22"/>
          <w:szCs w:val="22"/>
        </w:rPr>
        <w:t>, August 2019</w:t>
      </w:r>
    </w:p>
    <w:p w14:paraId="0A0CF757" w14:textId="4D011D04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HRI Competitive Grants in Science Review Panel, August 2019</w:t>
      </w:r>
    </w:p>
    <w:p w14:paraId="1404D1AA" w14:textId="65329967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="00A669B3" w:rsidRPr="002D4374">
        <w:rPr>
          <w:rFonts w:ascii="Cambria" w:hAnsi="Cambria" w:cstheme="minorHAnsi"/>
          <w:color w:val="000000"/>
          <w:sz w:val="22"/>
          <w:szCs w:val="22"/>
        </w:rPr>
        <w:t>-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SARE </w:t>
      </w:r>
      <w:r w:rsidR="00644162" w:rsidRPr="002D4374">
        <w:rPr>
          <w:rFonts w:ascii="Cambria" w:hAnsi="Cambria" w:cstheme="minorHAnsi"/>
          <w:color w:val="000000"/>
          <w:sz w:val="22"/>
          <w:szCs w:val="22"/>
        </w:rPr>
        <w:t xml:space="preserve">On-Farm Research Grant 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panel, January 2019 </w:t>
      </w:r>
    </w:p>
    <w:p w14:paraId="6C4AEA0D" w14:textId="6133F0B0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S-SARE Research and Extension Grant Full Proposal Review, January 2019 </w:t>
      </w:r>
    </w:p>
    <w:p w14:paraId="780E7C4D" w14:textId="06367BB6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NIFA-USDA Crop Protec</w:t>
      </w:r>
      <w:r w:rsidR="00996D71" w:rsidRPr="002D4374">
        <w:rPr>
          <w:rFonts w:ascii="Cambria" w:hAnsi="Cambria" w:cstheme="minorHAnsi"/>
          <w:color w:val="000000"/>
          <w:sz w:val="22"/>
          <w:szCs w:val="22"/>
        </w:rPr>
        <w:t xml:space="preserve">tion and Pest Management (CPPM), </w:t>
      </w:r>
      <w:r w:rsidRPr="002D4374">
        <w:rPr>
          <w:rFonts w:ascii="Cambria" w:hAnsi="Cambria" w:cstheme="minorHAnsi"/>
          <w:color w:val="000000"/>
          <w:sz w:val="22"/>
          <w:szCs w:val="22"/>
        </w:rPr>
        <w:t>Applied Research and D</w:t>
      </w:r>
      <w:r w:rsidR="00996D71" w:rsidRPr="002D4374">
        <w:rPr>
          <w:rFonts w:ascii="Cambria" w:hAnsi="Cambria" w:cstheme="minorHAnsi"/>
          <w:color w:val="000000"/>
          <w:sz w:val="22"/>
          <w:szCs w:val="22"/>
        </w:rPr>
        <w:t>evelopment Program (ARDP) panel</w:t>
      </w:r>
      <w:r w:rsidRPr="002D4374">
        <w:rPr>
          <w:rFonts w:ascii="Cambria" w:hAnsi="Cambria" w:cstheme="minorHAnsi"/>
          <w:color w:val="000000"/>
          <w:sz w:val="22"/>
          <w:szCs w:val="22"/>
        </w:rPr>
        <w:t>, August 2018</w:t>
      </w:r>
    </w:p>
    <w:p w14:paraId="04BBD422" w14:textId="3FA7AE05" w:rsidR="00971082" w:rsidRDefault="00971082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HRI Competitive Grants in Science Review Panel, July 2018</w:t>
      </w:r>
    </w:p>
    <w:p w14:paraId="429DE541" w14:textId="087BF3AB" w:rsidR="00DF27FC" w:rsidRPr="002D4374" w:rsidRDefault="00DF27FC" w:rsidP="00DF27FC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DF27FC">
        <w:rPr>
          <w:rFonts w:ascii="Cambria" w:hAnsi="Cambria" w:cstheme="minorHAnsi"/>
          <w:color w:val="000000"/>
          <w:sz w:val="22"/>
          <w:szCs w:val="22"/>
        </w:rPr>
        <w:t>S-SARE Graduate student grant panel, June 2018</w:t>
      </w:r>
    </w:p>
    <w:p w14:paraId="5DD78072" w14:textId="34C5D586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NIFA-USDA Small Business Innovation Research Program Plant Production and Protection-Engineering</w:t>
      </w:r>
      <w:r w:rsidR="00971082" w:rsidRPr="002D4374">
        <w:rPr>
          <w:rFonts w:ascii="Cambria" w:hAnsi="Cambria" w:cstheme="minorHAnsi"/>
          <w:color w:val="000000"/>
          <w:sz w:val="22"/>
          <w:szCs w:val="22"/>
        </w:rPr>
        <w:t xml:space="preserve"> Panel, May 2018</w:t>
      </w:r>
    </w:p>
    <w:p w14:paraId="20644FA9" w14:textId="1A63FC72" w:rsidR="004A30CD" w:rsidRPr="002D4374" w:rsidRDefault="00644162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S-SARE</w:t>
      </w:r>
      <w:r w:rsidR="004A30CD" w:rsidRPr="002D4374">
        <w:rPr>
          <w:rFonts w:ascii="Cambria" w:hAnsi="Cambria" w:cstheme="minorHAnsi"/>
          <w:color w:val="000000"/>
          <w:sz w:val="22"/>
          <w:szCs w:val="22"/>
        </w:rPr>
        <w:t xml:space="preserve"> Research and Extension Grant Full Proposal Review, January 2018</w:t>
      </w:r>
    </w:p>
    <w:p w14:paraId="6531163B" w14:textId="3EC2F865" w:rsidR="008C40D6" w:rsidRPr="002D4374" w:rsidRDefault="004A30CD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lastRenderedPageBreak/>
        <w:t>BARD - Binational Agricultural Research and Development Fund US-Israel proposal Review</w:t>
      </w:r>
      <w:r w:rsidR="008C40D6" w:rsidRPr="002D4374">
        <w:rPr>
          <w:rFonts w:ascii="Cambria" w:hAnsi="Cambria" w:cstheme="minorHAnsi"/>
          <w:color w:val="000000"/>
          <w:sz w:val="22"/>
          <w:szCs w:val="22"/>
        </w:rPr>
        <w:t>, January 2018</w:t>
      </w:r>
    </w:p>
    <w:p w14:paraId="0028C613" w14:textId="0FA0EE70" w:rsidR="008C40D6" w:rsidRPr="002D4374" w:rsidRDefault="008C40D6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HRI Competitive Grants in Science Review Panel, </w:t>
      </w:r>
      <w:r w:rsidR="00971082" w:rsidRPr="002D4374">
        <w:rPr>
          <w:rFonts w:ascii="Cambria" w:hAnsi="Cambria" w:cstheme="minorHAnsi"/>
          <w:color w:val="000000"/>
          <w:sz w:val="22"/>
          <w:szCs w:val="22"/>
        </w:rPr>
        <w:t>July 2017</w:t>
      </w:r>
    </w:p>
    <w:p w14:paraId="2B1900C1" w14:textId="3B2ED561" w:rsidR="004A30CD" w:rsidRPr="002D4374" w:rsidRDefault="004A30CD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NIFA-USDA Crop Protection and Pest Management (CPPM), Applied Research and Development Program (ARDP) and Methyl Bromide Transition (MBT) panels, July 2017 </w:t>
      </w:r>
    </w:p>
    <w:p w14:paraId="4E7F6772" w14:textId="2C266D54" w:rsidR="00971082" w:rsidRPr="002D4374" w:rsidRDefault="00971082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</w:t>
      </w:r>
      <w:r w:rsidR="00A669B3" w:rsidRPr="002D4374">
        <w:rPr>
          <w:rFonts w:ascii="Cambria" w:hAnsi="Cambria" w:cstheme="minorHAnsi"/>
          <w:color w:val="000000"/>
          <w:sz w:val="22"/>
          <w:szCs w:val="22"/>
        </w:rPr>
        <w:t>-</w:t>
      </w: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SARE Graduate student grant panel, May 2017 </w:t>
      </w:r>
    </w:p>
    <w:p w14:paraId="072C7F3C" w14:textId="318C0FA5" w:rsidR="004A30CD" w:rsidRPr="002D4374" w:rsidRDefault="004A30CD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SSARE On-Farm Research Grant panel, </w:t>
      </w:r>
      <w:r w:rsidR="00971082" w:rsidRPr="002D4374">
        <w:rPr>
          <w:rFonts w:ascii="Cambria" w:hAnsi="Cambria" w:cstheme="minorHAnsi"/>
          <w:color w:val="000000"/>
          <w:sz w:val="22"/>
          <w:szCs w:val="22"/>
        </w:rPr>
        <w:t>November 2016</w:t>
      </w:r>
    </w:p>
    <w:p w14:paraId="18749C7A" w14:textId="791EE4BB" w:rsidR="004A30CD" w:rsidRPr="002D4374" w:rsidRDefault="004A30CD" w:rsidP="00E87A98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 xml:space="preserve">HRI Competitive Grants in Science Review Panel, </w:t>
      </w:r>
      <w:r w:rsidR="00971082" w:rsidRPr="002D4374">
        <w:rPr>
          <w:rFonts w:ascii="Cambria" w:hAnsi="Cambria" w:cstheme="minorHAnsi"/>
          <w:color w:val="000000"/>
          <w:sz w:val="22"/>
          <w:szCs w:val="22"/>
        </w:rPr>
        <w:t>July 2016</w:t>
      </w:r>
    </w:p>
    <w:p w14:paraId="296EB3D8" w14:textId="2DB5D14B" w:rsidR="003E2FC8" w:rsidRPr="00664973" w:rsidRDefault="004D38C6" w:rsidP="00664973">
      <w:pPr>
        <w:pStyle w:val="ListParagraph"/>
        <w:numPr>
          <w:ilvl w:val="0"/>
          <w:numId w:val="10"/>
        </w:numPr>
        <w:ind w:left="540"/>
        <w:rPr>
          <w:rFonts w:ascii="Cambria" w:hAnsi="Cambria" w:cstheme="minorHAnsi"/>
          <w:color w:val="000000"/>
          <w:sz w:val="22"/>
          <w:szCs w:val="22"/>
        </w:rPr>
      </w:pPr>
      <w:r w:rsidRPr="002D4374">
        <w:rPr>
          <w:rFonts w:ascii="Cambria" w:hAnsi="Cambria" w:cstheme="minorHAnsi"/>
          <w:color w:val="000000"/>
          <w:sz w:val="22"/>
          <w:szCs w:val="22"/>
        </w:rPr>
        <w:t>Southern Regional IPM Grant Review Panel</w:t>
      </w:r>
      <w:r w:rsidR="004A30CD" w:rsidRPr="002D4374">
        <w:rPr>
          <w:rFonts w:ascii="Cambria" w:hAnsi="Cambria" w:cstheme="minorHAnsi"/>
          <w:color w:val="000000"/>
          <w:sz w:val="22"/>
          <w:szCs w:val="22"/>
        </w:rPr>
        <w:t>, January 2011</w:t>
      </w:r>
    </w:p>
    <w:sectPr w:rsidR="003E2FC8" w:rsidRPr="00664973" w:rsidSect="005876AD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910C0" w14:textId="77777777" w:rsidR="00D256F9" w:rsidRDefault="00D256F9" w:rsidP="00C724EB">
      <w:r>
        <w:separator/>
      </w:r>
    </w:p>
  </w:endnote>
  <w:endnote w:type="continuationSeparator" w:id="0">
    <w:p w14:paraId="7583BF51" w14:textId="77777777" w:rsidR="00D256F9" w:rsidRDefault="00D256F9" w:rsidP="00C7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2020202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panose1 w:val="00000800000000020000"/>
    <w:charset w:val="00"/>
    <w:family w:val="auto"/>
    <w:pitch w:val="variable"/>
    <w:sig w:usb0="E0002AFF" w:usb1="D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20B0604020202020204"/>
    <w:charset w:val="00"/>
    <w:family w:val="roman"/>
    <w:notTrueType/>
    <w:pitch w:val="default"/>
  </w:font>
  <w:font w:name="øÃ ∑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IDFont+F2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`=: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17BA" w14:textId="77777777" w:rsidR="00840897" w:rsidRDefault="00840897" w:rsidP="00BF1B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92445" w14:textId="77777777" w:rsidR="00840897" w:rsidRDefault="00840897" w:rsidP="00C72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E9DE" w14:textId="77777777" w:rsidR="00840897" w:rsidRDefault="00840897" w:rsidP="00BF1B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  <w:p w14:paraId="6A8F82F5" w14:textId="77777777" w:rsidR="00840897" w:rsidRDefault="00840897" w:rsidP="00C72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68678" w14:textId="77777777" w:rsidR="00D256F9" w:rsidRDefault="00D256F9" w:rsidP="00C724EB">
      <w:r>
        <w:separator/>
      </w:r>
    </w:p>
  </w:footnote>
  <w:footnote w:type="continuationSeparator" w:id="0">
    <w:p w14:paraId="7BB8833C" w14:textId="77777777" w:rsidR="00D256F9" w:rsidRDefault="00D256F9" w:rsidP="00C7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E051C"/>
    <w:multiLevelType w:val="multilevel"/>
    <w:tmpl w:val="5AEA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966CA"/>
    <w:multiLevelType w:val="multilevel"/>
    <w:tmpl w:val="4F7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61E6B"/>
    <w:multiLevelType w:val="hybridMultilevel"/>
    <w:tmpl w:val="4C641F08"/>
    <w:lvl w:ilvl="0" w:tplc="393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C40C7"/>
    <w:multiLevelType w:val="multilevel"/>
    <w:tmpl w:val="8C40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C3D14"/>
    <w:multiLevelType w:val="multilevel"/>
    <w:tmpl w:val="F4D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60983"/>
    <w:multiLevelType w:val="multilevel"/>
    <w:tmpl w:val="188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0F5290"/>
    <w:multiLevelType w:val="hybridMultilevel"/>
    <w:tmpl w:val="410E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A30B4"/>
    <w:multiLevelType w:val="multilevel"/>
    <w:tmpl w:val="2D3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31ED1"/>
    <w:multiLevelType w:val="hybridMultilevel"/>
    <w:tmpl w:val="C7349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A436E"/>
    <w:multiLevelType w:val="hybridMultilevel"/>
    <w:tmpl w:val="28C2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24272"/>
    <w:multiLevelType w:val="hybridMultilevel"/>
    <w:tmpl w:val="865E2F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33836"/>
    <w:multiLevelType w:val="hybridMultilevel"/>
    <w:tmpl w:val="620CD82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D477E0"/>
    <w:multiLevelType w:val="hybridMultilevel"/>
    <w:tmpl w:val="5B7298E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6A"/>
    <w:rsid w:val="00000E2C"/>
    <w:rsid w:val="000016BF"/>
    <w:rsid w:val="00001A54"/>
    <w:rsid w:val="00001CE7"/>
    <w:rsid w:val="00001DB0"/>
    <w:rsid w:val="000111FB"/>
    <w:rsid w:val="000119AD"/>
    <w:rsid w:val="00012948"/>
    <w:rsid w:val="000201D8"/>
    <w:rsid w:val="0002289F"/>
    <w:rsid w:val="000351BB"/>
    <w:rsid w:val="00035ED0"/>
    <w:rsid w:val="00040010"/>
    <w:rsid w:val="00040D68"/>
    <w:rsid w:val="000434A4"/>
    <w:rsid w:val="00047D22"/>
    <w:rsid w:val="0005222E"/>
    <w:rsid w:val="0005471E"/>
    <w:rsid w:val="00054883"/>
    <w:rsid w:val="0005522A"/>
    <w:rsid w:val="00055A4A"/>
    <w:rsid w:val="000572A9"/>
    <w:rsid w:val="00060591"/>
    <w:rsid w:val="000712E9"/>
    <w:rsid w:val="000762B4"/>
    <w:rsid w:val="00076F74"/>
    <w:rsid w:val="00081BD8"/>
    <w:rsid w:val="0008364B"/>
    <w:rsid w:val="0008794C"/>
    <w:rsid w:val="000944C4"/>
    <w:rsid w:val="000A10BF"/>
    <w:rsid w:val="000A289D"/>
    <w:rsid w:val="000A64BE"/>
    <w:rsid w:val="000B21F8"/>
    <w:rsid w:val="000B3448"/>
    <w:rsid w:val="000B5475"/>
    <w:rsid w:val="000C0B0C"/>
    <w:rsid w:val="000C1A3F"/>
    <w:rsid w:val="000C398A"/>
    <w:rsid w:val="000C56BD"/>
    <w:rsid w:val="000C5C8C"/>
    <w:rsid w:val="000C7D63"/>
    <w:rsid w:val="000D2233"/>
    <w:rsid w:val="000E264E"/>
    <w:rsid w:val="000E48CC"/>
    <w:rsid w:val="000E537C"/>
    <w:rsid w:val="000F0C44"/>
    <w:rsid w:val="000F1656"/>
    <w:rsid w:val="000F1891"/>
    <w:rsid w:val="000F7DAC"/>
    <w:rsid w:val="00101D0E"/>
    <w:rsid w:val="00101E3D"/>
    <w:rsid w:val="001065F9"/>
    <w:rsid w:val="001111F2"/>
    <w:rsid w:val="001141CB"/>
    <w:rsid w:val="001142F4"/>
    <w:rsid w:val="001166A9"/>
    <w:rsid w:val="00116AAE"/>
    <w:rsid w:val="00120E35"/>
    <w:rsid w:val="001225F5"/>
    <w:rsid w:val="00140DCA"/>
    <w:rsid w:val="00145023"/>
    <w:rsid w:val="00145BC6"/>
    <w:rsid w:val="001464FD"/>
    <w:rsid w:val="00147C54"/>
    <w:rsid w:val="0015172F"/>
    <w:rsid w:val="001552D3"/>
    <w:rsid w:val="001562E0"/>
    <w:rsid w:val="0015631E"/>
    <w:rsid w:val="00156395"/>
    <w:rsid w:val="00156D81"/>
    <w:rsid w:val="00157FA0"/>
    <w:rsid w:val="00160795"/>
    <w:rsid w:val="0016120A"/>
    <w:rsid w:val="00161861"/>
    <w:rsid w:val="001668B9"/>
    <w:rsid w:val="00166A30"/>
    <w:rsid w:val="00166A84"/>
    <w:rsid w:val="00171C0A"/>
    <w:rsid w:val="00172307"/>
    <w:rsid w:val="00174144"/>
    <w:rsid w:val="00174D58"/>
    <w:rsid w:val="00177FAF"/>
    <w:rsid w:val="0018049D"/>
    <w:rsid w:val="00181370"/>
    <w:rsid w:val="001827E4"/>
    <w:rsid w:val="0018299B"/>
    <w:rsid w:val="00182A0B"/>
    <w:rsid w:val="0018452C"/>
    <w:rsid w:val="0019098C"/>
    <w:rsid w:val="00191E84"/>
    <w:rsid w:val="001975C6"/>
    <w:rsid w:val="001A3733"/>
    <w:rsid w:val="001B2D91"/>
    <w:rsid w:val="001C05B8"/>
    <w:rsid w:val="001C64EB"/>
    <w:rsid w:val="001D42BF"/>
    <w:rsid w:val="001D6089"/>
    <w:rsid w:val="001D664E"/>
    <w:rsid w:val="001D73BA"/>
    <w:rsid w:val="001D76ED"/>
    <w:rsid w:val="001D7746"/>
    <w:rsid w:val="001E2D73"/>
    <w:rsid w:val="001F7E05"/>
    <w:rsid w:val="00200652"/>
    <w:rsid w:val="002050FC"/>
    <w:rsid w:val="00205570"/>
    <w:rsid w:val="00205ED7"/>
    <w:rsid w:val="002072AD"/>
    <w:rsid w:val="00207B11"/>
    <w:rsid w:val="00210A2C"/>
    <w:rsid w:val="0021310D"/>
    <w:rsid w:val="00224868"/>
    <w:rsid w:val="0022596F"/>
    <w:rsid w:val="00225AA2"/>
    <w:rsid w:val="00226054"/>
    <w:rsid w:val="00230DA2"/>
    <w:rsid w:val="0023355D"/>
    <w:rsid w:val="00234469"/>
    <w:rsid w:val="00236242"/>
    <w:rsid w:val="00240EEC"/>
    <w:rsid w:val="00244792"/>
    <w:rsid w:val="00245F49"/>
    <w:rsid w:val="00246291"/>
    <w:rsid w:val="002524CE"/>
    <w:rsid w:val="00253292"/>
    <w:rsid w:val="00254999"/>
    <w:rsid w:val="002610E2"/>
    <w:rsid w:val="00263632"/>
    <w:rsid w:val="002647CC"/>
    <w:rsid w:val="00267093"/>
    <w:rsid w:val="00267AC0"/>
    <w:rsid w:val="002712D6"/>
    <w:rsid w:val="00274182"/>
    <w:rsid w:val="00274429"/>
    <w:rsid w:val="00275C06"/>
    <w:rsid w:val="00276621"/>
    <w:rsid w:val="00282E98"/>
    <w:rsid w:val="00284265"/>
    <w:rsid w:val="0028427E"/>
    <w:rsid w:val="00284B05"/>
    <w:rsid w:val="0029084B"/>
    <w:rsid w:val="00292BC8"/>
    <w:rsid w:val="00296FD5"/>
    <w:rsid w:val="002A2775"/>
    <w:rsid w:val="002A35D1"/>
    <w:rsid w:val="002A6601"/>
    <w:rsid w:val="002B035B"/>
    <w:rsid w:val="002B0818"/>
    <w:rsid w:val="002B2708"/>
    <w:rsid w:val="002B437F"/>
    <w:rsid w:val="002B575C"/>
    <w:rsid w:val="002C493A"/>
    <w:rsid w:val="002C67A4"/>
    <w:rsid w:val="002D2910"/>
    <w:rsid w:val="002D2B3B"/>
    <w:rsid w:val="002D4374"/>
    <w:rsid w:val="002D46EC"/>
    <w:rsid w:val="002D537B"/>
    <w:rsid w:val="002D6354"/>
    <w:rsid w:val="002D6F39"/>
    <w:rsid w:val="002E01F9"/>
    <w:rsid w:val="002E124B"/>
    <w:rsid w:val="002E38CA"/>
    <w:rsid w:val="002F0FD0"/>
    <w:rsid w:val="002F126F"/>
    <w:rsid w:val="002F4184"/>
    <w:rsid w:val="002F443F"/>
    <w:rsid w:val="002F4D77"/>
    <w:rsid w:val="002F64DC"/>
    <w:rsid w:val="00301CCD"/>
    <w:rsid w:val="003024E3"/>
    <w:rsid w:val="00302C3F"/>
    <w:rsid w:val="00302D79"/>
    <w:rsid w:val="003054D8"/>
    <w:rsid w:val="003056F0"/>
    <w:rsid w:val="0031007E"/>
    <w:rsid w:val="00311DC1"/>
    <w:rsid w:val="0031363C"/>
    <w:rsid w:val="0031395F"/>
    <w:rsid w:val="003150AA"/>
    <w:rsid w:val="00315B8B"/>
    <w:rsid w:val="00324510"/>
    <w:rsid w:val="00326644"/>
    <w:rsid w:val="00326F3C"/>
    <w:rsid w:val="00327C8A"/>
    <w:rsid w:val="003346F0"/>
    <w:rsid w:val="00344C64"/>
    <w:rsid w:val="00345764"/>
    <w:rsid w:val="003470AB"/>
    <w:rsid w:val="0035021F"/>
    <w:rsid w:val="00350AEE"/>
    <w:rsid w:val="003513C6"/>
    <w:rsid w:val="00351F49"/>
    <w:rsid w:val="003530F5"/>
    <w:rsid w:val="00355005"/>
    <w:rsid w:val="00355E6A"/>
    <w:rsid w:val="0036236A"/>
    <w:rsid w:val="00364098"/>
    <w:rsid w:val="00364670"/>
    <w:rsid w:val="00365D9D"/>
    <w:rsid w:val="0036712D"/>
    <w:rsid w:val="0036788B"/>
    <w:rsid w:val="00374FA0"/>
    <w:rsid w:val="00375AC0"/>
    <w:rsid w:val="00377599"/>
    <w:rsid w:val="003804E7"/>
    <w:rsid w:val="00381B9E"/>
    <w:rsid w:val="003827AB"/>
    <w:rsid w:val="00386551"/>
    <w:rsid w:val="00393852"/>
    <w:rsid w:val="00394378"/>
    <w:rsid w:val="003A2D7A"/>
    <w:rsid w:val="003A432B"/>
    <w:rsid w:val="003A69D2"/>
    <w:rsid w:val="003A79A6"/>
    <w:rsid w:val="003B3155"/>
    <w:rsid w:val="003B4585"/>
    <w:rsid w:val="003B5605"/>
    <w:rsid w:val="003B6771"/>
    <w:rsid w:val="003C591D"/>
    <w:rsid w:val="003C5AA8"/>
    <w:rsid w:val="003C5B0B"/>
    <w:rsid w:val="003C746F"/>
    <w:rsid w:val="003D17D7"/>
    <w:rsid w:val="003D2CB2"/>
    <w:rsid w:val="003D3228"/>
    <w:rsid w:val="003D3241"/>
    <w:rsid w:val="003D5A0A"/>
    <w:rsid w:val="003D78F0"/>
    <w:rsid w:val="003D7E6A"/>
    <w:rsid w:val="003E2FC8"/>
    <w:rsid w:val="003E3098"/>
    <w:rsid w:val="003E5240"/>
    <w:rsid w:val="003E76F9"/>
    <w:rsid w:val="003E7B79"/>
    <w:rsid w:val="003F7593"/>
    <w:rsid w:val="00403585"/>
    <w:rsid w:val="00411621"/>
    <w:rsid w:val="0042015F"/>
    <w:rsid w:val="00423B09"/>
    <w:rsid w:val="004253C8"/>
    <w:rsid w:val="004260EF"/>
    <w:rsid w:val="00426A71"/>
    <w:rsid w:val="0042722F"/>
    <w:rsid w:val="00430DB2"/>
    <w:rsid w:val="00431619"/>
    <w:rsid w:val="00433678"/>
    <w:rsid w:val="00433833"/>
    <w:rsid w:val="0044072F"/>
    <w:rsid w:val="0044096D"/>
    <w:rsid w:val="004433B5"/>
    <w:rsid w:val="00444976"/>
    <w:rsid w:val="00450AE2"/>
    <w:rsid w:val="00452DC8"/>
    <w:rsid w:val="00452F5D"/>
    <w:rsid w:val="00454228"/>
    <w:rsid w:val="00455D6F"/>
    <w:rsid w:val="00457EDC"/>
    <w:rsid w:val="00463FB5"/>
    <w:rsid w:val="00467636"/>
    <w:rsid w:val="00471785"/>
    <w:rsid w:val="004720A0"/>
    <w:rsid w:val="004741FA"/>
    <w:rsid w:val="00475085"/>
    <w:rsid w:val="0047611A"/>
    <w:rsid w:val="00477071"/>
    <w:rsid w:val="00482780"/>
    <w:rsid w:val="004A2A31"/>
    <w:rsid w:val="004A30CD"/>
    <w:rsid w:val="004A3501"/>
    <w:rsid w:val="004A47CA"/>
    <w:rsid w:val="004A78DB"/>
    <w:rsid w:val="004B708E"/>
    <w:rsid w:val="004D3598"/>
    <w:rsid w:val="004D38C6"/>
    <w:rsid w:val="004D3AC8"/>
    <w:rsid w:val="004F1870"/>
    <w:rsid w:val="004F1BC9"/>
    <w:rsid w:val="004F242D"/>
    <w:rsid w:val="004F38BC"/>
    <w:rsid w:val="004F5DB4"/>
    <w:rsid w:val="0050158E"/>
    <w:rsid w:val="0050511C"/>
    <w:rsid w:val="00511163"/>
    <w:rsid w:val="00513FDC"/>
    <w:rsid w:val="005142A6"/>
    <w:rsid w:val="00514870"/>
    <w:rsid w:val="00514DA2"/>
    <w:rsid w:val="00520A63"/>
    <w:rsid w:val="005214EF"/>
    <w:rsid w:val="00522AB9"/>
    <w:rsid w:val="00523E07"/>
    <w:rsid w:val="005243E1"/>
    <w:rsid w:val="005256FA"/>
    <w:rsid w:val="005260DF"/>
    <w:rsid w:val="00530B2D"/>
    <w:rsid w:val="005317DF"/>
    <w:rsid w:val="00533195"/>
    <w:rsid w:val="00535ED4"/>
    <w:rsid w:val="00536B86"/>
    <w:rsid w:val="00537164"/>
    <w:rsid w:val="00537E07"/>
    <w:rsid w:val="00545268"/>
    <w:rsid w:val="00550493"/>
    <w:rsid w:val="00557529"/>
    <w:rsid w:val="00561B49"/>
    <w:rsid w:val="00561C4E"/>
    <w:rsid w:val="005635FC"/>
    <w:rsid w:val="00563822"/>
    <w:rsid w:val="00563DE4"/>
    <w:rsid w:val="00564D74"/>
    <w:rsid w:val="00567F08"/>
    <w:rsid w:val="00573E32"/>
    <w:rsid w:val="00575B1A"/>
    <w:rsid w:val="00575F5E"/>
    <w:rsid w:val="00580B89"/>
    <w:rsid w:val="005822F7"/>
    <w:rsid w:val="00583E6A"/>
    <w:rsid w:val="00583F9E"/>
    <w:rsid w:val="00585F4A"/>
    <w:rsid w:val="005876AD"/>
    <w:rsid w:val="00590D7D"/>
    <w:rsid w:val="00590DFC"/>
    <w:rsid w:val="00596578"/>
    <w:rsid w:val="00597EF3"/>
    <w:rsid w:val="005A0F7F"/>
    <w:rsid w:val="005A3C00"/>
    <w:rsid w:val="005A4B90"/>
    <w:rsid w:val="005B7A48"/>
    <w:rsid w:val="005C4AAB"/>
    <w:rsid w:val="005C70E3"/>
    <w:rsid w:val="005D1ACA"/>
    <w:rsid w:val="005D4243"/>
    <w:rsid w:val="005D4857"/>
    <w:rsid w:val="005D7D9F"/>
    <w:rsid w:val="005E27A9"/>
    <w:rsid w:val="005E3F34"/>
    <w:rsid w:val="005E54E7"/>
    <w:rsid w:val="005F1D77"/>
    <w:rsid w:val="005F36AA"/>
    <w:rsid w:val="005F45B8"/>
    <w:rsid w:val="005F674A"/>
    <w:rsid w:val="00600903"/>
    <w:rsid w:val="0060477E"/>
    <w:rsid w:val="006109B9"/>
    <w:rsid w:val="00611FA8"/>
    <w:rsid w:val="00614332"/>
    <w:rsid w:val="00617062"/>
    <w:rsid w:val="00617540"/>
    <w:rsid w:val="00621ABF"/>
    <w:rsid w:val="00625FAC"/>
    <w:rsid w:val="00630F89"/>
    <w:rsid w:val="0063102A"/>
    <w:rsid w:val="006338F0"/>
    <w:rsid w:val="0064085E"/>
    <w:rsid w:val="00642B62"/>
    <w:rsid w:val="00644162"/>
    <w:rsid w:val="00646735"/>
    <w:rsid w:val="00652363"/>
    <w:rsid w:val="00657D41"/>
    <w:rsid w:val="00663EA7"/>
    <w:rsid w:val="00664973"/>
    <w:rsid w:val="006673C6"/>
    <w:rsid w:val="00667C6E"/>
    <w:rsid w:val="006720B3"/>
    <w:rsid w:val="006822A8"/>
    <w:rsid w:val="00683F88"/>
    <w:rsid w:val="006909AE"/>
    <w:rsid w:val="00695DFA"/>
    <w:rsid w:val="00696EF0"/>
    <w:rsid w:val="00697D6E"/>
    <w:rsid w:val="006A12A4"/>
    <w:rsid w:val="006A269E"/>
    <w:rsid w:val="006A3C69"/>
    <w:rsid w:val="006A5954"/>
    <w:rsid w:val="006A5B9E"/>
    <w:rsid w:val="006A7750"/>
    <w:rsid w:val="006A7950"/>
    <w:rsid w:val="006C278D"/>
    <w:rsid w:val="006C4A70"/>
    <w:rsid w:val="006C52C3"/>
    <w:rsid w:val="006D052A"/>
    <w:rsid w:val="006D1118"/>
    <w:rsid w:val="006D71E8"/>
    <w:rsid w:val="006D7ECA"/>
    <w:rsid w:val="006D7FBD"/>
    <w:rsid w:val="006E13A6"/>
    <w:rsid w:val="006F0A04"/>
    <w:rsid w:val="006F14C2"/>
    <w:rsid w:val="006F2010"/>
    <w:rsid w:val="006F3ECE"/>
    <w:rsid w:val="00700589"/>
    <w:rsid w:val="00702CFE"/>
    <w:rsid w:val="00707C39"/>
    <w:rsid w:val="007113BC"/>
    <w:rsid w:val="0071213C"/>
    <w:rsid w:val="007135E0"/>
    <w:rsid w:val="00717191"/>
    <w:rsid w:val="007176C9"/>
    <w:rsid w:val="007204E3"/>
    <w:rsid w:val="00720534"/>
    <w:rsid w:val="007213CD"/>
    <w:rsid w:val="00724F32"/>
    <w:rsid w:val="00726B70"/>
    <w:rsid w:val="00731322"/>
    <w:rsid w:val="007333E0"/>
    <w:rsid w:val="007333F9"/>
    <w:rsid w:val="00733E23"/>
    <w:rsid w:val="00733FB8"/>
    <w:rsid w:val="007349DC"/>
    <w:rsid w:val="0073548B"/>
    <w:rsid w:val="0074025D"/>
    <w:rsid w:val="0074252E"/>
    <w:rsid w:val="0074361D"/>
    <w:rsid w:val="00743897"/>
    <w:rsid w:val="00745AC0"/>
    <w:rsid w:val="007464EB"/>
    <w:rsid w:val="007524F6"/>
    <w:rsid w:val="00752682"/>
    <w:rsid w:val="00753B8B"/>
    <w:rsid w:val="00755D0B"/>
    <w:rsid w:val="0076119F"/>
    <w:rsid w:val="00764CE7"/>
    <w:rsid w:val="007657FB"/>
    <w:rsid w:val="007661CC"/>
    <w:rsid w:val="00767113"/>
    <w:rsid w:val="00773667"/>
    <w:rsid w:val="007755B5"/>
    <w:rsid w:val="007813E3"/>
    <w:rsid w:val="0078317B"/>
    <w:rsid w:val="0078551D"/>
    <w:rsid w:val="0079171E"/>
    <w:rsid w:val="007968F7"/>
    <w:rsid w:val="007A0604"/>
    <w:rsid w:val="007A0B89"/>
    <w:rsid w:val="007A23E8"/>
    <w:rsid w:val="007A2DE6"/>
    <w:rsid w:val="007B3794"/>
    <w:rsid w:val="007C2AC2"/>
    <w:rsid w:val="007C5452"/>
    <w:rsid w:val="007C7D2F"/>
    <w:rsid w:val="007D5A2C"/>
    <w:rsid w:val="007D6A02"/>
    <w:rsid w:val="007E04FE"/>
    <w:rsid w:val="007E333D"/>
    <w:rsid w:val="007E6F83"/>
    <w:rsid w:val="007F1F07"/>
    <w:rsid w:val="008005EF"/>
    <w:rsid w:val="008070C9"/>
    <w:rsid w:val="0081154F"/>
    <w:rsid w:val="0081181C"/>
    <w:rsid w:val="00820092"/>
    <w:rsid w:val="00820B95"/>
    <w:rsid w:val="008232F0"/>
    <w:rsid w:val="0082544A"/>
    <w:rsid w:val="008320D0"/>
    <w:rsid w:val="00834A87"/>
    <w:rsid w:val="00840897"/>
    <w:rsid w:val="00843ABC"/>
    <w:rsid w:val="00843F47"/>
    <w:rsid w:val="00845CA2"/>
    <w:rsid w:val="00845F77"/>
    <w:rsid w:val="0084719B"/>
    <w:rsid w:val="008479B8"/>
    <w:rsid w:val="00853084"/>
    <w:rsid w:val="00855B77"/>
    <w:rsid w:val="008650F7"/>
    <w:rsid w:val="00873391"/>
    <w:rsid w:val="00875B66"/>
    <w:rsid w:val="00881068"/>
    <w:rsid w:val="00882CAF"/>
    <w:rsid w:val="00885242"/>
    <w:rsid w:val="0089093F"/>
    <w:rsid w:val="00895DDE"/>
    <w:rsid w:val="008A2041"/>
    <w:rsid w:val="008A280B"/>
    <w:rsid w:val="008A5D6B"/>
    <w:rsid w:val="008A786A"/>
    <w:rsid w:val="008B08E1"/>
    <w:rsid w:val="008B178C"/>
    <w:rsid w:val="008B64A2"/>
    <w:rsid w:val="008B69E3"/>
    <w:rsid w:val="008C2C39"/>
    <w:rsid w:val="008C40D6"/>
    <w:rsid w:val="008C7092"/>
    <w:rsid w:val="008D0179"/>
    <w:rsid w:val="008D2D83"/>
    <w:rsid w:val="008D68F7"/>
    <w:rsid w:val="008E3BF2"/>
    <w:rsid w:val="008F1F23"/>
    <w:rsid w:val="008F3A97"/>
    <w:rsid w:val="008F7CE3"/>
    <w:rsid w:val="00904EBD"/>
    <w:rsid w:val="0090531C"/>
    <w:rsid w:val="00913917"/>
    <w:rsid w:val="00914FD7"/>
    <w:rsid w:val="00915154"/>
    <w:rsid w:val="0091608B"/>
    <w:rsid w:val="0092096B"/>
    <w:rsid w:val="009210DC"/>
    <w:rsid w:val="00921FA3"/>
    <w:rsid w:val="00922A79"/>
    <w:rsid w:val="00927733"/>
    <w:rsid w:val="009358C7"/>
    <w:rsid w:val="00936469"/>
    <w:rsid w:val="009413A9"/>
    <w:rsid w:val="00945818"/>
    <w:rsid w:val="00947B3D"/>
    <w:rsid w:val="009561AF"/>
    <w:rsid w:val="0095686A"/>
    <w:rsid w:val="00956DAA"/>
    <w:rsid w:val="00957A6A"/>
    <w:rsid w:val="00957EC2"/>
    <w:rsid w:val="00963536"/>
    <w:rsid w:val="0096472A"/>
    <w:rsid w:val="00965C52"/>
    <w:rsid w:val="00966CC5"/>
    <w:rsid w:val="00971082"/>
    <w:rsid w:val="00977750"/>
    <w:rsid w:val="0098103D"/>
    <w:rsid w:val="00981DAA"/>
    <w:rsid w:val="0098268B"/>
    <w:rsid w:val="00984948"/>
    <w:rsid w:val="00985B84"/>
    <w:rsid w:val="00986C7F"/>
    <w:rsid w:val="00986E86"/>
    <w:rsid w:val="00987F92"/>
    <w:rsid w:val="009915D8"/>
    <w:rsid w:val="00992F2C"/>
    <w:rsid w:val="00996D71"/>
    <w:rsid w:val="009A29A3"/>
    <w:rsid w:val="009A6B81"/>
    <w:rsid w:val="009B1E67"/>
    <w:rsid w:val="009B2F5D"/>
    <w:rsid w:val="009B312D"/>
    <w:rsid w:val="009B445B"/>
    <w:rsid w:val="009B5FBE"/>
    <w:rsid w:val="009C1313"/>
    <w:rsid w:val="009C44AB"/>
    <w:rsid w:val="009C78A7"/>
    <w:rsid w:val="009D00C2"/>
    <w:rsid w:val="009D52D6"/>
    <w:rsid w:val="009D5457"/>
    <w:rsid w:val="009E0358"/>
    <w:rsid w:val="009E0E8A"/>
    <w:rsid w:val="009E285F"/>
    <w:rsid w:val="009E3403"/>
    <w:rsid w:val="009E6191"/>
    <w:rsid w:val="009F138D"/>
    <w:rsid w:val="009F68E6"/>
    <w:rsid w:val="00A002C3"/>
    <w:rsid w:val="00A0217D"/>
    <w:rsid w:val="00A031CC"/>
    <w:rsid w:val="00A035D2"/>
    <w:rsid w:val="00A048EF"/>
    <w:rsid w:val="00A064AC"/>
    <w:rsid w:val="00A2058E"/>
    <w:rsid w:val="00A23EB3"/>
    <w:rsid w:val="00A2634B"/>
    <w:rsid w:val="00A30E0C"/>
    <w:rsid w:val="00A3222F"/>
    <w:rsid w:val="00A357FA"/>
    <w:rsid w:val="00A36DB1"/>
    <w:rsid w:val="00A37680"/>
    <w:rsid w:val="00A41EFC"/>
    <w:rsid w:val="00A428A0"/>
    <w:rsid w:val="00A437A8"/>
    <w:rsid w:val="00A4535C"/>
    <w:rsid w:val="00A51328"/>
    <w:rsid w:val="00A52842"/>
    <w:rsid w:val="00A528F9"/>
    <w:rsid w:val="00A53D2A"/>
    <w:rsid w:val="00A6058E"/>
    <w:rsid w:val="00A63C37"/>
    <w:rsid w:val="00A65DB0"/>
    <w:rsid w:val="00A669B3"/>
    <w:rsid w:val="00A8528F"/>
    <w:rsid w:val="00A8714C"/>
    <w:rsid w:val="00A87B1F"/>
    <w:rsid w:val="00A90863"/>
    <w:rsid w:val="00A91015"/>
    <w:rsid w:val="00A93542"/>
    <w:rsid w:val="00A958E5"/>
    <w:rsid w:val="00AA11CE"/>
    <w:rsid w:val="00AA1A22"/>
    <w:rsid w:val="00AA1C33"/>
    <w:rsid w:val="00AB3F1E"/>
    <w:rsid w:val="00AB5DF2"/>
    <w:rsid w:val="00AB6069"/>
    <w:rsid w:val="00AC271D"/>
    <w:rsid w:val="00AC5294"/>
    <w:rsid w:val="00AC53D7"/>
    <w:rsid w:val="00AD260F"/>
    <w:rsid w:val="00AE3FDB"/>
    <w:rsid w:val="00AE542E"/>
    <w:rsid w:val="00AE5D2D"/>
    <w:rsid w:val="00AE6C95"/>
    <w:rsid w:val="00AE6CD9"/>
    <w:rsid w:val="00AF180E"/>
    <w:rsid w:val="00AF1900"/>
    <w:rsid w:val="00AF5584"/>
    <w:rsid w:val="00AF5F9E"/>
    <w:rsid w:val="00AF7CE8"/>
    <w:rsid w:val="00B0209D"/>
    <w:rsid w:val="00B02D48"/>
    <w:rsid w:val="00B03184"/>
    <w:rsid w:val="00B0626A"/>
    <w:rsid w:val="00B112A6"/>
    <w:rsid w:val="00B128BA"/>
    <w:rsid w:val="00B1411A"/>
    <w:rsid w:val="00B20CF9"/>
    <w:rsid w:val="00B21A9A"/>
    <w:rsid w:val="00B22941"/>
    <w:rsid w:val="00B257D1"/>
    <w:rsid w:val="00B263D3"/>
    <w:rsid w:val="00B31298"/>
    <w:rsid w:val="00B31E37"/>
    <w:rsid w:val="00B35C1A"/>
    <w:rsid w:val="00B37424"/>
    <w:rsid w:val="00B41A17"/>
    <w:rsid w:val="00B41ECE"/>
    <w:rsid w:val="00B44F76"/>
    <w:rsid w:val="00B47E68"/>
    <w:rsid w:val="00B47FFB"/>
    <w:rsid w:val="00B51028"/>
    <w:rsid w:val="00B519BE"/>
    <w:rsid w:val="00B52236"/>
    <w:rsid w:val="00B53B4A"/>
    <w:rsid w:val="00B60062"/>
    <w:rsid w:val="00B609C3"/>
    <w:rsid w:val="00B60E58"/>
    <w:rsid w:val="00B663DE"/>
    <w:rsid w:val="00B71C17"/>
    <w:rsid w:val="00B731A2"/>
    <w:rsid w:val="00B73911"/>
    <w:rsid w:val="00B7512D"/>
    <w:rsid w:val="00B7634E"/>
    <w:rsid w:val="00B81378"/>
    <w:rsid w:val="00B8431C"/>
    <w:rsid w:val="00B952A7"/>
    <w:rsid w:val="00B97E7F"/>
    <w:rsid w:val="00BA0139"/>
    <w:rsid w:val="00BA09BF"/>
    <w:rsid w:val="00BA1819"/>
    <w:rsid w:val="00BA1B10"/>
    <w:rsid w:val="00BA2845"/>
    <w:rsid w:val="00BB403A"/>
    <w:rsid w:val="00BB4E5D"/>
    <w:rsid w:val="00BB5015"/>
    <w:rsid w:val="00BB589D"/>
    <w:rsid w:val="00BC62C2"/>
    <w:rsid w:val="00BD065D"/>
    <w:rsid w:val="00BD1637"/>
    <w:rsid w:val="00BD2006"/>
    <w:rsid w:val="00BD519A"/>
    <w:rsid w:val="00BD53C0"/>
    <w:rsid w:val="00BE28AB"/>
    <w:rsid w:val="00BE28CF"/>
    <w:rsid w:val="00BE3A7B"/>
    <w:rsid w:val="00BF1869"/>
    <w:rsid w:val="00BF1B44"/>
    <w:rsid w:val="00BF2763"/>
    <w:rsid w:val="00BF31D8"/>
    <w:rsid w:val="00BF3B4A"/>
    <w:rsid w:val="00BF3F59"/>
    <w:rsid w:val="00BF60A5"/>
    <w:rsid w:val="00BF7526"/>
    <w:rsid w:val="00C0169F"/>
    <w:rsid w:val="00C03DB8"/>
    <w:rsid w:val="00C13795"/>
    <w:rsid w:val="00C14789"/>
    <w:rsid w:val="00C14D00"/>
    <w:rsid w:val="00C23068"/>
    <w:rsid w:val="00C24A41"/>
    <w:rsid w:val="00C32BC3"/>
    <w:rsid w:val="00C350B3"/>
    <w:rsid w:val="00C40C53"/>
    <w:rsid w:val="00C45CAB"/>
    <w:rsid w:val="00C476BA"/>
    <w:rsid w:val="00C50034"/>
    <w:rsid w:val="00C50EF0"/>
    <w:rsid w:val="00C52DAC"/>
    <w:rsid w:val="00C55BC1"/>
    <w:rsid w:val="00C5680B"/>
    <w:rsid w:val="00C5700F"/>
    <w:rsid w:val="00C633AE"/>
    <w:rsid w:val="00C67AB4"/>
    <w:rsid w:val="00C708BF"/>
    <w:rsid w:val="00C724EB"/>
    <w:rsid w:val="00C75F95"/>
    <w:rsid w:val="00C8171B"/>
    <w:rsid w:val="00C8268C"/>
    <w:rsid w:val="00C84674"/>
    <w:rsid w:val="00C853ED"/>
    <w:rsid w:val="00C91FA6"/>
    <w:rsid w:val="00C93419"/>
    <w:rsid w:val="00C9752F"/>
    <w:rsid w:val="00CA1F85"/>
    <w:rsid w:val="00CA2D1A"/>
    <w:rsid w:val="00CA49B9"/>
    <w:rsid w:val="00CA5565"/>
    <w:rsid w:val="00CB2E0C"/>
    <w:rsid w:val="00CB6193"/>
    <w:rsid w:val="00CB65F9"/>
    <w:rsid w:val="00CB6BF9"/>
    <w:rsid w:val="00CB75A2"/>
    <w:rsid w:val="00CB7A34"/>
    <w:rsid w:val="00CC27DE"/>
    <w:rsid w:val="00CC5318"/>
    <w:rsid w:val="00CD1885"/>
    <w:rsid w:val="00CD2157"/>
    <w:rsid w:val="00CD2A66"/>
    <w:rsid w:val="00CD2AF7"/>
    <w:rsid w:val="00CD2C90"/>
    <w:rsid w:val="00CD4EF2"/>
    <w:rsid w:val="00CD61DF"/>
    <w:rsid w:val="00CD6B9E"/>
    <w:rsid w:val="00CD78D7"/>
    <w:rsid w:val="00CE2B15"/>
    <w:rsid w:val="00CE3DC1"/>
    <w:rsid w:val="00CE4344"/>
    <w:rsid w:val="00CE4CAD"/>
    <w:rsid w:val="00CE606F"/>
    <w:rsid w:val="00CF0B61"/>
    <w:rsid w:val="00CF6494"/>
    <w:rsid w:val="00CF6E27"/>
    <w:rsid w:val="00D02F1C"/>
    <w:rsid w:val="00D03961"/>
    <w:rsid w:val="00D03CB3"/>
    <w:rsid w:val="00D063FE"/>
    <w:rsid w:val="00D07F48"/>
    <w:rsid w:val="00D1056C"/>
    <w:rsid w:val="00D10DBB"/>
    <w:rsid w:val="00D1356D"/>
    <w:rsid w:val="00D16C71"/>
    <w:rsid w:val="00D256F9"/>
    <w:rsid w:val="00D30643"/>
    <w:rsid w:val="00D32074"/>
    <w:rsid w:val="00D41EC5"/>
    <w:rsid w:val="00D55DF8"/>
    <w:rsid w:val="00D650DD"/>
    <w:rsid w:val="00D65DDB"/>
    <w:rsid w:val="00D7476F"/>
    <w:rsid w:val="00D76F16"/>
    <w:rsid w:val="00D77845"/>
    <w:rsid w:val="00D8215C"/>
    <w:rsid w:val="00D82EEB"/>
    <w:rsid w:val="00D83A87"/>
    <w:rsid w:val="00D84031"/>
    <w:rsid w:val="00D904FC"/>
    <w:rsid w:val="00D942E7"/>
    <w:rsid w:val="00D94907"/>
    <w:rsid w:val="00D954DB"/>
    <w:rsid w:val="00DA0136"/>
    <w:rsid w:val="00DA103D"/>
    <w:rsid w:val="00DA2FAE"/>
    <w:rsid w:val="00DA3890"/>
    <w:rsid w:val="00DA42A7"/>
    <w:rsid w:val="00DA49DB"/>
    <w:rsid w:val="00DB0187"/>
    <w:rsid w:val="00DB18DD"/>
    <w:rsid w:val="00DB559A"/>
    <w:rsid w:val="00DB6D65"/>
    <w:rsid w:val="00DB7B61"/>
    <w:rsid w:val="00DC227D"/>
    <w:rsid w:val="00DC266E"/>
    <w:rsid w:val="00DC5ADE"/>
    <w:rsid w:val="00DD1AAA"/>
    <w:rsid w:val="00DD358A"/>
    <w:rsid w:val="00DE0B87"/>
    <w:rsid w:val="00DE139F"/>
    <w:rsid w:val="00DE1605"/>
    <w:rsid w:val="00DE66FA"/>
    <w:rsid w:val="00DE6DB9"/>
    <w:rsid w:val="00DE7FBD"/>
    <w:rsid w:val="00DF234A"/>
    <w:rsid w:val="00DF27FC"/>
    <w:rsid w:val="00DF5450"/>
    <w:rsid w:val="00E00A42"/>
    <w:rsid w:val="00E030E6"/>
    <w:rsid w:val="00E03A8D"/>
    <w:rsid w:val="00E06CC1"/>
    <w:rsid w:val="00E10E0C"/>
    <w:rsid w:val="00E14F54"/>
    <w:rsid w:val="00E1632F"/>
    <w:rsid w:val="00E170AE"/>
    <w:rsid w:val="00E17193"/>
    <w:rsid w:val="00E221C1"/>
    <w:rsid w:val="00E23651"/>
    <w:rsid w:val="00E24BEB"/>
    <w:rsid w:val="00E319A0"/>
    <w:rsid w:val="00E328D7"/>
    <w:rsid w:val="00E3368A"/>
    <w:rsid w:val="00E337AF"/>
    <w:rsid w:val="00E344AC"/>
    <w:rsid w:val="00E36FB1"/>
    <w:rsid w:val="00E45A48"/>
    <w:rsid w:val="00E45BCF"/>
    <w:rsid w:val="00E45FE1"/>
    <w:rsid w:val="00E47C9A"/>
    <w:rsid w:val="00E51486"/>
    <w:rsid w:val="00E51577"/>
    <w:rsid w:val="00E523FC"/>
    <w:rsid w:val="00E52CB2"/>
    <w:rsid w:val="00E63BDE"/>
    <w:rsid w:val="00E67D01"/>
    <w:rsid w:val="00E7313A"/>
    <w:rsid w:val="00E75432"/>
    <w:rsid w:val="00E761F7"/>
    <w:rsid w:val="00E77234"/>
    <w:rsid w:val="00E81A8E"/>
    <w:rsid w:val="00E87A98"/>
    <w:rsid w:val="00E90CF9"/>
    <w:rsid w:val="00E93629"/>
    <w:rsid w:val="00E95F48"/>
    <w:rsid w:val="00EA15FB"/>
    <w:rsid w:val="00EA4351"/>
    <w:rsid w:val="00EA4B06"/>
    <w:rsid w:val="00EA6996"/>
    <w:rsid w:val="00EA7346"/>
    <w:rsid w:val="00EA7446"/>
    <w:rsid w:val="00EA7EB6"/>
    <w:rsid w:val="00EB2CEC"/>
    <w:rsid w:val="00EB55F2"/>
    <w:rsid w:val="00EB58EB"/>
    <w:rsid w:val="00EC053B"/>
    <w:rsid w:val="00ED4922"/>
    <w:rsid w:val="00EE278D"/>
    <w:rsid w:val="00EE3C42"/>
    <w:rsid w:val="00EE468A"/>
    <w:rsid w:val="00EE5EA7"/>
    <w:rsid w:val="00EE5F98"/>
    <w:rsid w:val="00EE71C1"/>
    <w:rsid w:val="00EF1691"/>
    <w:rsid w:val="00EF17EA"/>
    <w:rsid w:val="00EF5186"/>
    <w:rsid w:val="00EF68FF"/>
    <w:rsid w:val="00F00CF0"/>
    <w:rsid w:val="00F01D3C"/>
    <w:rsid w:val="00F02CE0"/>
    <w:rsid w:val="00F02E79"/>
    <w:rsid w:val="00F03143"/>
    <w:rsid w:val="00F055AE"/>
    <w:rsid w:val="00F10D72"/>
    <w:rsid w:val="00F15C67"/>
    <w:rsid w:val="00F16E8D"/>
    <w:rsid w:val="00F207DD"/>
    <w:rsid w:val="00F21307"/>
    <w:rsid w:val="00F21804"/>
    <w:rsid w:val="00F23028"/>
    <w:rsid w:val="00F23924"/>
    <w:rsid w:val="00F30AAD"/>
    <w:rsid w:val="00F310E9"/>
    <w:rsid w:val="00F36D60"/>
    <w:rsid w:val="00F44A62"/>
    <w:rsid w:val="00F46007"/>
    <w:rsid w:val="00F47938"/>
    <w:rsid w:val="00F62E05"/>
    <w:rsid w:val="00F64A5A"/>
    <w:rsid w:val="00F65631"/>
    <w:rsid w:val="00F73690"/>
    <w:rsid w:val="00F7795C"/>
    <w:rsid w:val="00F829A5"/>
    <w:rsid w:val="00F84373"/>
    <w:rsid w:val="00F84FAD"/>
    <w:rsid w:val="00F850E2"/>
    <w:rsid w:val="00F860AC"/>
    <w:rsid w:val="00F86B9C"/>
    <w:rsid w:val="00F92261"/>
    <w:rsid w:val="00F924FA"/>
    <w:rsid w:val="00F970D6"/>
    <w:rsid w:val="00F97E78"/>
    <w:rsid w:val="00FA26A7"/>
    <w:rsid w:val="00FA5F0F"/>
    <w:rsid w:val="00FA678E"/>
    <w:rsid w:val="00FB1196"/>
    <w:rsid w:val="00FB2A44"/>
    <w:rsid w:val="00FB4099"/>
    <w:rsid w:val="00FB4638"/>
    <w:rsid w:val="00FB6D1D"/>
    <w:rsid w:val="00FC6F5D"/>
    <w:rsid w:val="00FD0FDB"/>
    <w:rsid w:val="00FD26C9"/>
    <w:rsid w:val="00FE0CC2"/>
    <w:rsid w:val="00FE6531"/>
    <w:rsid w:val="00FF0B16"/>
    <w:rsid w:val="00FF2770"/>
    <w:rsid w:val="00FF292D"/>
    <w:rsid w:val="00FF3935"/>
    <w:rsid w:val="00FF5F47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648592"/>
  <w15:docId w15:val="{EBAD3718-7F78-0D46-8AE6-8D1D63AC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065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54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45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E6A"/>
    <w:rPr>
      <w:rFonts w:ascii="Arial" w:hAnsi="Arial" w:cs="Arial" w:hint="default"/>
      <w:color w:val="0000CC"/>
      <w:u w:val="single"/>
    </w:rPr>
  </w:style>
  <w:style w:type="character" w:customStyle="1" w:styleId="apple-style-span">
    <w:name w:val="apple-style-span"/>
    <w:basedOn w:val="DefaultParagraphFont"/>
    <w:rsid w:val="00583E6A"/>
  </w:style>
  <w:style w:type="character" w:styleId="Strong">
    <w:name w:val="Strong"/>
    <w:qFormat/>
    <w:rsid w:val="00583E6A"/>
    <w:rPr>
      <w:b/>
      <w:bCs/>
    </w:rPr>
  </w:style>
  <w:style w:type="paragraph" w:styleId="BodyText">
    <w:name w:val="Body Text"/>
    <w:basedOn w:val="Normal"/>
    <w:link w:val="BodyTextChar"/>
    <w:rsid w:val="00583E6A"/>
    <w:rPr>
      <w:szCs w:val="20"/>
      <w:lang w:val="tr-TR" w:eastAsia="tr-TR"/>
    </w:rPr>
  </w:style>
  <w:style w:type="character" w:customStyle="1" w:styleId="articlepagesstyle">
    <w:name w:val="articlepagesstyle"/>
    <w:basedOn w:val="DefaultParagraphFont"/>
    <w:rsid w:val="00873391"/>
  </w:style>
  <w:style w:type="character" w:styleId="Emphasis">
    <w:name w:val="Emphasis"/>
    <w:uiPriority w:val="20"/>
    <w:qFormat/>
    <w:rsid w:val="00DE7FBD"/>
    <w:rPr>
      <w:i/>
      <w:iCs/>
    </w:rPr>
  </w:style>
  <w:style w:type="character" w:customStyle="1" w:styleId="style351">
    <w:name w:val="style351"/>
    <w:rsid w:val="00245F49"/>
    <w:rPr>
      <w:rFonts w:ascii="Verdana" w:hAnsi="Verdana" w:hint="default"/>
      <w:b/>
      <w:bCs/>
      <w:color w:val="CD153B"/>
      <w:sz w:val="27"/>
      <w:szCs w:val="27"/>
    </w:rPr>
  </w:style>
  <w:style w:type="character" w:customStyle="1" w:styleId="style301">
    <w:name w:val="style301"/>
    <w:rsid w:val="00245F49"/>
    <w:rPr>
      <w:rFonts w:ascii="Verdana" w:hAnsi="Verdana" w:hint="default"/>
    </w:rPr>
  </w:style>
  <w:style w:type="paragraph" w:customStyle="1" w:styleId="ecmsoplaintext">
    <w:name w:val="ec_msoplaintext"/>
    <w:basedOn w:val="Normal"/>
    <w:rsid w:val="00245F49"/>
    <w:pPr>
      <w:spacing w:after="324"/>
    </w:pPr>
    <w:rPr>
      <w:lang w:eastAsia="en-US"/>
    </w:rPr>
  </w:style>
  <w:style w:type="paragraph" w:customStyle="1" w:styleId="ecmsonormal">
    <w:name w:val="ec_msonormal"/>
    <w:basedOn w:val="Normal"/>
    <w:rsid w:val="00E95F48"/>
    <w:pPr>
      <w:spacing w:after="324"/>
    </w:pPr>
    <w:rPr>
      <w:lang w:eastAsia="en-US"/>
    </w:rPr>
  </w:style>
  <w:style w:type="paragraph" w:customStyle="1" w:styleId="style88">
    <w:name w:val="style88"/>
    <w:basedOn w:val="Normal"/>
    <w:rsid w:val="008650F7"/>
    <w:pPr>
      <w:spacing w:before="100" w:beforeAutospacing="1" w:after="100" w:afterAutospacing="1"/>
    </w:pPr>
    <w:rPr>
      <w:rFonts w:ascii="Trebuchet MS" w:eastAsia="MS Mincho" w:hAnsi="Trebuchet MS"/>
      <w:lang w:eastAsia="ja-JP"/>
    </w:rPr>
  </w:style>
  <w:style w:type="paragraph" w:customStyle="1" w:styleId="Default">
    <w:name w:val="Default"/>
    <w:rsid w:val="008650F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HTMLTypewriter">
    <w:name w:val="HTML Typewriter"/>
    <w:rsid w:val="008650F7"/>
    <w:rPr>
      <w:rFonts w:ascii="Courier New" w:eastAsia="Times New Roman" w:hAnsi="Courier New" w:cs="Times"/>
      <w:sz w:val="20"/>
      <w:szCs w:val="20"/>
    </w:rPr>
  </w:style>
  <w:style w:type="character" w:customStyle="1" w:styleId="style871">
    <w:name w:val="style871"/>
    <w:rsid w:val="008650F7"/>
    <w:rPr>
      <w:rFonts w:ascii="Trebuchet MS" w:hAnsi="Trebuchet MS" w:hint="default"/>
      <w:sz w:val="27"/>
      <w:szCs w:val="27"/>
    </w:rPr>
  </w:style>
  <w:style w:type="character" w:customStyle="1" w:styleId="style1371">
    <w:name w:val="style1371"/>
    <w:rsid w:val="003E76F9"/>
    <w:rPr>
      <w:rFonts w:ascii="Arial" w:hAnsi="Arial" w:cs="Arial" w:hint="default"/>
      <w:sz w:val="24"/>
      <w:szCs w:val="24"/>
    </w:rPr>
  </w:style>
  <w:style w:type="character" w:customStyle="1" w:styleId="BodyTextChar">
    <w:name w:val="Body Text Char"/>
    <w:link w:val="BodyText"/>
    <w:rsid w:val="004A2A31"/>
    <w:rPr>
      <w:sz w:val="24"/>
      <w:lang w:val="tr-TR" w:eastAsia="tr-TR"/>
    </w:rPr>
  </w:style>
  <w:style w:type="paragraph" w:customStyle="1" w:styleId="Title1">
    <w:name w:val="Title1"/>
    <w:basedOn w:val="Normal"/>
    <w:rsid w:val="009915D8"/>
    <w:pPr>
      <w:spacing w:before="100" w:beforeAutospacing="1" w:after="100" w:afterAutospacing="1"/>
    </w:pPr>
    <w:rPr>
      <w:rFonts w:ascii="Verdana" w:eastAsia="MS Mincho" w:hAnsi="Verdana"/>
      <w:b/>
      <w:bCs/>
      <w:color w:val="000000"/>
      <w:sz w:val="21"/>
      <w:szCs w:val="21"/>
      <w:lang w:eastAsia="ja-JP"/>
    </w:rPr>
  </w:style>
  <w:style w:type="character" w:styleId="FollowedHyperlink">
    <w:name w:val="FollowedHyperlink"/>
    <w:rsid w:val="003D78F0"/>
    <w:rPr>
      <w:color w:val="800080"/>
      <w:u w:val="single"/>
    </w:rPr>
  </w:style>
  <w:style w:type="character" w:customStyle="1" w:styleId="apple-converted-space">
    <w:name w:val="apple-converted-space"/>
    <w:rsid w:val="002F64DC"/>
  </w:style>
  <w:style w:type="paragraph" w:styleId="BalloonText">
    <w:name w:val="Balloon Text"/>
    <w:basedOn w:val="Normal"/>
    <w:link w:val="BalloonTextChar"/>
    <w:rsid w:val="00843F4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43F4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1307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172307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C724EB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C724EB"/>
    <w:rPr>
      <w:sz w:val="24"/>
      <w:szCs w:val="24"/>
    </w:rPr>
  </w:style>
  <w:style w:type="character" w:styleId="PageNumber">
    <w:name w:val="page number"/>
    <w:basedOn w:val="DefaultParagraphFont"/>
    <w:rsid w:val="00C724EB"/>
  </w:style>
  <w:style w:type="character" w:styleId="UnresolvedMention">
    <w:name w:val="Unresolved Mention"/>
    <w:basedOn w:val="DefaultParagraphFont"/>
    <w:uiPriority w:val="99"/>
    <w:semiHidden/>
    <w:unhideWhenUsed/>
    <w:rsid w:val="00D063FE"/>
    <w:rPr>
      <w:color w:val="808080"/>
      <w:shd w:val="clear" w:color="auto" w:fill="E6E6E6"/>
    </w:rPr>
  </w:style>
  <w:style w:type="character" w:customStyle="1" w:styleId="text-information">
    <w:name w:val="text-information"/>
    <w:basedOn w:val="DefaultParagraphFont"/>
    <w:rsid w:val="00720534"/>
  </w:style>
  <w:style w:type="paragraph" w:styleId="ListParagraph">
    <w:name w:val="List Paragraph"/>
    <w:basedOn w:val="Normal"/>
    <w:uiPriority w:val="72"/>
    <w:qFormat/>
    <w:rsid w:val="00971082"/>
    <w:pPr>
      <w:ind w:left="720"/>
      <w:contextualSpacing/>
    </w:pPr>
  </w:style>
  <w:style w:type="paragraph" w:customStyle="1" w:styleId="MDPI13authornames">
    <w:name w:val="MDPI_1.3_authornames"/>
    <w:basedOn w:val="Normal"/>
    <w:next w:val="Normal"/>
    <w:qFormat/>
    <w:rsid w:val="005F36A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Standard">
    <w:name w:val="Standard"/>
    <w:rsid w:val="00C03DB8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4542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426A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D41E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64140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0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1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273/HORTTECH04692-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baysalg@tnstate.edu" TargetMode="External"/><Relationship Id="rId12" Type="http://schemas.openxmlformats.org/officeDocument/2006/relationships/hyperlink" Target="https://doi.org/10.1094/PHP-08-18-0049-RV%20P.%20332-3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4/PDIS-09-18-1597-R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plants8050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07060661.2020.18074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34</Pages>
  <Words>15100</Words>
  <Characters>86075</Characters>
  <Application>Microsoft Office Word</Application>
  <DocSecurity>0</DocSecurity>
  <Lines>717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FULYA BAYSAL GUREL, Post Doctoral Associate of Plant Pathology</vt:lpstr>
    </vt:vector>
  </TitlesOfParts>
  <Company>Microsoft</Company>
  <LinksUpToDate>false</LinksUpToDate>
  <CharactersWithSpaces>100974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FULYA BAYSAL GUREL, Post Doctoral Associate of Plant Pathology</dc:title>
  <dc:creator>fulya</dc:creator>
  <cp:lastModifiedBy>Fulya Baysal-Gurel</cp:lastModifiedBy>
  <cp:revision>9</cp:revision>
  <dcterms:created xsi:type="dcterms:W3CDTF">2020-10-27T02:00:00Z</dcterms:created>
  <dcterms:modified xsi:type="dcterms:W3CDTF">2020-10-27T03:16:00Z</dcterms:modified>
</cp:coreProperties>
</file>