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1D9" w:rsidRPr="002B592E" w:rsidRDefault="008A61D9" w:rsidP="002B592E">
      <w:pPr>
        <w:spacing w:after="0"/>
        <w:jc w:val="center"/>
        <w:rPr>
          <w:b/>
          <w:i/>
          <w:color w:val="0000FF"/>
          <w:sz w:val="20"/>
          <w:szCs w:val="20"/>
        </w:rPr>
      </w:pPr>
      <w:r w:rsidRPr="002B592E">
        <w:rPr>
          <w:b/>
          <w:i/>
          <w:color w:val="0000FF"/>
          <w:sz w:val="20"/>
          <w:szCs w:val="20"/>
        </w:rPr>
        <w:t xml:space="preserve">(Due to the </w:t>
      </w:r>
      <w:r w:rsidR="002B592E" w:rsidRPr="002B592E">
        <w:rPr>
          <w:b/>
          <w:i/>
          <w:color w:val="0000FF"/>
          <w:sz w:val="20"/>
          <w:szCs w:val="20"/>
        </w:rPr>
        <w:t xml:space="preserve">Student Union Board of Governors </w:t>
      </w:r>
      <w:r w:rsidR="006B1E1E">
        <w:rPr>
          <w:b/>
          <w:i/>
          <w:color w:val="0000FF"/>
          <w:sz w:val="20"/>
          <w:szCs w:val="20"/>
        </w:rPr>
        <w:t xml:space="preserve">Form on </w:t>
      </w:r>
      <w:proofErr w:type="spellStart"/>
      <w:r w:rsidR="006B1E1E">
        <w:rPr>
          <w:b/>
          <w:i/>
          <w:color w:val="0000FF"/>
          <w:sz w:val="20"/>
          <w:szCs w:val="20"/>
        </w:rPr>
        <w:t>TigerPrint</w:t>
      </w:r>
      <w:proofErr w:type="spellEnd"/>
      <w:r w:rsidRPr="002B592E">
        <w:rPr>
          <w:b/>
          <w:i/>
          <w:color w:val="0000FF"/>
          <w:sz w:val="20"/>
          <w:szCs w:val="20"/>
        </w:rPr>
        <w:t xml:space="preserve"> </w:t>
      </w:r>
      <w:r w:rsidR="006B1E1E">
        <w:rPr>
          <w:b/>
          <w:i/>
          <w:color w:val="0000FF"/>
          <w:sz w:val="20"/>
          <w:szCs w:val="20"/>
          <w:u w:val="single"/>
        </w:rPr>
        <w:t>4:30</w:t>
      </w:r>
      <w:r w:rsidRPr="002B592E">
        <w:rPr>
          <w:b/>
          <w:i/>
          <w:color w:val="0000FF"/>
          <w:sz w:val="20"/>
          <w:szCs w:val="20"/>
          <w:u w:val="single"/>
        </w:rPr>
        <w:t xml:space="preserve">pm on </w:t>
      </w:r>
      <w:r w:rsidR="006B1E1E">
        <w:rPr>
          <w:b/>
          <w:i/>
          <w:color w:val="0000FF"/>
          <w:sz w:val="20"/>
          <w:szCs w:val="20"/>
          <w:u w:val="single"/>
        </w:rPr>
        <w:t xml:space="preserve">Thursday April </w:t>
      </w:r>
      <w:r w:rsidRPr="002B592E">
        <w:rPr>
          <w:b/>
          <w:i/>
          <w:color w:val="0000FF"/>
          <w:sz w:val="20"/>
          <w:szCs w:val="20"/>
          <w:u w:val="single"/>
        </w:rPr>
        <w:t>1, 202</w:t>
      </w:r>
      <w:r w:rsidR="002B592E" w:rsidRPr="002B592E">
        <w:rPr>
          <w:b/>
          <w:i/>
          <w:color w:val="0000FF"/>
          <w:sz w:val="20"/>
          <w:szCs w:val="20"/>
          <w:u w:val="single"/>
        </w:rPr>
        <w:t>1</w:t>
      </w:r>
      <w:r w:rsidRPr="002B592E">
        <w:rPr>
          <w:b/>
          <w:i/>
          <w:color w:val="0000FF"/>
          <w:sz w:val="20"/>
          <w:szCs w:val="20"/>
        </w:rPr>
        <w:t>)</w:t>
      </w:r>
    </w:p>
    <w:p w:rsidR="008A61D9" w:rsidRPr="00406141" w:rsidRDefault="00406141" w:rsidP="00406141">
      <w:pPr>
        <w:jc w:val="center"/>
        <w:rPr>
          <w:b/>
          <w:sz w:val="24"/>
        </w:rPr>
      </w:pPr>
      <w:r>
        <w:rPr>
          <w:b/>
          <w:sz w:val="24"/>
        </w:rPr>
        <w:t>Nomination Form</w:t>
      </w:r>
    </w:p>
    <w:p w:rsidR="0068218C" w:rsidRPr="00F44F4F" w:rsidRDefault="0068218C" w:rsidP="0068218C">
      <w:pPr>
        <w:spacing w:after="0"/>
        <w:rPr>
          <w:szCs w:val="22"/>
        </w:rPr>
      </w:pPr>
      <w:r w:rsidRPr="00F44F4F">
        <w:rPr>
          <w:b/>
          <w:color w:val="0000FF"/>
          <w:szCs w:val="22"/>
          <w:u w:val="single"/>
        </w:rPr>
        <w:t>Nomination Process</w:t>
      </w:r>
      <w:r w:rsidRPr="00F44F4F">
        <w:rPr>
          <w:szCs w:val="22"/>
        </w:rPr>
        <w:t xml:space="preserve">: To nominate an individual or organization for one of the awards, please submit a Nomination Form, a letter of nomination, and a detailed description of the individual or organization’s accomplishments </w:t>
      </w:r>
      <w:r w:rsidRPr="00F44F4F">
        <w:rPr>
          <w:i/>
          <w:szCs w:val="22"/>
        </w:rPr>
        <w:t xml:space="preserve">(if not detailed within the letter of nomination) </w:t>
      </w:r>
      <w:r w:rsidRPr="00F44F4F">
        <w:rPr>
          <w:szCs w:val="22"/>
        </w:rPr>
        <w:t xml:space="preserve">to assure the nomination receives proper consideration. </w:t>
      </w:r>
    </w:p>
    <w:p w:rsidR="0068218C" w:rsidRPr="00F44F4F" w:rsidRDefault="0068218C" w:rsidP="0068218C">
      <w:pPr>
        <w:spacing w:after="0"/>
        <w:rPr>
          <w:szCs w:val="22"/>
        </w:rPr>
      </w:pPr>
    </w:p>
    <w:p w:rsidR="0068218C" w:rsidRPr="00F44F4F" w:rsidRDefault="0068218C" w:rsidP="0068218C">
      <w:pPr>
        <w:spacing w:after="0"/>
        <w:rPr>
          <w:szCs w:val="22"/>
          <w:u w:val="single"/>
        </w:rPr>
      </w:pPr>
      <w:r w:rsidRPr="00F44F4F">
        <w:rPr>
          <w:szCs w:val="22"/>
        </w:rPr>
        <w:t xml:space="preserve">Submitted by (Name and Title):  </w:t>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p>
    <w:p w:rsidR="0068218C" w:rsidRPr="00F44F4F" w:rsidRDefault="0068218C" w:rsidP="0068218C">
      <w:pPr>
        <w:spacing w:after="0"/>
        <w:rPr>
          <w:szCs w:val="22"/>
        </w:rPr>
      </w:pPr>
    </w:p>
    <w:p w:rsidR="0068218C" w:rsidRPr="00F44F4F" w:rsidRDefault="0068218C" w:rsidP="0068218C">
      <w:pPr>
        <w:spacing w:after="0"/>
        <w:rPr>
          <w:szCs w:val="22"/>
          <w:u w:val="single"/>
        </w:rPr>
      </w:pPr>
      <w:r w:rsidRPr="00F44F4F">
        <w:rPr>
          <w:szCs w:val="22"/>
        </w:rPr>
        <w:t xml:space="preserve">T Number:  </w:t>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t xml:space="preserve">        </w:t>
      </w:r>
      <w:r w:rsidRPr="00F44F4F">
        <w:rPr>
          <w:szCs w:val="22"/>
        </w:rPr>
        <w:t xml:space="preserve">Phone Number:  </w:t>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p>
    <w:p w:rsidR="0068218C" w:rsidRPr="00F44F4F" w:rsidRDefault="0068218C" w:rsidP="0068218C">
      <w:pPr>
        <w:spacing w:after="0"/>
        <w:rPr>
          <w:szCs w:val="22"/>
          <w:u w:val="single"/>
        </w:rPr>
      </w:pPr>
    </w:p>
    <w:p w:rsidR="0068218C" w:rsidRPr="00F44F4F" w:rsidRDefault="0068218C" w:rsidP="0068218C">
      <w:pPr>
        <w:spacing w:after="0"/>
        <w:rPr>
          <w:szCs w:val="22"/>
          <w:u w:val="single"/>
        </w:rPr>
      </w:pPr>
      <w:r w:rsidRPr="00F44F4F">
        <w:rPr>
          <w:szCs w:val="22"/>
        </w:rPr>
        <w:t xml:space="preserve">Email: </w:t>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p>
    <w:p w:rsidR="008A61D9" w:rsidRPr="00F44F4F" w:rsidRDefault="008A61D9" w:rsidP="008A61D9">
      <w:pPr>
        <w:spacing w:after="0"/>
        <w:rPr>
          <w:szCs w:val="22"/>
        </w:rPr>
      </w:pPr>
    </w:p>
    <w:p w:rsidR="00025B5F" w:rsidRPr="00F44F4F" w:rsidRDefault="008A61D9" w:rsidP="008A61D9">
      <w:pPr>
        <w:spacing w:after="0"/>
        <w:rPr>
          <w:szCs w:val="22"/>
        </w:rPr>
      </w:pPr>
      <w:r w:rsidRPr="00F44F4F">
        <w:rPr>
          <w:szCs w:val="22"/>
        </w:rPr>
        <w:t>TSU Affiliation</w:t>
      </w:r>
      <w:r w:rsidR="00025B5F" w:rsidRPr="00F44F4F">
        <w:rPr>
          <w:szCs w:val="22"/>
        </w:rPr>
        <w:t xml:space="preserve"> (Check One):</w:t>
      </w:r>
    </w:p>
    <w:p w:rsidR="0068218C" w:rsidRDefault="008A61D9" w:rsidP="00F44F4F">
      <w:pPr>
        <w:spacing w:after="0"/>
        <w:ind w:left="1440" w:firstLine="720"/>
        <w:rPr>
          <w:szCs w:val="22"/>
        </w:rPr>
      </w:pPr>
      <w:r w:rsidRPr="00F44F4F">
        <w:rPr>
          <w:szCs w:val="22"/>
        </w:rPr>
        <w:t xml:space="preserve">(  ) Undergraduate Student  </w:t>
      </w:r>
      <w:r w:rsidRPr="00F44F4F">
        <w:rPr>
          <w:szCs w:val="22"/>
        </w:rPr>
        <w:tab/>
        <w:t xml:space="preserve">(  ) </w:t>
      </w:r>
      <w:r w:rsidR="0068218C">
        <w:rPr>
          <w:szCs w:val="22"/>
        </w:rPr>
        <w:t>Advisor</w:t>
      </w:r>
      <w:r w:rsidRPr="00F44F4F">
        <w:rPr>
          <w:szCs w:val="22"/>
        </w:rPr>
        <w:tab/>
      </w:r>
      <w:r w:rsidRPr="00F44F4F">
        <w:rPr>
          <w:szCs w:val="22"/>
        </w:rPr>
        <w:tab/>
      </w:r>
    </w:p>
    <w:p w:rsidR="008A61D9" w:rsidRPr="00F44F4F" w:rsidRDefault="008A61D9" w:rsidP="00F44F4F">
      <w:pPr>
        <w:spacing w:after="0"/>
        <w:ind w:left="1440" w:firstLine="720"/>
        <w:rPr>
          <w:szCs w:val="22"/>
        </w:rPr>
      </w:pPr>
      <w:r w:rsidRPr="00F44F4F">
        <w:rPr>
          <w:szCs w:val="22"/>
        </w:rPr>
        <w:tab/>
      </w:r>
    </w:p>
    <w:p w:rsidR="008A61D9" w:rsidRPr="00F44F4F" w:rsidRDefault="008A61D9" w:rsidP="00F44F4F">
      <w:pPr>
        <w:spacing w:after="0"/>
        <w:ind w:left="1440" w:firstLine="720"/>
        <w:rPr>
          <w:szCs w:val="22"/>
        </w:rPr>
      </w:pPr>
      <w:r w:rsidRPr="00F44F4F">
        <w:rPr>
          <w:szCs w:val="22"/>
        </w:rPr>
        <w:t>(  ) Graduate Student</w:t>
      </w:r>
      <w:r w:rsidRPr="00F44F4F">
        <w:rPr>
          <w:szCs w:val="22"/>
        </w:rPr>
        <w:tab/>
      </w:r>
      <w:r w:rsidRPr="00F44F4F">
        <w:rPr>
          <w:szCs w:val="22"/>
        </w:rPr>
        <w:tab/>
        <w:t xml:space="preserve">(  ) </w:t>
      </w:r>
      <w:r w:rsidR="004D3A4F" w:rsidRPr="00F44F4F">
        <w:rPr>
          <w:szCs w:val="22"/>
        </w:rPr>
        <w:t xml:space="preserve">Registered </w:t>
      </w:r>
      <w:r w:rsidRPr="00F44F4F">
        <w:rPr>
          <w:szCs w:val="22"/>
        </w:rPr>
        <w:t>Student Organization</w:t>
      </w:r>
      <w:r w:rsidRPr="00F44F4F">
        <w:rPr>
          <w:szCs w:val="22"/>
        </w:rPr>
        <w:tab/>
      </w:r>
      <w:r w:rsidR="00025B5F" w:rsidRPr="00F44F4F">
        <w:rPr>
          <w:szCs w:val="22"/>
        </w:rPr>
        <w:tab/>
      </w:r>
    </w:p>
    <w:p w:rsidR="008A61D9" w:rsidRPr="00F44F4F" w:rsidRDefault="008A61D9" w:rsidP="008A61D9">
      <w:pPr>
        <w:spacing w:after="0"/>
        <w:rPr>
          <w:szCs w:val="22"/>
        </w:rPr>
      </w:pPr>
    </w:p>
    <w:p w:rsidR="0068218C" w:rsidRPr="00F44F4F" w:rsidRDefault="0068218C" w:rsidP="0068218C">
      <w:pPr>
        <w:spacing w:after="0"/>
        <w:rPr>
          <w:szCs w:val="22"/>
        </w:rPr>
      </w:pPr>
      <w:r w:rsidRPr="00F44F4F">
        <w:rPr>
          <w:szCs w:val="22"/>
        </w:rPr>
        <w:t>Organization</w:t>
      </w:r>
      <w:r>
        <w:rPr>
          <w:szCs w:val="22"/>
        </w:rPr>
        <w:t xml:space="preserve">\Individual </w:t>
      </w:r>
      <w:r w:rsidRPr="00F44F4F">
        <w:rPr>
          <w:szCs w:val="22"/>
        </w:rPr>
        <w:t xml:space="preserve">Nominee (First/Last): </w:t>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r w:rsidRPr="00F44F4F">
        <w:rPr>
          <w:szCs w:val="22"/>
          <w:u w:val="single"/>
        </w:rPr>
        <w:tab/>
      </w:r>
      <w:r>
        <w:rPr>
          <w:szCs w:val="22"/>
          <w:u w:val="single"/>
        </w:rPr>
        <w:t>______</w:t>
      </w:r>
    </w:p>
    <w:p w:rsidR="0068218C" w:rsidRDefault="0068218C" w:rsidP="008A61D9">
      <w:pPr>
        <w:spacing w:after="0"/>
        <w:rPr>
          <w:b/>
          <w:color w:val="0000FF"/>
          <w:szCs w:val="22"/>
          <w:u w:val="single"/>
        </w:rPr>
      </w:pPr>
    </w:p>
    <w:p w:rsidR="008A61D9" w:rsidRPr="00F44F4F" w:rsidRDefault="008A61D9" w:rsidP="008A61D9">
      <w:pPr>
        <w:spacing w:after="0"/>
        <w:rPr>
          <w:szCs w:val="22"/>
        </w:rPr>
      </w:pPr>
      <w:r w:rsidRPr="00F44F4F">
        <w:rPr>
          <w:b/>
          <w:color w:val="0000FF"/>
          <w:szCs w:val="22"/>
          <w:u w:val="single"/>
        </w:rPr>
        <w:t xml:space="preserve">Award Category: </w:t>
      </w:r>
      <w:r w:rsidR="005E5E30" w:rsidRPr="00F44F4F">
        <w:rPr>
          <w:szCs w:val="22"/>
        </w:rPr>
        <w:t xml:space="preserve"> </w:t>
      </w:r>
      <w:r w:rsidRPr="00F44F4F">
        <w:rPr>
          <w:szCs w:val="22"/>
        </w:rPr>
        <w:t xml:space="preserve">If a person or organization is to be nominated for more than one category, a </w:t>
      </w:r>
      <w:r w:rsidRPr="00F44F4F">
        <w:rPr>
          <w:b/>
          <w:szCs w:val="22"/>
          <w:u w:val="single"/>
        </w:rPr>
        <w:t>separate</w:t>
      </w:r>
      <w:r w:rsidRPr="00F44F4F">
        <w:rPr>
          <w:szCs w:val="22"/>
        </w:rPr>
        <w:t xml:space="preserve"> Nomination Form must be used for each category:</w:t>
      </w:r>
    </w:p>
    <w:p w:rsidR="008A61D9" w:rsidRPr="00D70019" w:rsidRDefault="008A61D9" w:rsidP="008A61D9">
      <w:pPr>
        <w:spacing w:after="0"/>
        <w:rPr>
          <w:sz w:val="24"/>
        </w:rPr>
      </w:pPr>
    </w:p>
    <w:p w:rsidR="008A61D9" w:rsidRPr="002B592E" w:rsidRDefault="008A61D9" w:rsidP="008A61D9">
      <w:pPr>
        <w:spacing w:after="0"/>
        <w:rPr>
          <w:sz w:val="18"/>
          <w:szCs w:val="18"/>
        </w:rPr>
      </w:pPr>
      <w:r w:rsidRPr="002B592E">
        <w:rPr>
          <w:sz w:val="18"/>
          <w:szCs w:val="18"/>
          <w:u w:val="single"/>
        </w:rPr>
        <w:tab/>
      </w:r>
      <w:r w:rsidRPr="002B592E">
        <w:rPr>
          <w:sz w:val="18"/>
          <w:szCs w:val="18"/>
        </w:rPr>
        <w:t xml:space="preserve">  Outstanding Advisor of the Year</w:t>
      </w:r>
      <w:r w:rsidR="00D70019" w:rsidRPr="002B592E">
        <w:rPr>
          <w:sz w:val="18"/>
          <w:szCs w:val="18"/>
        </w:rPr>
        <w:tab/>
      </w:r>
      <w:r w:rsidR="00406141" w:rsidRPr="002B592E">
        <w:rPr>
          <w:sz w:val="18"/>
          <w:szCs w:val="18"/>
        </w:rPr>
        <w:tab/>
      </w:r>
      <w:r w:rsidR="002B592E">
        <w:rPr>
          <w:sz w:val="18"/>
          <w:szCs w:val="18"/>
        </w:rPr>
        <w:tab/>
      </w:r>
      <w:r w:rsidRPr="002B592E">
        <w:rPr>
          <w:sz w:val="18"/>
          <w:szCs w:val="18"/>
          <w:u w:val="single"/>
        </w:rPr>
        <w:tab/>
      </w:r>
      <w:r w:rsidRPr="002B592E">
        <w:rPr>
          <w:sz w:val="18"/>
          <w:szCs w:val="18"/>
        </w:rPr>
        <w:t xml:space="preserve">  Social Program of the Year</w:t>
      </w:r>
    </w:p>
    <w:p w:rsidR="008A61D9" w:rsidRPr="002B592E" w:rsidRDefault="008A61D9" w:rsidP="008A61D9">
      <w:pPr>
        <w:spacing w:after="0"/>
        <w:rPr>
          <w:sz w:val="18"/>
          <w:szCs w:val="18"/>
        </w:rPr>
      </w:pPr>
    </w:p>
    <w:p w:rsidR="008A61D9" w:rsidRPr="002B592E" w:rsidRDefault="008A61D9" w:rsidP="008A61D9">
      <w:pPr>
        <w:spacing w:after="0"/>
        <w:rPr>
          <w:sz w:val="18"/>
          <w:szCs w:val="18"/>
        </w:rPr>
      </w:pPr>
      <w:r w:rsidRPr="002B592E">
        <w:rPr>
          <w:sz w:val="18"/>
          <w:szCs w:val="18"/>
          <w:u w:val="single"/>
        </w:rPr>
        <w:tab/>
      </w:r>
      <w:r w:rsidRPr="002B592E">
        <w:rPr>
          <w:sz w:val="18"/>
          <w:szCs w:val="18"/>
        </w:rPr>
        <w:t xml:space="preserve">  Organization of the Year</w:t>
      </w:r>
      <w:r w:rsidRPr="002B592E">
        <w:rPr>
          <w:sz w:val="18"/>
          <w:szCs w:val="18"/>
        </w:rPr>
        <w:tab/>
      </w:r>
      <w:r w:rsidR="00D70019" w:rsidRPr="002B592E">
        <w:rPr>
          <w:sz w:val="18"/>
          <w:szCs w:val="18"/>
        </w:rPr>
        <w:tab/>
      </w:r>
      <w:r w:rsidR="00406141" w:rsidRPr="002B592E">
        <w:rPr>
          <w:sz w:val="18"/>
          <w:szCs w:val="18"/>
        </w:rPr>
        <w:tab/>
      </w:r>
      <w:r w:rsidR="002B592E">
        <w:rPr>
          <w:sz w:val="18"/>
          <w:szCs w:val="18"/>
        </w:rPr>
        <w:tab/>
      </w:r>
      <w:r w:rsidRPr="002B592E">
        <w:rPr>
          <w:sz w:val="18"/>
          <w:szCs w:val="18"/>
          <w:u w:val="single"/>
        </w:rPr>
        <w:tab/>
      </w:r>
      <w:r w:rsidRPr="002B592E">
        <w:rPr>
          <w:sz w:val="18"/>
          <w:szCs w:val="18"/>
        </w:rPr>
        <w:t xml:space="preserve">  </w:t>
      </w:r>
      <w:r w:rsidR="00D70019" w:rsidRPr="002B592E">
        <w:rPr>
          <w:sz w:val="18"/>
          <w:szCs w:val="18"/>
        </w:rPr>
        <w:t>Educational Program of the Year</w:t>
      </w:r>
    </w:p>
    <w:p w:rsidR="008A61D9" w:rsidRPr="002B592E" w:rsidRDefault="008A61D9" w:rsidP="008A61D9">
      <w:pPr>
        <w:spacing w:after="0"/>
        <w:rPr>
          <w:sz w:val="18"/>
          <w:szCs w:val="18"/>
        </w:rPr>
      </w:pPr>
    </w:p>
    <w:p w:rsidR="008A61D9" w:rsidRPr="002B592E" w:rsidRDefault="008A61D9" w:rsidP="008A61D9">
      <w:pPr>
        <w:spacing w:after="0"/>
        <w:rPr>
          <w:sz w:val="18"/>
          <w:szCs w:val="18"/>
        </w:rPr>
      </w:pPr>
      <w:r w:rsidRPr="002B592E">
        <w:rPr>
          <w:sz w:val="18"/>
          <w:szCs w:val="18"/>
          <w:u w:val="single"/>
        </w:rPr>
        <w:tab/>
      </w:r>
      <w:r w:rsidRPr="002B592E">
        <w:rPr>
          <w:sz w:val="18"/>
          <w:szCs w:val="18"/>
        </w:rPr>
        <w:t xml:space="preserve">  New Student Organization of the Year</w:t>
      </w:r>
      <w:r w:rsidRPr="002B592E">
        <w:rPr>
          <w:sz w:val="18"/>
          <w:szCs w:val="18"/>
        </w:rPr>
        <w:tab/>
      </w:r>
      <w:r w:rsidR="00406141" w:rsidRPr="002B592E">
        <w:rPr>
          <w:sz w:val="18"/>
          <w:szCs w:val="18"/>
        </w:rPr>
        <w:tab/>
      </w:r>
      <w:r w:rsidR="002B592E">
        <w:rPr>
          <w:sz w:val="18"/>
          <w:szCs w:val="18"/>
        </w:rPr>
        <w:tab/>
      </w:r>
      <w:r w:rsidR="00406141" w:rsidRPr="002B592E">
        <w:rPr>
          <w:sz w:val="18"/>
          <w:szCs w:val="18"/>
          <w:u w:val="single"/>
        </w:rPr>
        <w:tab/>
      </w:r>
      <w:r w:rsidR="00406141" w:rsidRPr="002B592E">
        <w:rPr>
          <w:sz w:val="18"/>
          <w:szCs w:val="18"/>
        </w:rPr>
        <w:t xml:space="preserve">  </w:t>
      </w:r>
      <w:r w:rsidR="00B4591D" w:rsidRPr="002B592E">
        <w:rPr>
          <w:sz w:val="18"/>
          <w:szCs w:val="18"/>
        </w:rPr>
        <w:t>Academic Organization of the Year</w:t>
      </w:r>
    </w:p>
    <w:p w:rsidR="00406141" w:rsidRPr="002B592E" w:rsidRDefault="00406141" w:rsidP="008A61D9">
      <w:pPr>
        <w:spacing w:after="0"/>
        <w:rPr>
          <w:sz w:val="18"/>
          <w:szCs w:val="18"/>
        </w:rPr>
      </w:pPr>
    </w:p>
    <w:p w:rsidR="008A61D9" w:rsidRPr="002B592E" w:rsidRDefault="008A61D9" w:rsidP="008A61D9">
      <w:pPr>
        <w:spacing w:after="0"/>
        <w:rPr>
          <w:sz w:val="18"/>
          <w:szCs w:val="18"/>
        </w:rPr>
      </w:pPr>
      <w:r w:rsidRPr="002B592E">
        <w:rPr>
          <w:sz w:val="18"/>
          <w:szCs w:val="18"/>
          <w:u w:val="single"/>
        </w:rPr>
        <w:tab/>
      </w:r>
      <w:r w:rsidRPr="002B592E">
        <w:rPr>
          <w:sz w:val="18"/>
          <w:szCs w:val="18"/>
        </w:rPr>
        <w:t xml:space="preserve">  Student Leader of the Year</w:t>
      </w:r>
      <w:r w:rsidR="00D70019" w:rsidRPr="002B592E">
        <w:rPr>
          <w:sz w:val="18"/>
          <w:szCs w:val="18"/>
        </w:rPr>
        <w:tab/>
      </w:r>
      <w:r w:rsidR="00D70019" w:rsidRPr="002B592E">
        <w:rPr>
          <w:sz w:val="18"/>
          <w:szCs w:val="18"/>
        </w:rPr>
        <w:tab/>
      </w:r>
      <w:r w:rsidR="00406141" w:rsidRPr="002B592E">
        <w:rPr>
          <w:sz w:val="18"/>
          <w:szCs w:val="18"/>
        </w:rPr>
        <w:tab/>
      </w:r>
      <w:r w:rsidR="002B592E">
        <w:rPr>
          <w:sz w:val="18"/>
          <w:szCs w:val="18"/>
        </w:rPr>
        <w:tab/>
      </w:r>
      <w:r w:rsidRPr="002B592E">
        <w:rPr>
          <w:sz w:val="18"/>
          <w:szCs w:val="18"/>
          <w:u w:val="single"/>
        </w:rPr>
        <w:tab/>
      </w:r>
      <w:r w:rsidRPr="002B592E">
        <w:rPr>
          <w:sz w:val="18"/>
          <w:szCs w:val="18"/>
        </w:rPr>
        <w:t xml:space="preserve">  Diversity Program of the Year</w:t>
      </w:r>
    </w:p>
    <w:p w:rsidR="008A61D9" w:rsidRPr="002B592E" w:rsidRDefault="008A61D9" w:rsidP="008A61D9">
      <w:pPr>
        <w:spacing w:after="0"/>
        <w:rPr>
          <w:sz w:val="18"/>
          <w:szCs w:val="18"/>
        </w:rPr>
      </w:pPr>
    </w:p>
    <w:p w:rsidR="008A61D9" w:rsidRPr="002B592E" w:rsidRDefault="008A61D9" w:rsidP="008A61D9">
      <w:pPr>
        <w:spacing w:after="0"/>
        <w:rPr>
          <w:sz w:val="18"/>
          <w:szCs w:val="18"/>
        </w:rPr>
      </w:pPr>
      <w:r w:rsidRPr="002B592E">
        <w:rPr>
          <w:sz w:val="18"/>
          <w:szCs w:val="18"/>
          <w:u w:val="single"/>
        </w:rPr>
        <w:tab/>
      </w:r>
      <w:r w:rsidRPr="002B592E">
        <w:rPr>
          <w:sz w:val="18"/>
          <w:szCs w:val="18"/>
        </w:rPr>
        <w:t xml:space="preserve">  Collaborative Program of the Year</w:t>
      </w:r>
      <w:r w:rsidR="00406141" w:rsidRPr="002B592E">
        <w:rPr>
          <w:sz w:val="18"/>
          <w:szCs w:val="18"/>
        </w:rPr>
        <w:tab/>
      </w:r>
      <w:r w:rsidR="00406141" w:rsidRPr="002B592E">
        <w:rPr>
          <w:sz w:val="18"/>
          <w:szCs w:val="18"/>
        </w:rPr>
        <w:tab/>
      </w:r>
      <w:r w:rsidR="002B592E">
        <w:rPr>
          <w:sz w:val="18"/>
          <w:szCs w:val="18"/>
        </w:rPr>
        <w:tab/>
      </w:r>
      <w:r w:rsidR="00406141" w:rsidRPr="002B592E">
        <w:rPr>
          <w:sz w:val="18"/>
          <w:szCs w:val="18"/>
          <w:u w:val="single"/>
        </w:rPr>
        <w:tab/>
      </w:r>
      <w:r w:rsidR="00406141" w:rsidRPr="002B592E">
        <w:rPr>
          <w:sz w:val="18"/>
          <w:szCs w:val="18"/>
        </w:rPr>
        <w:t xml:space="preserve">  C</w:t>
      </w:r>
      <w:r w:rsidR="002B592E" w:rsidRPr="002B592E">
        <w:rPr>
          <w:sz w:val="18"/>
          <w:szCs w:val="18"/>
        </w:rPr>
        <w:t>F</w:t>
      </w:r>
      <w:r w:rsidR="00406141" w:rsidRPr="002B592E">
        <w:rPr>
          <w:sz w:val="18"/>
          <w:szCs w:val="18"/>
        </w:rPr>
        <w:t>O of the Year</w:t>
      </w:r>
    </w:p>
    <w:p w:rsidR="008A61D9" w:rsidRPr="002B592E" w:rsidRDefault="008A61D9" w:rsidP="008A61D9">
      <w:pPr>
        <w:spacing w:after="0"/>
        <w:rPr>
          <w:sz w:val="18"/>
          <w:szCs w:val="18"/>
        </w:rPr>
      </w:pPr>
    </w:p>
    <w:p w:rsidR="005E5E30" w:rsidRPr="002B592E" w:rsidRDefault="00406141" w:rsidP="005E5E30">
      <w:pPr>
        <w:spacing w:after="0"/>
        <w:rPr>
          <w:sz w:val="18"/>
          <w:szCs w:val="18"/>
        </w:rPr>
      </w:pPr>
      <w:r w:rsidRPr="002B592E">
        <w:rPr>
          <w:sz w:val="18"/>
          <w:szCs w:val="18"/>
          <w:u w:val="single"/>
        </w:rPr>
        <w:tab/>
      </w:r>
      <w:r w:rsidRPr="002B592E">
        <w:rPr>
          <w:sz w:val="18"/>
          <w:szCs w:val="18"/>
        </w:rPr>
        <w:t xml:space="preserve">  Community Service Program of the Year</w:t>
      </w:r>
      <w:r w:rsidRPr="002B592E">
        <w:rPr>
          <w:sz w:val="18"/>
          <w:szCs w:val="18"/>
        </w:rPr>
        <w:tab/>
      </w:r>
      <w:r w:rsidR="002B592E">
        <w:rPr>
          <w:sz w:val="18"/>
          <w:szCs w:val="18"/>
        </w:rPr>
        <w:tab/>
      </w:r>
      <w:r w:rsidR="005E5E30" w:rsidRPr="002B592E">
        <w:rPr>
          <w:sz w:val="18"/>
          <w:szCs w:val="18"/>
          <w:u w:val="single"/>
        </w:rPr>
        <w:tab/>
      </w:r>
      <w:r w:rsidR="005E5E30" w:rsidRPr="002B592E">
        <w:rPr>
          <w:sz w:val="18"/>
          <w:szCs w:val="18"/>
        </w:rPr>
        <w:t xml:space="preserve">  NPHC Fraternity of the Year</w:t>
      </w:r>
    </w:p>
    <w:p w:rsidR="005E5E30" w:rsidRPr="002B592E" w:rsidRDefault="005E5E30" w:rsidP="005E5E30">
      <w:pPr>
        <w:spacing w:after="0"/>
        <w:rPr>
          <w:sz w:val="18"/>
          <w:szCs w:val="18"/>
        </w:rPr>
      </w:pPr>
    </w:p>
    <w:p w:rsidR="005E5E30" w:rsidRPr="002B592E" w:rsidRDefault="005E5E30" w:rsidP="005E5E30">
      <w:pPr>
        <w:spacing w:after="0"/>
        <w:rPr>
          <w:sz w:val="18"/>
          <w:szCs w:val="18"/>
        </w:rPr>
      </w:pPr>
      <w:r w:rsidRPr="002B592E">
        <w:rPr>
          <w:sz w:val="18"/>
          <w:szCs w:val="18"/>
          <w:u w:val="single"/>
        </w:rPr>
        <w:tab/>
      </w:r>
      <w:r w:rsidRPr="002B592E">
        <w:rPr>
          <w:sz w:val="18"/>
          <w:szCs w:val="18"/>
        </w:rPr>
        <w:t xml:space="preserve">  </w:t>
      </w:r>
      <w:r w:rsidR="002B592E" w:rsidRPr="002B592E">
        <w:rPr>
          <w:sz w:val="18"/>
          <w:szCs w:val="18"/>
        </w:rPr>
        <w:t>Male Athlete</w:t>
      </w:r>
      <w:r w:rsidRPr="002B592E">
        <w:rPr>
          <w:sz w:val="18"/>
          <w:szCs w:val="18"/>
        </w:rPr>
        <w:t xml:space="preserve"> of the Year</w:t>
      </w:r>
      <w:r w:rsidR="00D70019" w:rsidRPr="002B592E">
        <w:rPr>
          <w:sz w:val="18"/>
          <w:szCs w:val="18"/>
        </w:rPr>
        <w:tab/>
      </w:r>
      <w:r w:rsidR="00D70019" w:rsidRPr="002B592E">
        <w:rPr>
          <w:sz w:val="18"/>
          <w:szCs w:val="18"/>
        </w:rPr>
        <w:tab/>
      </w:r>
      <w:r w:rsidR="00406141" w:rsidRPr="002B592E">
        <w:rPr>
          <w:sz w:val="18"/>
          <w:szCs w:val="18"/>
        </w:rPr>
        <w:tab/>
      </w:r>
      <w:r w:rsidR="002B592E">
        <w:rPr>
          <w:sz w:val="18"/>
          <w:szCs w:val="18"/>
        </w:rPr>
        <w:tab/>
      </w:r>
      <w:r w:rsidRPr="002B592E">
        <w:rPr>
          <w:sz w:val="18"/>
          <w:szCs w:val="18"/>
          <w:u w:val="single"/>
        </w:rPr>
        <w:tab/>
      </w:r>
      <w:r w:rsidRPr="002B592E">
        <w:rPr>
          <w:sz w:val="18"/>
          <w:szCs w:val="18"/>
        </w:rPr>
        <w:t xml:space="preserve">  NPHC Sorority of the Year</w:t>
      </w:r>
    </w:p>
    <w:p w:rsidR="005E5E30" w:rsidRPr="002B592E" w:rsidRDefault="002B592E" w:rsidP="005E5E30">
      <w:pPr>
        <w:spacing w:after="0"/>
        <w:rPr>
          <w:sz w:val="18"/>
          <w:szCs w:val="18"/>
        </w:rPr>
      </w:pPr>
      <w:r>
        <w:rPr>
          <w:sz w:val="18"/>
          <w:szCs w:val="18"/>
        </w:rPr>
        <w:tab/>
      </w:r>
    </w:p>
    <w:p w:rsidR="00B4591D" w:rsidRPr="002B592E" w:rsidRDefault="00406141" w:rsidP="00ED5461">
      <w:pPr>
        <w:spacing w:after="0"/>
        <w:rPr>
          <w:sz w:val="18"/>
          <w:szCs w:val="18"/>
        </w:rPr>
      </w:pPr>
      <w:r w:rsidRPr="002B592E">
        <w:rPr>
          <w:sz w:val="18"/>
          <w:szCs w:val="18"/>
          <w:u w:val="single"/>
        </w:rPr>
        <w:tab/>
      </w:r>
      <w:r w:rsidRPr="002B592E">
        <w:rPr>
          <w:sz w:val="18"/>
          <w:szCs w:val="18"/>
        </w:rPr>
        <w:t xml:space="preserve">  </w:t>
      </w:r>
      <w:r w:rsidR="002B592E" w:rsidRPr="002B592E">
        <w:rPr>
          <w:sz w:val="18"/>
          <w:szCs w:val="18"/>
        </w:rPr>
        <w:t>Female Athlete of the Year</w:t>
      </w:r>
      <w:r w:rsidR="002B592E" w:rsidRPr="002B592E">
        <w:rPr>
          <w:sz w:val="18"/>
          <w:szCs w:val="18"/>
        </w:rPr>
        <w:tab/>
      </w:r>
      <w:r w:rsidR="002B592E" w:rsidRPr="002B592E">
        <w:rPr>
          <w:sz w:val="18"/>
          <w:szCs w:val="18"/>
        </w:rPr>
        <w:tab/>
      </w:r>
      <w:r w:rsidR="002B592E" w:rsidRPr="002B592E">
        <w:rPr>
          <w:sz w:val="18"/>
          <w:szCs w:val="18"/>
        </w:rPr>
        <w:tab/>
      </w:r>
      <w:r w:rsidR="002B592E">
        <w:rPr>
          <w:sz w:val="18"/>
          <w:szCs w:val="18"/>
        </w:rPr>
        <w:tab/>
      </w:r>
      <w:r w:rsidR="002B592E" w:rsidRPr="002B592E">
        <w:rPr>
          <w:sz w:val="18"/>
          <w:szCs w:val="18"/>
          <w:u w:val="single"/>
        </w:rPr>
        <w:tab/>
      </w:r>
      <w:r w:rsidR="002B592E" w:rsidRPr="002B592E">
        <w:rPr>
          <w:sz w:val="18"/>
          <w:szCs w:val="18"/>
        </w:rPr>
        <w:t xml:space="preserve"> Professor of the Year</w:t>
      </w:r>
    </w:p>
    <w:p w:rsidR="002B592E" w:rsidRPr="002B592E" w:rsidRDefault="002B592E" w:rsidP="00ED5461">
      <w:pPr>
        <w:spacing w:after="0"/>
        <w:rPr>
          <w:sz w:val="18"/>
          <w:szCs w:val="18"/>
        </w:rPr>
      </w:pPr>
    </w:p>
    <w:p w:rsidR="002B592E" w:rsidRDefault="002B592E" w:rsidP="002B592E">
      <w:pPr>
        <w:spacing w:after="0"/>
        <w:rPr>
          <w:sz w:val="18"/>
          <w:szCs w:val="18"/>
        </w:rPr>
      </w:pPr>
      <w:r w:rsidRPr="002B592E">
        <w:rPr>
          <w:sz w:val="18"/>
          <w:szCs w:val="18"/>
          <w:u w:val="single"/>
        </w:rPr>
        <w:tab/>
      </w:r>
      <w:r w:rsidRPr="002B592E">
        <w:rPr>
          <w:sz w:val="18"/>
          <w:szCs w:val="18"/>
        </w:rPr>
        <w:t xml:space="preserve">  Outstanding Commitment to Service Award</w:t>
      </w:r>
      <w:r w:rsidRPr="002B592E">
        <w:rPr>
          <w:sz w:val="18"/>
          <w:szCs w:val="18"/>
        </w:rPr>
        <w:tab/>
      </w:r>
      <w:r>
        <w:rPr>
          <w:sz w:val="18"/>
          <w:szCs w:val="18"/>
        </w:rPr>
        <w:tab/>
      </w:r>
      <w:r w:rsidRPr="002B592E">
        <w:rPr>
          <w:sz w:val="18"/>
          <w:szCs w:val="18"/>
          <w:u w:val="single"/>
        </w:rPr>
        <w:tab/>
      </w:r>
      <w:r w:rsidRPr="002B592E">
        <w:rPr>
          <w:sz w:val="18"/>
          <w:szCs w:val="18"/>
        </w:rPr>
        <w:t xml:space="preserve"> </w:t>
      </w:r>
      <w:r>
        <w:rPr>
          <w:sz w:val="18"/>
          <w:szCs w:val="18"/>
        </w:rPr>
        <w:t xml:space="preserve">Undergraduate </w:t>
      </w:r>
      <w:r w:rsidRPr="002B592E">
        <w:rPr>
          <w:sz w:val="18"/>
          <w:szCs w:val="18"/>
        </w:rPr>
        <w:t>Tiger of the Year</w:t>
      </w:r>
      <w:r>
        <w:rPr>
          <w:sz w:val="18"/>
          <w:szCs w:val="18"/>
        </w:rPr>
        <w:t xml:space="preserve"> </w:t>
      </w:r>
    </w:p>
    <w:p w:rsidR="002B592E" w:rsidRDefault="002B592E" w:rsidP="002B592E">
      <w:pPr>
        <w:spacing w:after="0"/>
        <w:rPr>
          <w:sz w:val="18"/>
          <w:szCs w:val="18"/>
        </w:rPr>
      </w:pPr>
    </w:p>
    <w:p w:rsidR="002B592E" w:rsidRDefault="002B592E" w:rsidP="002B592E">
      <w:pPr>
        <w:spacing w:after="0"/>
        <w:rPr>
          <w:sz w:val="18"/>
          <w:szCs w:val="18"/>
        </w:rPr>
      </w:pPr>
      <w:r w:rsidRPr="002B592E">
        <w:rPr>
          <w:sz w:val="18"/>
          <w:szCs w:val="18"/>
          <w:u w:val="single"/>
        </w:rPr>
        <w:tab/>
      </w:r>
      <w:r w:rsidRPr="002B592E">
        <w:rPr>
          <w:sz w:val="18"/>
          <w:szCs w:val="18"/>
        </w:rPr>
        <w:t xml:space="preserve">  </w:t>
      </w:r>
      <w:r>
        <w:rPr>
          <w:sz w:val="18"/>
          <w:szCs w:val="18"/>
        </w:rPr>
        <w:t>Class Delegation of the Year</w:t>
      </w:r>
      <w:r w:rsidRPr="002B592E">
        <w:rPr>
          <w:sz w:val="18"/>
          <w:szCs w:val="18"/>
        </w:rPr>
        <w:tab/>
      </w:r>
      <w:r>
        <w:rPr>
          <w:sz w:val="18"/>
          <w:szCs w:val="18"/>
        </w:rPr>
        <w:tab/>
      </w:r>
      <w:r>
        <w:rPr>
          <w:sz w:val="18"/>
          <w:szCs w:val="18"/>
        </w:rPr>
        <w:tab/>
      </w:r>
      <w:r w:rsidRPr="002B592E">
        <w:rPr>
          <w:sz w:val="18"/>
          <w:szCs w:val="18"/>
          <w:u w:val="single"/>
        </w:rPr>
        <w:tab/>
      </w:r>
      <w:r w:rsidRPr="002B592E">
        <w:rPr>
          <w:sz w:val="18"/>
          <w:szCs w:val="18"/>
        </w:rPr>
        <w:t xml:space="preserve"> </w:t>
      </w:r>
      <w:bookmarkStart w:id="0" w:name="_GoBack"/>
      <w:r>
        <w:rPr>
          <w:sz w:val="18"/>
          <w:szCs w:val="18"/>
        </w:rPr>
        <w:t xml:space="preserve">Graduate </w:t>
      </w:r>
      <w:r w:rsidRPr="002B592E">
        <w:rPr>
          <w:sz w:val="18"/>
          <w:szCs w:val="18"/>
        </w:rPr>
        <w:t>Tiger of the Year</w:t>
      </w:r>
      <w:bookmarkEnd w:id="0"/>
    </w:p>
    <w:p w:rsidR="002B592E" w:rsidRDefault="002B592E" w:rsidP="002B592E">
      <w:pPr>
        <w:spacing w:after="0"/>
        <w:rPr>
          <w:sz w:val="18"/>
          <w:szCs w:val="18"/>
        </w:rPr>
      </w:pPr>
    </w:p>
    <w:p w:rsidR="002B592E" w:rsidRDefault="002B592E" w:rsidP="002B592E">
      <w:pPr>
        <w:spacing w:after="0"/>
        <w:rPr>
          <w:sz w:val="18"/>
          <w:szCs w:val="18"/>
        </w:rPr>
      </w:pPr>
      <w:r w:rsidRPr="002B592E">
        <w:rPr>
          <w:sz w:val="18"/>
          <w:szCs w:val="18"/>
          <w:u w:val="single"/>
        </w:rPr>
        <w:tab/>
      </w:r>
      <w:r w:rsidRPr="002B592E">
        <w:rPr>
          <w:sz w:val="18"/>
          <w:szCs w:val="18"/>
        </w:rPr>
        <w:t xml:space="preserve">  </w:t>
      </w:r>
      <w:r>
        <w:rPr>
          <w:sz w:val="18"/>
          <w:szCs w:val="18"/>
        </w:rPr>
        <w:t>Representative at Large of the Year</w:t>
      </w:r>
      <w:r w:rsidRPr="002B592E">
        <w:rPr>
          <w:sz w:val="18"/>
          <w:szCs w:val="18"/>
        </w:rPr>
        <w:tab/>
      </w:r>
    </w:p>
    <w:p w:rsidR="00025B5F" w:rsidRDefault="00025B5F" w:rsidP="002B592E">
      <w:pPr>
        <w:spacing w:after="0"/>
        <w:jc w:val="center"/>
        <w:rPr>
          <w:b/>
          <w:szCs w:val="22"/>
        </w:rPr>
      </w:pPr>
      <w:r w:rsidRPr="00F44F4F">
        <w:rPr>
          <w:b/>
          <w:szCs w:val="22"/>
        </w:rPr>
        <w:lastRenderedPageBreak/>
        <w:t>Organizations Awards Judges Criterion</w:t>
      </w:r>
    </w:p>
    <w:p w:rsidR="002B592E" w:rsidRPr="002B592E" w:rsidRDefault="002B592E" w:rsidP="002B592E">
      <w:pPr>
        <w:spacing w:after="0"/>
        <w:jc w:val="center"/>
        <w:rPr>
          <w:sz w:val="18"/>
          <w:szCs w:val="18"/>
        </w:rPr>
      </w:pPr>
    </w:p>
    <w:p w:rsidR="00025B5F" w:rsidRPr="00F44F4F" w:rsidRDefault="00025B5F" w:rsidP="00025B5F">
      <w:pPr>
        <w:rPr>
          <w:szCs w:val="22"/>
        </w:rPr>
      </w:pPr>
      <w:r w:rsidRPr="00F44F4F">
        <w:rPr>
          <w:szCs w:val="22"/>
        </w:rPr>
        <w:t>Each nomination submission will be graded</w:t>
      </w:r>
      <w:r w:rsidR="00F73DE7">
        <w:rPr>
          <w:szCs w:val="22"/>
        </w:rPr>
        <w:t xml:space="preserve"> based on the following areas: packet submission and </w:t>
      </w:r>
      <w:r w:rsidRPr="00F44F4F">
        <w:rPr>
          <w:szCs w:val="22"/>
        </w:rPr>
        <w:t>presentation,</w:t>
      </w:r>
      <w:r w:rsidR="00F73DE7">
        <w:rPr>
          <w:szCs w:val="22"/>
        </w:rPr>
        <w:t xml:space="preserve"> supporting documents,</w:t>
      </w:r>
      <w:r w:rsidRPr="00F44F4F">
        <w:rPr>
          <w:szCs w:val="22"/>
        </w:rPr>
        <w:t xml:space="preserve"> </w:t>
      </w:r>
      <w:r w:rsidR="00A70EAD" w:rsidRPr="00F44F4F">
        <w:rPr>
          <w:szCs w:val="22"/>
        </w:rPr>
        <w:t>content, and nomination letter.</w:t>
      </w:r>
    </w:p>
    <w:p w:rsidR="00025B5F" w:rsidRPr="00F44F4F" w:rsidRDefault="00BB2A23" w:rsidP="00ED5461">
      <w:pPr>
        <w:rPr>
          <w:szCs w:val="22"/>
        </w:rPr>
      </w:pPr>
      <w:r w:rsidRPr="00F44F4F">
        <w:rPr>
          <w:b/>
          <w:szCs w:val="22"/>
          <w:u w:val="single"/>
        </w:rPr>
        <w:t>Complete Packet</w:t>
      </w:r>
      <w:r w:rsidR="00025B5F" w:rsidRPr="00F44F4F">
        <w:rPr>
          <w:szCs w:val="22"/>
        </w:rPr>
        <w:t xml:space="preserve"> </w:t>
      </w:r>
      <w:r w:rsidR="00ED5461">
        <w:rPr>
          <w:szCs w:val="22"/>
        </w:rPr>
        <w:t xml:space="preserve">(1 – 25 Points) </w:t>
      </w:r>
      <w:r w:rsidRPr="00F44F4F">
        <w:rPr>
          <w:szCs w:val="22"/>
        </w:rPr>
        <w:t xml:space="preserve">Including Nomination Form, Nomination Letter, </w:t>
      </w:r>
      <w:r w:rsidR="00D70019" w:rsidRPr="00F44F4F">
        <w:rPr>
          <w:szCs w:val="22"/>
        </w:rPr>
        <w:t xml:space="preserve">and a </w:t>
      </w:r>
      <w:r w:rsidRPr="00F44F4F">
        <w:rPr>
          <w:szCs w:val="22"/>
        </w:rPr>
        <w:t>De</w:t>
      </w:r>
      <w:r w:rsidR="00D70019" w:rsidRPr="00F44F4F">
        <w:rPr>
          <w:szCs w:val="22"/>
        </w:rPr>
        <w:t xml:space="preserve">tailed Description of Event(s). Please provide any supporting documents </w:t>
      </w:r>
      <w:r w:rsidR="00D70019" w:rsidRPr="00F44F4F">
        <w:rPr>
          <w:i/>
          <w:szCs w:val="22"/>
        </w:rPr>
        <w:t>(i.e. photos, flyers, community service letter, etc.)</w:t>
      </w:r>
    </w:p>
    <w:p w:rsidR="00025B5F" w:rsidRPr="00F44F4F" w:rsidRDefault="00025B5F" w:rsidP="00025B5F">
      <w:pPr>
        <w:rPr>
          <w:szCs w:val="22"/>
        </w:rPr>
      </w:pPr>
      <w:r w:rsidRPr="00F44F4F">
        <w:rPr>
          <w:b/>
          <w:szCs w:val="22"/>
          <w:u w:val="single"/>
        </w:rPr>
        <w:t>Nomination Letter</w:t>
      </w:r>
      <w:r w:rsidRPr="00F44F4F">
        <w:rPr>
          <w:szCs w:val="22"/>
        </w:rPr>
        <w:t xml:space="preserve"> (1 – 25</w:t>
      </w:r>
      <w:r w:rsidR="00D70019" w:rsidRPr="00F44F4F">
        <w:rPr>
          <w:szCs w:val="22"/>
        </w:rPr>
        <w:t xml:space="preserve"> Points)</w:t>
      </w:r>
    </w:p>
    <w:p w:rsidR="00025B5F" w:rsidRPr="00F44F4F" w:rsidRDefault="00025B5F" w:rsidP="00ED5461">
      <w:pPr>
        <w:rPr>
          <w:szCs w:val="22"/>
        </w:rPr>
      </w:pPr>
      <w:r w:rsidRPr="00F44F4F">
        <w:rPr>
          <w:b/>
          <w:szCs w:val="22"/>
          <w:u w:val="single"/>
        </w:rPr>
        <w:t>Content</w:t>
      </w:r>
      <w:r w:rsidR="00ED5461">
        <w:rPr>
          <w:szCs w:val="22"/>
        </w:rPr>
        <w:t xml:space="preserve"> (1 – 25 Points) </w:t>
      </w:r>
      <w:r w:rsidRPr="00F44F4F">
        <w:rPr>
          <w:szCs w:val="22"/>
        </w:rPr>
        <w:t>Based on correct spelling, proper grammar, and relevant information within the submitted packet.</w:t>
      </w:r>
    </w:p>
    <w:p w:rsidR="00DA0D02" w:rsidRPr="00F44F4F" w:rsidRDefault="00025B5F" w:rsidP="00ED5461">
      <w:pPr>
        <w:rPr>
          <w:szCs w:val="22"/>
        </w:rPr>
      </w:pPr>
      <w:r w:rsidRPr="00F44F4F">
        <w:rPr>
          <w:b/>
          <w:szCs w:val="22"/>
          <w:u w:val="single"/>
        </w:rPr>
        <w:t>Presentation</w:t>
      </w:r>
      <w:r w:rsidRPr="00F44F4F">
        <w:rPr>
          <w:szCs w:val="22"/>
        </w:rPr>
        <w:t xml:space="preserve"> (1 – 25 Points</w:t>
      </w:r>
      <w:r w:rsidR="00D70019" w:rsidRPr="00F44F4F">
        <w:rPr>
          <w:szCs w:val="22"/>
        </w:rPr>
        <w:t>)</w:t>
      </w:r>
      <w:r w:rsidR="00ED5461">
        <w:rPr>
          <w:szCs w:val="22"/>
        </w:rPr>
        <w:t xml:space="preserve"> </w:t>
      </w:r>
      <w:r w:rsidRPr="00F44F4F">
        <w:rPr>
          <w:szCs w:val="22"/>
        </w:rPr>
        <w:t xml:space="preserve">Quality, organization, </w:t>
      </w:r>
      <w:r w:rsidR="00D70019" w:rsidRPr="00F44F4F">
        <w:rPr>
          <w:szCs w:val="22"/>
        </w:rPr>
        <w:t xml:space="preserve">innovation </w:t>
      </w:r>
      <w:r w:rsidRPr="00F44F4F">
        <w:rPr>
          <w:szCs w:val="22"/>
        </w:rPr>
        <w:t>and overall content of the nomination submission.</w:t>
      </w:r>
    </w:p>
    <w:p w:rsidR="00A70EAD" w:rsidRPr="00F44F4F" w:rsidRDefault="00A70EAD" w:rsidP="00D70019">
      <w:pPr>
        <w:spacing w:after="0" w:line="240" w:lineRule="auto"/>
        <w:jc w:val="center"/>
        <w:rPr>
          <w:b/>
          <w:szCs w:val="22"/>
        </w:rPr>
      </w:pPr>
      <w:r w:rsidRPr="00F44F4F">
        <w:rPr>
          <w:b/>
          <w:szCs w:val="22"/>
        </w:rPr>
        <w:t>Tiger Ball Student Activities &amp; Leadership Awards</w:t>
      </w:r>
    </w:p>
    <w:p w:rsidR="00A70EAD" w:rsidRPr="00F44F4F" w:rsidRDefault="00A70EAD" w:rsidP="00D70019">
      <w:pPr>
        <w:spacing w:after="0" w:line="240" w:lineRule="auto"/>
        <w:jc w:val="center"/>
        <w:rPr>
          <w:b/>
          <w:szCs w:val="22"/>
        </w:rPr>
      </w:pPr>
      <w:r w:rsidRPr="00F44F4F">
        <w:rPr>
          <w:b/>
          <w:szCs w:val="22"/>
        </w:rPr>
        <w:t xml:space="preserve"> Nomination Criteria and Instructions</w:t>
      </w:r>
    </w:p>
    <w:p w:rsidR="00D70019" w:rsidRPr="00F44F4F" w:rsidRDefault="00D70019" w:rsidP="00D70019">
      <w:pPr>
        <w:spacing w:after="0" w:line="240" w:lineRule="auto"/>
        <w:jc w:val="center"/>
        <w:rPr>
          <w:b/>
          <w:szCs w:val="22"/>
        </w:rPr>
      </w:pPr>
    </w:p>
    <w:p w:rsidR="00A70EAD" w:rsidRPr="00F44F4F" w:rsidRDefault="00A70EAD" w:rsidP="00A70EAD">
      <w:pPr>
        <w:rPr>
          <w:szCs w:val="22"/>
        </w:rPr>
      </w:pPr>
      <w:r w:rsidRPr="00F44F4F">
        <w:rPr>
          <w:szCs w:val="22"/>
        </w:rPr>
        <w:t>The Office of Student Activities &amp; Leadership will recognize the outstanding contributions of student organizations to the Tennessee State University community during the 202</w:t>
      </w:r>
      <w:r w:rsidR="002B592E">
        <w:rPr>
          <w:szCs w:val="22"/>
        </w:rPr>
        <w:t>1</w:t>
      </w:r>
      <w:r w:rsidRPr="00F44F4F">
        <w:rPr>
          <w:szCs w:val="22"/>
        </w:rPr>
        <w:t xml:space="preserve"> Tiger Ball Student Activities &amp; Leadership Awards. Please help us celebrate a wonderful year by nominating the extraordinary events, programs, leaders, advisors, and organizations in the 20</w:t>
      </w:r>
      <w:r w:rsidR="002B592E">
        <w:rPr>
          <w:szCs w:val="22"/>
        </w:rPr>
        <w:t>20</w:t>
      </w:r>
      <w:r w:rsidRPr="00F44F4F">
        <w:rPr>
          <w:szCs w:val="22"/>
        </w:rPr>
        <w:t>-202</w:t>
      </w:r>
      <w:r w:rsidR="002B592E">
        <w:rPr>
          <w:szCs w:val="22"/>
        </w:rPr>
        <w:t>1</w:t>
      </w:r>
      <w:r w:rsidRPr="00F44F4F">
        <w:rPr>
          <w:szCs w:val="22"/>
        </w:rPr>
        <w:t xml:space="preserve"> academic year beginning with Fall 20</w:t>
      </w:r>
      <w:r w:rsidR="002B592E">
        <w:rPr>
          <w:szCs w:val="22"/>
        </w:rPr>
        <w:t>20</w:t>
      </w:r>
      <w:r w:rsidRPr="00F44F4F">
        <w:rPr>
          <w:szCs w:val="22"/>
        </w:rPr>
        <w:t xml:space="preserve"> and ending with the Spring 202</w:t>
      </w:r>
      <w:r w:rsidR="002B592E">
        <w:rPr>
          <w:szCs w:val="22"/>
        </w:rPr>
        <w:t>1</w:t>
      </w:r>
      <w:r w:rsidR="00F73DE7">
        <w:rPr>
          <w:szCs w:val="22"/>
        </w:rPr>
        <w:t>.</w:t>
      </w:r>
    </w:p>
    <w:p w:rsidR="00A70EAD" w:rsidRPr="00F44F4F" w:rsidRDefault="00A70EAD" w:rsidP="00A70EAD">
      <w:pPr>
        <w:rPr>
          <w:szCs w:val="22"/>
        </w:rPr>
      </w:pPr>
      <w:r w:rsidRPr="00F44F4F">
        <w:rPr>
          <w:szCs w:val="22"/>
        </w:rPr>
        <w:t>Award nominations must be submitted by</w:t>
      </w:r>
      <w:r w:rsidR="002B592E">
        <w:rPr>
          <w:szCs w:val="22"/>
        </w:rPr>
        <w:t xml:space="preserve"> Wednesday</w:t>
      </w:r>
      <w:r w:rsidRPr="00F44F4F">
        <w:rPr>
          <w:szCs w:val="22"/>
        </w:rPr>
        <w:t>, March 31, 202</w:t>
      </w:r>
      <w:r w:rsidR="002B592E">
        <w:rPr>
          <w:szCs w:val="22"/>
        </w:rPr>
        <w:t>1</w:t>
      </w:r>
      <w:r w:rsidR="00F73DE7">
        <w:rPr>
          <w:szCs w:val="22"/>
        </w:rPr>
        <w:t xml:space="preserve"> at 3pm. </w:t>
      </w:r>
      <w:r w:rsidRPr="00F44F4F">
        <w:rPr>
          <w:szCs w:val="22"/>
        </w:rPr>
        <w:t xml:space="preserve">Late and/or incomplete nominations will not be considered. Please read the descriptions of the awards below, and choose the award that best suits your nominee(s). Each award nomination must include the following </w:t>
      </w:r>
      <w:r w:rsidR="00406141" w:rsidRPr="00F44F4F">
        <w:rPr>
          <w:szCs w:val="22"/>
        </w:rPr>
        <w:t>information in a typed document:</w:t>
      </w:r>
    </w:p>
    <w:p w:rsidR="00A70EAD" w:rsidRPr="00F44F4F" w:rsidRDefault="00406141" w:rsidP="00A70EAD">
      <w:pPr>
        <w:pStyle w:val="ListParagraph"/>
        <w:numPr>
          <w:ilvl w:val="0"/>
          <w:numId w:val="11"/>
        </w:numPr>
        <w:spacing w:after="0" w:line="240" w:lineRule="auto"/>
        <w:rPr>
          <w:szCs w:val="22"/>
        </w:rPr>
      </w:pPr>
      <w:r w:rsidRPr="00F44F4F">
        <w:rPr>
          <w:szCs w:val="22"/>
        </w:rPr>
        <w:t>Nomination Form</w:t>
      </w:r>
    </w:p>
    <w:p w:rsidR="00FC4CE1" w:rsidRDefault="00FC4CE1" w:rsidP="00A70EAD">
      <w:pPr>
        <w:pStyle w:val="ListParagraph"/>
        <w:numPr>
          <w:ilvl w:val="0"/>
          <w:numId w:val="11"/>
        </w:numPr>
        <w:spacing w:after="0" w:line="240" w:lineRule="auto"/>
        <w:rPr>
          <w:szCs w:val="22"/>
        </w:rPr>
      </w:pPr>
      <w:r>
        <w:rPr>
          <w:szCs w:val="22"/>
        </w:rPr>
        <w:t>Description of Organization</w:t>
      </w:r>
    </w:p>
    <w:p w:rsidR="00A70EAD" w:rsidRPr="00F44F4F" w:rsidRDefault="00FC4CE1" w:rsidP="00A70EAD">
      <w:pPr>
        <w:pStyle w:val="ListParagraph"/>
        <w:numPr>
          <w:ilvl w:val="0"/>
          <w:numId w:val="11"/>
        </w:numPr>
        <w:spacing w:after="0" w:line="240" w:lineRule="auto"/>
        <w:rPr>
          <w:szCs w:val="22"/>
        </w:rPr>
      </w:pPr>
      <w:r>
        <w:rPr>
          <w:szCs w:val="22"/>
        </w:rPr>
        <w:t xml:space="preserve">Listing of All </w:t>
      </w:r>
      <w:r w:rsidR="00A70EAD" w:rsidRPr="00F44F4F">
        <w:rPr>
          <w:szCs w:val="22"/>
        </w:rPr>
        <w:t>Event</w:t>
      </w:r>
      <w:r>
        <w:rPr>
          <w:szCs w:val="22"/>
        </w:rPr>
        <w:t xml:space="preserve">s specific to Award </w:t>
      </w:r>
      <w:r w:rsidRPr="00F44F4F">
        <w:rPr>
          <w:i/>
          <w:szCs w:val="22"/>
        </w:rPr>
        <w:t>(</w:t>
      </w:r>
      <w:r>
        <w:rPr>
          <w:i/>
          <w:szCs w:val="22"/>
        </w:rPr>
        <w:t>if applicable)</w:t>
      </w:r>
    </w:p>
    <w:p w:rsidR="00A70EAD" w:rsidRDefault="00FC4CE1" w:rsidP="00FC4CE1">
      <w:pPr>
        <w:pStyle w:val="ListParagraph"/>
        <w:numPr>
          <w:ilvl w:val="1"/>
          <w:numId w:val="11"/>
        </w:numPr>
        <w:spacing w:after="0" w:line="240" w:lineRule="auto"/>
        <w:rPr>
          <w:i/>
          <w:szCs w:val="22"/>
        </w:rPr>
      </w:pPr>
      <w:r>
        <w:rPr>
          <w:szCs w:val="22"/>
        </w:rPr>
        <w:t>Date</w:t>
      </w:r>
      <w:r w:rsidR="00A70EAD" w:rsidRPr="00F44F4F">
        <w:rPr>
          <w:szCs w:val="22"/>
        </w:rPr>
        <w:t xml:space="preserve">(s) of Approved Event(s) </w:t>
      </w:r>
      <w:r w:rsidR="00A70EAD" w:rsidRPr="00F44F4F">
        <w:rPr>
          <w:i/>
          <w:szCs w:val="22"/>
        </w:rPr>
        <w:t>(Events m</w:t>
      </w:r>
      <w:r>
        <w:rPr>
          <w:i/>
          <w:szCs w:val="22"/>
        </w:rPr>
        <w:t>ust be approved via Tiger Print)</w:t>
      </w:r>
    </w:p>
    <w:p w:rsidR="00FC4CE1" w:rsidRPr="00F44F4F" w:rsidRDefault="00FC4CE1" w:rsidP="00FC4CE1">
      <w:pPr>
        <w:pStyle w:val="ListParagraph"/>
        <w:numPr>
          <w:ilvl w:val="1"/>
          <w:numId w:val="11"/>
        </w:numPr>
        <w:spacing w:after="0" w:line="240" w:lineRule="auto"/>
        <w:rPr>
          <w:i/>
          <w:szCs w:val="22"/>
        </w:rPr>
      </w:pPr>
      <w:r>
        <w:rPr>
          <w:i/>
          <w:szCs w:val="22"/>
        </w:rPr>
        <w:t>Supporting Documentation (i.e. flyers, pictures, surveys, etc.)</w:t>
      </w:r>
    </w:p>
    <w:p w:rsidR="00A70EAD" w:rsidRDefault="00406141" w:rsidP="00A70EAD">
      <w:pPr>
        <w:pStyle w:val="ListParagraph"/>
        <w:numPr>
          <w:ilvl w:val="0"/>
          <w:numId w:val="11"/>
        </w:numPr>
        <w:spacing w:after="0" w:line="240" w:lineRule="auto"/>
        <w:rPr>
          <w:i/>
          <w:szCs w:val="22"/>
        </w:rPr>
      </w:pPr>
      <w:r w:rsidRPr="00F44F4F">
        <w:rPr>
          <w:szCs w:val="22"/>
        </w:rPr>
        <w:t xml:space="preserve">Nomination Letter </w:t>
      </w:r>
      <w:r w:rsidRPr="00F44F4F">
        <w:rPr>
          <w:i/>
          <w:szCs w:val="22"/>
        </w:rPr>
        <w:t>(</w:t>
      </w:r>
      <w:r w:rsidR="00A70EAD" w:rsidRPr="00F44F4F">
        <w:rPr>
          <w:i/>
          <w:szCs w:val="22"/>
        </w:rPr>
        <w:t>Reason Organization, Event or Individual Should be Selected</w:t>
      </w:r>
      <w:r w:rsidRPr="00F44F4F">
        <w:rPr>
          <w:i/>
          <w:szCs w:val="22"/>
        </w:rPr>
        <w:t>)</w:t>
      </w:r>
    </w:p>
    <w:p w:rsidR="00A70EAD" w:rsidRPr="00F44F4F" w:rsidRDefault="00A70EAD" w:rsidP="00A70EAD">
      <w:pPr>
        <w:pStyle w:val="ListParagraph"/>
        <w:numPr>
          <w:ilvl w:val="0"/>
          <w:numId w:val="11"/>
        </w:numPr>
        <w:spacing w:after="0" w:line="240" w:lineRule="auto"/>
        <w:rPr>
          <w:szCs w:val="22"/>
        </w:rPr>
      </w:pPr>
      <w:r w:rsidRPr="00F44F4F">
        <w:rPr>
          <w:szCs w:val="22"/>
        </w:rPr>
        <w:t>Contact Person with phone number and  email address</w:t>
      </w:r>
    </w:p>
    <w:p w:rsidR="00406141" w:rsidRPr="00F44F4F" w:rsidRDefault="00406141" w:rsidP="00406141">
      <w:pPr>
        <w:pStyle w:val="ListParagraph"/>
        <w:spacing w:after="0" w:line="240" w:lineRule="auto"/>
        <w:rPr>
          <w:szCs w:val="22"/>
        </w:rPr>
      </w:pPr>
    </w:p>
    <w:p w:rsidR="00F44F4F" w:rsidRPr="00ED5461" w:rsidRDefault="00A70EAD" w:rsidP="00ED5461">
      <w:pPr>
        <w:rPr>
          <w:szCs w:val="22"/>
          <w:highlight w:val="yellow"/>
        </w:rPr>
      </w:pPr>
      <w:r w:rsidRPr="00F44F4F">
        <w:rPr>
          <w:szCs w:val="22"/>
        </w:rPr>
        <w:t xml:space="preserve">Submit the nomination(s) to </w:t>
      </w:r>
      <w:r w:rsidR="002B592E">
        <w:rPr>
          <w:szCs w:val="22"/>
        </w:rPr>
        <w:t>the Student Union Board of Governors</w:t>
      </w:r>
      <w:r w:rsidRPr="00F44F4F">
        <w:rPr>
          <w:szCs w:val="22"/>
        </w:rPr>
        <w:t xml:space="preserve"> located in the </w:t>
      </w:r>
      <w:r w:rsidR="002B592E">
        <w:rPr>
          <w:szCs w:val="22"/>
        </w:rPr>
        <w:t xml:space="preserve">SGA Suite, </w:t>
      </w:r>
      <w:r w:rsidRPr="00F44F4F">
        <w:rPr>
          <w:szCs w:val="22"/>
        </w:rPr>
        <w:t>Floyd-Payne Campus</w:t>
      </w:r>
      <w:r w:rsidR="00ED5461">
        <w:rPr>
          <w:szCs w:val="22"/>
        </w:rPr>
        <w:t xml:space="preserve"> Center.</w:t>
      </w:r>
    </w:p>
    <w:p w:rsidR="00A70EAD" w:rsidRDefault="00A70EAD" w:rsidP="00ED5461">
      <w:pPr>
        <w:spacing w:after="0" w:line="240" w:lineRule="auto"/>
        <w:jc w:val="center"/>
        <w:rPr>
          <w:b/>
          <w:bCs/>
          <w:szCs w:val="22"/>
        </w:rPr>
      </w:pPr>
      <w:r w:rsidRPr="00F44F4F">
        <w:rPr>
          <w:b/>
          <w:bCs/>
          <w:szCs w:val="22"/>
        </w:rPr>
        <w:t>Organization Awards and Criteria</w:t>
      </w:r>
    </w:p>
    <w:p w:rsidR="00ED5461" w:rsidRPr="00F44F4F" w:rsidRDefault="00ED5461" w:rsidP="00ED5461">
      <w:pPr>
        <w:spacing w:after="0" w:line="240" w:lineRule="auto"/>
        <w:jc w:val="center"/>
        <w:rPr>
          <w:szCs w:val="22"/>
        </w:rPr>
      </w:pPr>
    </w:p>
    <w:p w:rsidR="00A70EAD" w:rsidRPr="00F44F4F" w:rsidRDefault="00A70EAD" w:rsidP="00ED5461">
      <w:pPr>
        <w:autoSpaceDE w:val="0"/>
        <w:autoSpaceDN w:val="0"/>
        <w:adjustRightInd w:val="0"/>
        <w:spacing w:after="0" w:line="240" w:lineRule="auto"/>
        <w:rPr>
          <w:b/>
          <w:bCs/>
          <w:szCs w:val="22"/>
          <w:u w:val="single"/>
        </w:rPr>
      </w:pPr>
      <w:r w:rsidRPr="00F44F4F">
        <w:rPr>
          <w:b/>
          <w:bCs/>
          <w:szCs w:val="22"/>
          <w:u w:val="single"/>
        </w:rPr>
        <w:t xml:space="preserve">Outstanding Advisor of the Year </w:t>
      </w:r>
    </w:p>
    <w:p w:rsidR="00A70EAD" w:rsidRDefault="00A70EAD" w:rsidP="00ED5461">
      <w:pPr>
        <w:autoSpaceDE w:val="0"/>
        <w:autoSpaceDN w:val="0"/>
        <w:adjustRightInd w:val="0"/>
        <w:spacing w:after="0" w:line="240" w:lineRule="auto"/>
        <w:rPr>
          <w:color w:val="000000"/>
          <w:szCs w:val="22"/>
        </w:rPr>
      </w:pPr>
      <w:r w:rsidRPr="00F44F4F">
        <w:rPr>
          <w:szCs w:val="22"/>
        </w:rPr>
        <w:t>This award recognizes an official advisor of a registered student organization whose commitment, energy, and impact have made an outstanding difference to his or her respective organization and its members. This advisor possesses great knowledge, credentials, and or experiences that have given the advisor the skill set to superiorly advise the organization. The advisor</w:t>
      </w:r>
      <w:r w:rsidRPr="00F44F4F">
        <w:rPr>
          <w:color w:val="000000"/>
          <w:szCs w:val="22"/>
        </w:rPr>
        <w:t xml:space="preserve"> has a strong belief in the organization that they represent. He or she also shows a willingness to commit sufficient time to the organization and promotes students’ personal growth.</w:t>
      </w:r>
    </w:p>
    <w:p w:rsidR="00ED5461" w:rsidRDefault="00ED5461" w:rsidP="00ED5461">
      <w:pPr>
        <w:autoSpaceDE w:val="0"/>
        <w:autoSpaceDN w:val="0"/>
        <w:adjustRightInd w:val="0"/>
        <w:spacing w:after="0" w:line="240" w:lineRule="auto"/>
        <w:rPr>
          <w:color w:val="000000"/>
          <w:szCs w:val="22"/>
        </w:rPr>
      </w:pPr>
    </w:p>
    <w:p w:rsidR="00ED5461" w:rsidRDefault="00ED5461" w:rsidP="00ED5461">
      <w:pPr>
        <w:autoSpaceDE w:val="0"/>
        <w:autoSpaceDN w:val="0"/>
        <w:adjustRightInd w:val="0"/>
        <w:spacing w:after="0" w:line="240" w:lineRule="auto"/>
        <w:rPr>
          <w:color w:val="000000"/>
          <w:szCs w:val="22"/>
        </w:rPr>
      </w:pPr>
    </w:p>
    <w:p w:rsidR="00ED5461" w:rsidRPr="0069756F" w:rsidRDefault="00ED5461" w:rsidP="00ED5461">
      <w:pPr>
        <w:autoSpaceDE w:val="0"/>
        <w:autoSpaceDN w:val="0"/>
        <w:adjustRightInd w:val="0"/>
        <w:spacing w:after="0" w:line="240" w:lineRule="auto"/>
        <w:rPr>
          <w:szCs w:val="22"/>
        </w:rPr>
      </w:pPr>
    </w:p>
    <w:p w:rsidR="00A70EAD" w:rsidRPr="00F44F4F" w:rsidRDefault="00A70EAD" w:rsidP="00ED5461">
      <w:pPr>
        <w:spacing w:after="0" w:line="240" w:lineRule="auto"/>
        <w:rPr>
          <w:rFonts w:eastAsia="Times New Roman"/>
          <w:color w:val="0D0D0D"/>
          <w:szCs w:val="22"/>
          <w:u w:val="single"/>
        </w:rPr>
      </w:pPr>
      <w:r w:rsidRPr="00F44F4F">
        <w:rPr>
          <w:rFonts w:eastAsia="Times New Roman"/>
          <w:b/>
          <w:bCs/>
          <w:color w:val="0D0D0D"/>
          <w:szCs w:val="22"/>
          <w:u w:val="single"/>
        </w:rPr>
        <w:t>Organization of the Year</w:t>
      </w:r>
      <w:r w:rsidRPr="00F44F4F">
        <w:rPr>
          <w:rFonts w:eastAsia="Times New Roman"/>
          <w:color w:val="0D0D0D"/>
          <w:szCs w:val="22"/>
          <w:u w:val="single"/>
        </w:rPr>
        <w:t xml:space="preserve"> </w:t>
      </w:r>
    </w:p>
    <w:p w:rsidR="00A70EAD" w:rsidRDefault="00A70EAD" w:rsidP="00ED5461">
      <w:pPr>
        <w:spacing w:after="0" w:line="240" w:lineRule="auto"/>
        <w:rPr>
          <w:szCs w:val="22"/>
        </w:rPr>
      </w:pPr>
      <w:r w:rsidRPr="00F44F4F">
        <w:rPr>
          <w:rFonts w:eastAsia="Times New Roman"/>
          <w:color w:val="0D0D0D"/>
          <w:szCs w:val="22"/>
        </w:rPr>
        <w:t>This award recognizes the registered student organization that has made a significant contribution to the university and student body through service, programming and activities.</w:t>
      </w:r>
      <w:r w:rsidRPr="00F44F4F">
        <w:rPr>
          <w:color w:val="0D0D0D"/>
          <w:szCs w:val="22"/>
        </w:rPr>
        <w:t xml:space="preserve"> The recipient would have demonstrated a fulfillment of its organizational mission through its programming and activities. It also would have demonstrated how</w:t>
      </w:r>
      <w:r w:rsidRPr="00F44F4F">
        <w:rPr>
          <w:szCs w:val="22"/>
        </w:rPr>
        <w:t xml:space="preserve"> the organization embodies and instills the University’s core values: excellence, learning, accountability, integrity, shared governance, diversity, and service.</w:t>
      </w:r>
    </w:p>
    <w:p w:rsidR="00ED5461" w:rsidRPr="0069756F" w:rsidRDefault="00ED5461" w:rsidP="00ED5461">
      <w:pPr>
        <w:spacing w:after="0" w:line="240" w:lineRule="auto"/>
        <w:rPr>
          <w:szCs w:val="22"/>
        </w:rPr>
      </w:pPr>
    </w:p>
    <w:p w:rsidR="00A70EAD" w:rsidRPr="00F44F4F" w:rsidRDefault="00A70EAD" w:rsidP="00ED5461">
      <w:pPr>
        <w:spacing w:after="0" w:line="240" w:lineRule="auto"/>
        <w:rPr>
          <w:rFonts w:eastAsia="Times New Roman"/>
          <w:szCs w:val="22"/>
          <w:u w:val="single"/>
        </w:rPr>
      </w:pPr>
      <w:r w:rsidRPr="00F44F4F">
        <w:rPr>
          <w:rFonts w:eastAsia="Times New Roman"/>
          <w:b/>
          <w:bCs/>
          <w:szCs w:val="22"/>
          <w:u w:val="single"/>
        </w:rPr>
        <w:t>New Student Organization of the Year</w:t>
      </w:r>
    </w:p>
    <w:p w:rsidR="00A70EAD" w:rsidRDefault="00A70EAD" w:rsidP="00ED5461">
      <w:pPr>
        <w:spacing w:after="0" w:line="240" w:lineRule="auto"/>
        <w:rPr>
          <w:szCs w:val="22"/>
        </w:rPr>
      </w:pPr>
      <w:r w:rsidRPr="00F44F4F">
        <w:rPr>
          <w:rFonts w:eastAsia="Times New Roman"/>
          <w:szCs w:val="22"/>
        </w:rPr>
        <w:t>This award recognizes</w:t>
      </w:r>
      <w:r w:rsidRPr="00F44F4F">
        <w:rPr>
          <w:szCs w:val="22"/>
        </w:rPr>
        <w:t xml:space="preserve"> a newly registered student organization of the current academic year that brings a new and innovative mission and initiatives to the Tennessee State University campus.  This organization will demonstrate growth and inte</w:t>
      </w:r>
      <w:r w:rsidR="00DA0D02">
        <w:rPr>
          <w:szCs w:val="22"/>
        </w:rPr>
        <w:t>gration into the TSU community.</w:t>
      </w:r>
    </w:p>
    <w:p w:rsidR="00DA0D02" w:rsidRDefault="00DA0D02" w:rsidP="00ED5461">
      <w:pPr>
        <w:spacing w:after="0" w:line="240" w:lineRule="auto"/>
        <w:rPr>
          <w:szCs w:val="22"/>
        </w:rPr>
      </w:pPr>
    </w:p>
    <w:p w:rsidR="00DA0D02" w:rsidRPr="00F44F4F" w:rsidRDefault="00DA0D02" w:rsidP="00DA0D02">
      <w:pPr>
        <w:spacing w:after="0" w:line="240" w:lineRule="auto"/>
        <w:rPr>
          <w:rFonts w:eastAsia="Times New Roman"/>
          <w:szCs w:val="22"/>
          <w:u w:val="single"/>
        </w:rPr>
      </w:pPr>
      <w:r>
        <w:rPr>
          <w:rFonts w:eastAsia="Times New Roman"/>
          <w:b/>
          <w:bCs/>
          <w:szCs w:val="22"/>
          <w:u w:val="single"/>
        </w:rPr>
        <w:t>Academic</w:t>
      </w:r>
      <w:r w:rsidRPr="00F44F4F">
        <w:rPr>
          <w:rFonts w:eastAsia="Times New Roman"/>
          <w:b/>
          <w:bCs/>
          <w:szCs w:val="22"/>
          <w:u w:val="single"/>
        </w:rPr>
        <w:t xml:space="preserve"> Organization of the Year</w:t>
      </w:r>
    </w:p>
    <w:p w:rsidR="00A70EAD" w:rsidRDefault="00DA0D02" w:rsidP="00ED5461">
      <w:pPr>
        <w:spacing w:after="0" w:line="240" w:lineRule="auto"/>
        <w:rPr>
          <w:szCs w:val="22"/>
        </w:rPr>
      </w:pPr>
      <w:r w:rsidRPr="00F44F4F">
        <w:rPr>
          <w:rFonts w:eastAsia="Times New Roman"/>
          <w:szCs w:val="22"/>
        </w:rPr>
        <w:t>This award recognizes</w:t>
      </w:r>
      <w:r w:rsidRPr="00F44F4F">
        <w:rPr>
          <w:szCs w:val="22"/>
        </w:rPr>
        <w:t xml:space="preserve"> a registered student organization </w:t>
      </w:r>
      <w:r>
        <w:rPr>
          <w:szCs w:val="22"/>
        </w:rPr>
        <w:t>with an academic focus at</w:t>
      </w:r>
      <w:r w:rsidRPr="00F44F4F">
        <w:rPr>
          <w:szCs w:val="22"/>
        </w:rPr>
        <w:t xml:space="preserve"> T</w:t>
      </w:r>
      <w:r>
        <w:rPr>
          <w:szCs w:val="22"/>
        </w:rPr>
        <w:t xml:space="preserve">ennessee State University. </w:t>
      </w:r>
    </w:p>
    <w:p w:rsidR="00DA0D02" w:rsidRPr="00F44F4F" w:rsidRDefault="00DA0D02" w:rsidP="00ED5461">
      <w:pPr>
        <w:spacing w:after="0" w:line="240" w:lineRule="auto"/>
        <w:rPr>
          <w:rFonts w:eastAsia="Times New Roman"/>
          <w:b/>
          <w:bCs/>
          <w:color w:val="0D0D0D"/>
          <w:szCs w:val="22"/>
          <w:u w:val="single"/>
        </w:rPr>
      </w:pPr>
    </w:p>
    <w:p w:rsidR="00A70EAD" w:rsidRPr="00F44F4F" w:rsidRDefault="00A70EAD" w:rsidP="00ED5461">
      <w:pPr>
        <w:spacing w:after="0" w:line="240" w:lineRule="auto"/>
        <w:rPr>
          <w:rFonts w:eastAsia="Times New Roman"/>
          <w:bCs/>
          <w:color w:val="0D0D0D"/>
          <w:szCs w:val="22"/>
        </w:rPr>
      </w:pPr>
      <w:r w:rsidRPr="00F44F4F">
        <w:rPr>
          <w:rFonts w:eastAsia="Times New Roman"/>
          <w:b/>
          <w:bCs/>
          <w:color w:val="0D0D0D"/>
          <w:szCs w:val="22"/>
          <w:u w:val="single"/>
        </w:rPr>
        <w:t>Student Leader of the Year</w:t>
      </w:r>
    </w:p>
    <w:p w:rsidR="00A70EAD" w:rsidRPr="00F44F4F" w:rsidRDefault="00A70EAD" w:rsidP="00ED5461">
      <w:pPr>
        <w:spacing w:after="0" w:line="240" w:lineRule="auto"/>
        <w:rPr>
          <w:rFonts w:eastAsia="Times New Roman"/>
          <w:bCs/>
          <w:color w:val="0D0D0D"/>
          <w:szCs w:val="22"/>
        </w:rPr>
      </w:pPr>
      <w:r w:rsidRPr="00F44F4F">
        <w:rPr>
          <w:rFonts w:eastAsia="Times New Roman"/>
          <w:bCs/>
          <w:color w:val="0D0D0D"/>
          <w:szCs w:val="22"/>
        </w:rPr>
        <w:t xml:space="preserve">This award recognizes a member of a registered student organization who has demonstrated a high level of leadership ability through character, work ethic, and involvement. </w:t>
      </w:r>
      <w:r w:rsidRPr="00F44F4F">
        <w:rPr>
          <w:color w:val="0D0D0D"/>
          <w:szCs w:val="22"/>
        </w:rPr>
        <w:t>The recipient would have made significant contributions to strengthen his or her organization and would have impacted the members of the organization and the University in a positive manner.</w:t>
      </w:r>
    </w:p>
    <w:p w:rsidR="00A70EAD" w:rsidRPr="00F44F4F" w:rsidRDefault="00A70EAD" w:rsidP="00ED5461">
      <w:pPr>
        <w:spacing w:after="0" w:line="240" w:lineRule="auto"/>
        <w:rPr>
          <w:rFonts w:eastAsia="Times New Roman"/>
          <w:b/>
          <w:bCs/>
          <w:color w:val="0D0D0D"/>
          <w:szCs w:val="22"/>
        </w:rPr>
      </w:pPr>
    </w:p>
    <w:p w:rsidR="00A70EAD" w:rsidRPr="00F44F4F" w:rsidRDefault="00A70EAD" w:rsidP="00ED5461">
      <w:pPr>
        <w:spacing w:after="0" w:line="240" w:lineRule="auto"/>
        <w:rPr>
          <w:rFonts w:eastAsia="Times New Roman"/>
          <w:b/>
          <w:bCs/>
          <w:color w:val="0D0D0D"/>
          <w:szCs w:val="22"/>
          <w:u w:val="single"/>
        </w:rPr>
      </w:pPr>
      <w:r w:rsidRPr="00F44F4F">
        <w:rPr>
          <w:rFonts w:eastAsia="Times New Roman"/>
          <w:b/>
          <w:bCs/>
          <w:color w:val="0D0D0D"/>
          <w:szCs w:val="22"/>
          <w:u w:val="single"/>
        </w:rPr>
        <w:t>Outstanding Commitment to Service Award</w:t>
      </w:r>
    </w:p>
    <w:p w:rsidR="00A70EAD" w:rsidRPr="00F44F4F" w:rsidRDefault="00A70EAD" w:rsidP="00ED5461">
      <w:pPr>
        <w:spacing w:after="0" w:line="240" w:lineRule="auto"/>
        <w:rPr>
          <w:rFonts w:eastAsia="Times New Roman"/>
          <w:bCs/>
          <w:color w:val="0D0D0D"/>
          <w:szCs w:val="22"/>
        </w:rPr>
      </w:pPr>
      <w:r w:rsidRPr="00F44F4F">
        <w:rPr>
          <w:rFonts w:eastAsia="Times New Roman"/>
          <w:bCs/>
          <w:color w:val="0D0D0D"/>
          <w:szCs w:val="22"/>
        </w:rPr>
        <w:t xml:space="preserve">This award recognizes a registered student organization that has demonstrated a great level of commitment to continuous service. In addition, this organization’s willingness to serve must have also significantly impacted the University and community-at-large. </w:t>
      </w:r>
    </w:p>
    <w:p w:rsidR="00F44F4F" w:rsidRPr="00F44F4F" w:rsidRDefault="00F44F4F" w:rsidP="00ED5461">
      <w:pPr>
        <w:spacing w:after="0" w:line="240" w:lineRule="auto"/>
        <w:rPr>
          <w:rFonts w:eastAsia="Times New Roman"/>
          <w:bCs/>
          <w:color w:val="0D0D0D"/>
          <w:szCs w:val="22"/>
        </w:rPr>
      </w:pPr>
    </w:p>
    <w:p w:rsidR="00F44F4F" w:rsidRPr="00F44F4F" w:rsidRDefault="00F44F4F" w:rsidP="00ED5461">
      <w:pPr>
        <w:spacing w:after="0" w:line="240" w:lineRule="auto"/>
        <w:rPr>
          <w:rFonts w:eastAsia="Times New Roman"/>
          <w:b/>
          <w:bCs/>
          <w:color w:val="0D0D0D"/>
          <w:szCs w:val="22"/>
          <w:u w:val="single"/>
        </w:rPr>
      </w:pPr>
      <w:r w:rsidRPr="00F44F4F">
        <w:rPr>
          <w:rFonts w:eastAsia="Times New Roman"/>
          <w:b/>
          <w:bCs/>
          <w:color w:val="0D0D0D"/>
          <w:szCs w:val="22"/>
          <w:u w:val="single"/>
        </w:rPr>
        <w:t>NPHC Fraternity of the Year</w:t>
      </w:r>
      <w:r w:rsidRPr="00F44F4F">
        <w:rPr>
          <w:rFonts w:eastAsia="Times New Roman"/>
          <w:color w:val="0D0D0D"/>
          <w:szCs w:val="22"/>
          <w:u w:val="single"/>
        </w:rPr>
        <w:t xml:space="preserve"> </w:t>
      </w:r>
    </w:p>
    <w:p w:rsidR="00F44F4F" w:rsidRPr="00F44F4F" w:rsidRDefault="00F44F4F" w:rsidP="00ED5461">
      <w:pPr>
        <w:spacing w:after="0" w:line="240" w:lineRule="auto"/>
        <w:rPr>
          <w:szCs w:val="22"/>
        </w:rPr>
      </w:pPr>
      <w:r w:rsidRPr="00F44F4F">
        <w:rPr>
          <w:rFonts w:eastAsia="Times New Roman"/>
          <w:color w:val="0D0D0D"/>
          <w:szCs w:val="22"/>
        </w:rPr>
        <w:t>This award recognizes the registered NPHC Fraternity that has made a significant contribution to the university, student body, community, and fraternity through service, programming and activities.</w:t>
      </w:r>
      <w:r w:rsidRPr="00F44F4F">
        <w:rPr>
          <w:color w:val="0D0D0D"/>
          <w:szCs w:val="22"/>
        </w:rPr>
        <w:t xml:space="preserve"> The recipient would have demonstrated a fulfillment of its organizational mission through its programming, scholarship, citizenship, brotherhood and accountability. It also would have demonstrated how</w:t>
      </w:r>
      <w:r w:rsidRPr="00F44F4F">
        <w:rPr>
          <w:szCs w:val="22"/>
        </w:rPr>
        <w:t xml:space="preserve"> the organization embodies and instills the University’s core values: excellence, learning, accountability, integrity, shared governance, diversity, and service. </w:t>
      </w:r>
    </w:p>
    <w:p w:rsidR="00F44F4F" w:rsidRPr="00F44F4F" w:rsidRDefault="00F44F4F" w:rsidP="00ED5461">
      <w:pPr>
        <w:spacing w:after="0" w:line="240" w:lineRule="auto"/>
        <w:rPr>
          <w:rFonts w:eastAsia="Times New Roman"/>
          <w:bCs/>
          <w:color w:val="0D0D0D"/>
          <w:szCs w:val="22"/>
        </w:rPr>
      </w:pPr>
    </w:p>
    <w:p w:rsidR="00F44F4F" w:rsidRPr="00F44F4F" w:rsidRDefault="00F44F4F" w:rsidP="00ED5461">
      <w:pPr>
        <w:spacing w:after="0" w:line="240" w:lineRule="auto"/>
        <w:rPr>
          <w:rFonts w:eastAsia="Times New Roman"/>
          <w:color w:val="0D0D0D"/>
          <w:szCs w:val="22"/>
          <w:u w:val="single"/>
        </w:rPr>
      </w:pPr>
      <w:r w:rsidRPr="00F44F4F">
        <w:rPr>
          <w:rFonts w:eastAsia="Times New Roman"/>
          <w:b/>
          <w:bCs/>
          <w:color w:val="0D0D0D"/>
          <w:szCs w:val="22"/>
          <w:u w:val="single"/>
        </w:rPr>
        <w:t>NPHC Sorority of the Year</w:t>
      </w:r>
      <w:r w:rsidRPr="00F44F4F">
        <w:rPr>
          <w:rFonts w:eastAsia="Times New Roman"/>
          <w:color w:val="0D0D0D"/>
          <w:szCs w:val="22"/>
          <w:u w:val="single"/>
        </w:rPr>
        <w:t xml:space="preserve"> </w:t>
      </w:r>
    </w:p>
    <w:p w:rsidR="00F44F4F" w:rsidRPr="00F44F4F" w:rsidRDefault="00F44F4F" w:rsidP="00ED5461">
      <w:pPr>
        <w:spacing w:after="0" w:line="240" w:lineRule="auto"/>
        <w:rPr>
          <w:szCs w:val="22"/>
        </w:rPr>
      </w:pPr>
      <w:r w:rsidRPr="00F44F4F">
        <w:rPr>
          <w:rFonts w:eastAsia="Times New Roman"/>
          <w:color w:val="0D0D0D"/>
          <w:szCs w:val="22"/>
        </w:rPr>
        <w:t>This award recognizes the registered NPHC Sorority that has made a significant contribution to the university, student body, community, and fraternity through service, programming and activities.</w:t>
      </w:r>
      <w:r w:rsidRPr="00F44F4F">
        <w:rPr>
          <w:color w:val="0D0D0D"/>
          <w:szCs w:val="22"/>
        </w:rPr>
        <w:t xml:space="preserve"> The recipient would have demonstrated a fulfillment of its organizational mission through its programming, scholarship, citizenship, sisterhood and accountability. It also would have demonstrated how</w:t>
      </w:r>
      <w:r w:rsidRPr="00F44F4F">
        <w:rPr>
          <w:szCs w:val="22"/>
        </w:rPr>
        <w:t xml:space="preserve"> the organization embodies and instills the University’s core values: excellence, learning, accountability, integrity, shared governance, diversity, and service. </w:t>
      </w:r>
    </w:p>
    <w:p w:rsidR="00ED5461" w:rsidRPr="00F44F4F" w:rsidRDefault="00ED5461" w:rsidP="00ED5461">
      <w:pPr>
        <w:spacing w:after="0" w:line="240" w:lineRule="auto"/>
        <w:rPr>
          <w:szCs w:val="22"/>
        </w:rPr>
      </w:pPr>
    </w:p>
    <w:p w:rsidR="00F44F4F" w:rsidRPr="00F44F4F" w:rsidRDefault="00F44F4F" w:rsidP="00ED5461">
      <w:pPr>
        <w:spacing w:after="0" w:line="240" w:lineRule="auto"/>
        <w:rPr>
          <w:rFonts w:eastAsia="Times New Roman"/>
          <w:color w:val="0D0D0D"/>
          <w:szCs w:val="22"/>
          <w:u w:val="single"/>
        </w:rPr>
      </w:pPr>
      <w:r w:rsidRPr="00F44F4F">
        <w:rPr>
          <w:rFonts w:eastAsia="Times New Roman"/>
          <w:b/>
          <w:bCs/>
          <w:color w:val="0D0D0D"/>
          <w:szCs w:val="22"/>
          <w:u w:val="single"/>
        </w:rPr>
        <w:t>C</w:t>
      </w:r>
      <w:r w:rsidR="007F269B">
        <w:rPr>
          <w:rFonts w:eastAsia="Times New Roman"/>
          <w:b/>
          <w:bCs/>
          <w:color w:val="0D0D0D"/>
          <w:szCs w:val="22"/>
          <w:u w:val="single"/>
        </w:rPr>
        <w:t>F</w:t>
      </w:r>
      <w:r w:rsidRPr="00F44F4F">
        <w:rPr>
          <w:rFonts w:eastAsia="Times New Roman"/>
          <w:b/>
          <w:bCs/>
          <w:color w:val="0D0D0D"/>
          <w:szCs w:val="22"/>
          <w:u w:val="single"/>
        </w:rPr>
        <w:t>O of the Year</w:t>
      </w:r>
      <w:r w:rsidRPr="00F44F4F">
        <w:rPr>
          <w:rFonts w:eastAsia="Times New Roman"/>
          <w:color w:val="0D0D0D"/>
          <w:szCs w:val="22"/>
          <w:u w:val="single"/>
        </w:rPr>
        <w:t xml:space="preserve"> </w:t>
      </w:r>
    </w:p>
    <w:p w:rsidR="00F44F4F" w:rsidRPr="00F44F4F" w:rsidRDefault="00F44F4F" w:rsidP="00ED5461">
      <w:pPr>
        <w:spacing w:after="0" w:line="240" w:lineRule="auto"/>
        <w:rPr>
          <w:szCs w:val="22"/>
        </w:rPr>
      </w:pPr>
      <w:r w:rsidRPr="00F44F4F">
        <w:rPr>
          <w:rFonts w:eastAsia="Times New Roman"/>
          <w:color w:val="0D0D0D"/>
          <w:szCs w:val="22"/>
        </w:rPr>
        <w:t>This award recognizes the registered C</w:t>
      </w:r>
      <w:r w:rsidR="007F269B">
        <w:rPr>
          <w:rFonts w:eastAsia="Times New Roman"/>
          <w:color w:val="0D0D0D"/>
          <w:szCs w:val="22"/>
        </w:rPr>
        <w:t>F</w:t>
      </w:r>
      <w:r w:rsidRPr="00F44F4F">
        <w:rPr>
          <w:rFonts w:eastAsia="Times New Roman"/>
          <w:color w:val="0D0D0D"/>
          <w:szCs w:val="22"/>
        </w:rPr>
        <w:t>O that has made a significant contribution to the university, student body, community, and fraternity through service, programming and activities.</w:t>
      </w:r>
      <w:r w:rsidRPr="00F44F4F">
        <w:rPr>
          <w:color w:val="0D0D0D"/>
          <w:szCs w:val="22"/>
        </w:rPr>
        <w:t xml:space="preserve"> The recipient would have demonstrated a fulfillment of its organizational mission through its programming, scholarship, citizenship, brotherhood/sisterhood and accountability. It also would have demonstrated how</w:t>
      </w:r>
      <w:r w:rsidRPr="00F44F4F">
        <w:rPr>
          <w:szCs w:val="22"/>
        </w:rPr>
        <w:t xml:space="preserve"> </w:t>
      </w:r>
      <w:r w:rsidRPr="00F44F4F">
        <w:rPr>
          <w:szCs w:val="22"/>
        </w:rPr>
        <w:lastRenderedPageBreak/>
        <w:t xml:space="preserve">the organization embodies and instills the University’s core values: excellence, learning, accountability, integrity, shared governance, diversity, and service. </w:t>
      </w:r>
    </w:p>
    <w:p w:rsidR="00ED5461" w:rsidRDefault="00ED5461" w:rsidP="00DA0D02">
      <w:pPr>
        <w:spacing w:after="0" w:line="240" w:lineRule="auto"/>
        <w:rPr>
          <w:rFonts w:eastAsia="Times New Roman"/>
          <w:b/>
          <w:bCs/>
          <w:color w:val="0D0D0D"/>
          <w:szCs w:val="22"/>
        </w:rPr>
      </w:pPr>
    </w:p>
    <w:p w:rsidR="00A70EAD" w:rsidRDefault="00A70EAD" w:rsidP="00ED5461">
      <w:pPr>
        <w:spacing w:after="0" w:line="240" w:lineRule="auto"/>
        <w:jc w:val="center"/>
        <w:rPr>
          <w:rFonts w:eastAsia="Times New Roman"/>
          <w:b/>
          <w:bCs/>
          <w:color w:val="0D0D0D"/>
          <w:szCs w:val="22"/>
        </w:rPr>
      </w:pPr>
      <w:r w:rsidRPr="00F44F4F">
        <w:rPr>
          <w:rFonts w:eastAsia="Times New Roman"/>
          <w:b/>
          <w:bCs/>
          <w:color w:val="0D0D0D"/>
          <w:szCs w:val="22"/>
        </w:rPr>
        <w:t>Program of the Year Awards</w:t>
      </w:r>
    </w:p>
    <w:p w:rsidR="00ED5461" w:rsidRPr="00F44F4F" w:rsidRDefault="00ED5461" w:rsidP="00ED5461">
      <w:pPr>
        <w:spacing w:after="0" w:line="240" w:lineRule="auto"/>
        <w:jc w:val="center"/>
        <w:rPr>
          <w:rFonts w:eastAsia="Times New Roman"/>
          <w:b/>
          <w:bCs/>
          <w:color w:val="0D0D0D"/>
          <w:szCs w:val="22"/>
        </w:rPr>
      </w:pPr>
    </w:p>
    <w:p w:rsidR="00A70EAD" w:rsidRPr="00F44F4F" w:rsidRDefault="00A70EAD" w:rsidP="00ED5461">
      <w:pPr>
        <w:spacing w:after="0" w:line="240" w:lineRule="auto"/>
        <w:rPr>
          <w:b/>
          <w:color w:val="0D0D0D"/>
          <w:szCs w:val="22"/>
          <w:u w:val="single"/>
        </w:rPr>
      </w:pPr>
      <w:r w:rsidRPr="00F44F4F">
        <w:rPr>
          <w:b/>
          <w:color w:val="0D0D0D"/>
          <w:szCs w:val="22"/>
          <w:u w:val="single"/>
        </w:rPr>
        <w:t>Social Program of the Year</w:t>
      </w:r>
    </w:p>
    <w:p w:rsidR="00A70EAD" w:rsidRPr="00F44F4F" w:rsidRDefault="00A70EAD" w:rsidP="00ED5461">
      <w:pPr>
        <w:spacing w:after="0" w:line="240" w:lineRule="auto"/>
        <w:rPr>
          <w:color w:val="0D0D0D"/>
          <w:szCs w:val="22"/>
        </w:rPr>
      </w:pPr>
      <w:r w:rsidRPr="00F44F4F">
        <w:rPr>
          <w:rFonts w:cs="Verdana"/>
          <w:color w:val="0D0D0D"/>
          <w:szCs w:val="22"/>
        </w:rPr>
        <w:t>This award recognizes the best social program sponsored by a registered student organization that has provided a fun-spirited, entertaining atmosphere and also encouraged students to interact positively with their peers and community.</w:t>
      </w:r>
    </w:p>
    <w:p w:rsidR="00A70EAD" w:rsidRPr="00F44F4F" w:rsidRDefault="00A70EAD" w:rsidP="00ED5461">
      <w:pPr>
        <w:spacing w:after="0" w:line="240" w:lineRule="auto"/>
        <w:rPr>
          <w:rFonts w:eastAsia="Times New Roman"/>
          <w:b/>
          <w:bCs/>
          <w:color w:val="0D0D0D"/>
          <w:szCs w:val="22"/>
          <w:u w:val="single"/>
        </w:rPr>
      </w:pPr>
    </w:p>
    <w:p w:rsidR="00A70EAD" w:rsidRPr="00F44F4F" w:rsidRDefault="00A70EAD" w:rsidP="00ED5461">
      <w:pPr>
        <w:spacing w:after="0" w:line="240" w:lineRule="auto"/>
        <w:rPr>
          <w:rFonts w:eastAsia="Times New Roman"/>
          <w:b/>
          <w:bCs/>
          <w:color w:val="0D0D0D"/>
          <w:szCs w:val="22"/>
          <w:u w:val="single"/>
        </w:rPr>
      </w:pPr>
      <w:r w:rsidRPr="00F44F4F">
        <w:rPr>
          <w:rFonts w:eastAsia="Times New Roman"/>
          <w:b/>
          <w:bCs/>
          <w:color w:val="0D0D0D"/>
          <w:szCs w:val="22"/>
          <w:u w:val="single"/>
        </w:rPr>
        <w:t>Educational Program of the Year</w:t>
      </w:r>
    </w:p>
    <w:p w:rsidR="00A70EAD" w:rsidRPr="00F44F4F" w:rsidRDefault="00A70EAD" w:rsidP="00ED5461">
      <w:pPr>
        <w:spacing w:after="0" w:line="240" w:lineRule="auto"/>
        <w:rPr>
          <w:rFonts w:eastAsia="Times New Roman"/>
          <w:color w:val="0D0D0D"/>
          <w:szCs w:val="22"/>
        </w:rPr>
      </w:pPr>
      <w:r w:rsidRPr="00F44F4F">
        <w:rPr>
          <w:rFonts w:eastAsia="Times New Roman"/>
          <w:color w:val="0D0D0D"/>
          <w:szCs w:val="22"/>
        </w:rPr>
        <w:t>This award recognizes the organization that has hosted the best program</w:t>
      </w:r>
      <w:r w:rsidRPr="00F44F4F">
        <w:rPr>
          <w:color w:val="0D0D0D"/>
          <w:szCs w:val="22"/>
        </w:rPr>
        <w:t xml:space="preserve"> that has contributed to the mission of Tennessee State University, encouraged students to continue their learning outside of the classroom, and </w:t>
      </w:r>
      <w:r w:rsidRPr="00F44F4F">
        <w:rPr>
          <w:rFonts w:eastAsia="Times New Roman"/>
          <w:color w:val="0D0D0D"/>
          <w:szCs w:val="22"/>
        </w:rPr>
        <w:t xml:space="preserve">provided the TSU community with an enriching educational experience. </w:t>
      </w:r>
    </w:p>
    <w:p w:rsidR="00A70EAD" w:rsidRPr="00F44F4F" w:rsidRDefault="00A70EAD" w:rsidP="00ED5461">
      <w:pPr>
        <w:spacing w:after="0" w:line="240" w:lineRule="auto"/>
        <w:rPr>
          <w:rFonts w:eastAsia="Times New Roman"/>
          <w:b/>
          <w:bCs/>
          <w:color w:val="0D0D0D"/>
          <w:szCs w:val="22"/>
          <w:u w:val="single"/>
        </w:rPr>
      </w:pPr>
    </w:p>
    <w:p w:rsidR="00A70EAD" w:rsidRPr="00F44F4F" w:rsidRDefault="00A70EAD" w:rsidP="00ED5461">
      <w:pPr>
        <w:spacing w:after="0" w:line="240" w:lineRule="auto"/>
        <w:rPr>
          <w:rFonts w:eastAsia="Times New Roman"/>
          <w:b/>
          <w:bCs/>
          <w:color w:val="0D0D0D"/>
          <w:szCs w:val="22"/>
          <w:u w:val="single"/>
        </w:rPr>
      </w:pPr>
      <w:r w:rsidRPr="00F44F4F">
        <w:rPr>
          <w:rFonts w:eastAsia="Times New Roman"/>
          <w:b/>
          <w:bCs/>
          <w:color w:val="0D0D0D"/>
          <w:szCs w:val="22"/>
          <w:u w:val="single"/>
        </w:rPr>
        <w:t>Community Service Program of the Year</w:t>
      </w:r>
    </w:p>
    <w:p w:rsidR="00A70EAD" w:rsidRPr="00F44F4F" w:rsidRDefault="00A70EAD" w:rsidP="00ED5461">
      <w:pPr>
        <w:spacing w:after="0" w:line="240" w:lineRule="auto"/>
        <w:rPr>
          <w:rFonts w:eastAsia="Times New Roman"/>
          <w:b/>
          <w:bCs/>
          <w:color w:val="0D0D0D"/>
          <w:szCs w:val="22"/>
        </w:rPr>
      </w:pPr>
      <w:r w:rsidRPr="00F44F4F">
        <w:rPr>
          <w:rFonts w:eastAsia="Times New Roman"/>
          <w:color w:val="0D0D0D"/>
          <w:szCs w:val="22"/>
        </w:rPr>
        <w:t xml:space="preserve">This award recognizes </w:t>
      </w:r>
      <w:r w:rsidRPr="00F44F4F">
        <w:rPr>
          <w:rFonts w:cs="Verdana"/>
          <w:color w:val="0D0D0D"/>
          <w:szCs w:val="22"/>
        </w:rPr>
        <w:t xml:space="preserve">the best community service program sponsored by a registered student organization </w:t>
      </w:r>
      <w:r w:rsidRPr="00F44F4F">
        <w:rPr>
          <w:rFonts w:eastAsia="Times New Roman"/>
          <w:color w:val="0D0D0D"/>
          <w:szCs w:val="22"/>
        </w:rPr>
        <w:t xml:space="preserve">in which students are given an opportunity to serve the Nashville community or greater community in order to benefit those who are less fortunate. </w:t>
      </w:r>
    </w:p>
    <w:p w:rsidR="00A70EAD" w:rsidRPr="00F44F4F" w:rsidRDefault="00A70EAD" w:rsidP="00ED5461">
      <w:pPr>
        <w:spacing w:after="0" w:line="240" w:lineRule="auto"/>
        <w:rPr>
          <w:rFonts w:eastAsia="Times New Roman"/>
          <w:b/>
          <w:bCs/>
          <w:color w:val="0D0D0D"/>
          <w:szCs w:val="22"/>
          <w:u w:val="single"/>
        </w:rPr>
      </w:pPr>
    </w:p>
    <w:p w:rsidR="00A70EAD" w:rsidRPr="00F44F4F" w:rsidRDefault="00A70EAD" w:rsidP="00ED5461">
      <w:pPr>
        <w:spacing w:after="0" w:line="240" w:lineRule="auto"/>
        <w:rPr>
          <w:rFonts w:eastAsia="Times New Roman"/>
          <w:b/>
          <w:color w:val="0D0D0D"/>
          <w:szCs w:val="22"/>
          <w:u w:val="single"/>
        </w:rPr>
      </w:pPr>
      <w:r w:rsidRPr="00F44F4F">
        <w:rPr>
          <w:rFonts w:eastAsia="Times New Roman"/>
          <w:b/>
          <w:bCs/>
          <w:color w:val="0D0D0D"/>
          <w:szCs w:val="22"/>
          <w:u w:val="single"/>
        </w:rPr>
        <w:t>Diversity Program of the Year</w:t>
      </w:r>
    </w:p>
    <w:p w:rsidR="00A70EAD" w:rsidRPr="00F44F4F" w:rsidRDefault="00A70EAD" w:rsidP="00ED5461">
      <w:pPr>
        <w:spacing w:after="0" w:line="240" w:lineRule="auto"/>
        <w:rPr>
          <w:rFonts w:eastAsia="Times New Roman"/>
          <w:color w:val="0D0D0D"/>
          <w:szCs w:val="22"/>
        </w:rPr>
      </w:pPr>
      <w:r w:rsidRPr="00F44F4F">
        <w:rPr>
          <w:rFonts w:eastAsia="Times New Roman"/>
          <w:color w:val="0D0D0D"/>
          <w:szCs w:val="22"/>
        </w:rPr>
        <w:t xml:space="preserve">This award recognizes </w:t>
      </w:r>
      <w:r w:rsidRPr="00F44F4F">
        <w:rPr>
          <w:rFonts w:cs="Verdana"/>
          <w:color w:val="0D0D0D"/>
          <w:szCs w:val="22"/>
        </w:rPr>
        <w:t xml:space="preserve">the best program sponsored by a registered student organization </w:t>
      </w:r>
      <w:r w:rsidRPr="00F44F4F">
        <w:rPr>
          <w:rFonts w:eastAsia="Times New Roman"/>
          <w:color w:val="0D0D0D"/>
          <w:szCs w:val="22"/>
        </w:rPr>
        <w:t xml:space="preserve">that demonstrates what it means to celebrate unification among diversity. </w:t>
      </w:r>
      <w:r w:rsidRPr="00F44F4F">
        <w:rPr>
          <w:color w:val="0D0D0D"/>
          <w:szCs w:val="22"/>
        </w:rPr>
        <w:t>The program that receives this award would have given participants an opportunity to experience and learn about diversity. The program will have a focus on developing understanding, tolerance, and acceptance.</w:t>
      </w:r>
    </w:p>
    <w:p w:rsidR="00A70EAD" w:rsidRPr="00F44F4F" w:rsidRDefault="00A70EAD" w:rsidP="00ED5461">
      <w:pPr>
        <w:spacing w:after="0" w:line="240" w:lineRule="auto"/>
        <w:rPr>
          <w:rFonts w:eastAsia="Times New Roman"/>
          <w:color w:val="0D0D0D"/>
          <w:szCs w:val="22"/>
        </w:rPr>
      </w:pPr>
    </w:p>
    <w:p w:rsidR="00A70EAD" w:rsidRPr="00F44F4F" w:rsidRDefault="00A70EAD" w:rsidP="00ED5461">
      <w:pPr>
        <w:spacing w:after="0" w:line="240" w:lineRule="auto"/>
        <w:rPr>
          <w:rFonts w:eastAsia="Times New Roman"/>
          <w:b/>
          <w:color w:val="0D0D0D"/>
          <w:szCs w:val="22"/>
          <w:u w:val="single"/>
        </w:rPr>
      </w:pPr>
      <w:r w:rsidRPr="00F44F4F">
        <w:rPr>
          <w:rFonts w:eastAsia="Times New Roman"/>
          <w:b/>
          <w:bCs/>
          <w:color w:val="0D0D0D"/>
          <w:szCs w:val="22"/>
          <w:u w:val="single"/>
        </w:rPr>
        <w:t>Collaborative Program of the Year</w:t>
      </w:r>
      <w:r w:rsidRPr="00F44F4F">
        <w:rPr>
          <w:rFonts w:eastAsia="Times New Roman"/>
          <w:b/>
          <w:color w:val="0D0D0D"/>
          <w:szCs w:val="22"/>
          <w:u w:val="single"/>
        </w:rPr>
        <w:t xml:space="preserve"> </w:t>
      </w:r>
    </w:p>
    <w:p w:rsidR="00A70EAD" w:rsidRPr="00F44F4F" w:rsidRDefault="00A70EAD" w:rsidP="00ED5461">
      <w:pPr>
        <w:spacing w:after="0" w:line="240" w:lineRule="auto"/>
        <w:rPr>
          <w:rFonts w:eastAsia="Times New Roman"/>
          <w:color w:val="0D0D0D"/>
          <w:szCs w:val="22"/>
        </w:rPr>
      </w:pPr>
      <w:r w:rsidRPr="00F44F4F">
        <w:rPr>
          <w:rFonts w:eastAsia="Times New Roman"/>
          <w:color w:val="0D0D0D"/>
          <w:szCs w:val="22"/>
        </w:rPr>
        <w:t>This award recognizes the best co-sponsored program by</w:t>
      </w:r>
      <w:r w:rsidR="001B1D5C">
        <w:rPr>
          <w:rFonts w:eastAsia="Times New Roman"/>
          <w:color w:val="0D0D0D"/>
          <w:szCs w:val="22"/>
        </w:rPr>
        <w:t xml:space="preserve"> two or more</w:t>
      </w:r>
      <w:r w:rsidRPr="00F44F4F">
        <w:rPr>
          <w:rFonts w:eastAsia="Times New Roman"/>
          <w:color w:val="0D0D0D"/>
          <w:szCs w:val="22"/>
        </w:rPr>
        <w:t xml:space="preserve"> </w:t>
      </w:r>
      <w:r w:rsidRPr="00F44F4F">
        <w:rPr>
          <w:color w:val="0D0D0D"/>
          <w:szCs w:val="22"/>
        </w:rPr>
        <w:t>registere</w:t>
      </w:r>
      <w:r w:rsidR="001B1D5C">
        <w:rPr>
          <w:color w:val="0D0D0D"/>
          <w:szCs w:val="22"/>
        </w:rPr>
        <w:t>d student organizations that have</w:t>
      </w:r>
      <w:r w:rsidRPr="00F44F4F">
        <w:rPr>
          <w:color w:val="0D0D0D"/>
          <w:szCs w:val="22"/>
        </w:rPr>
        <w:t xml:space="preserve"> demonstrated how</w:t>
      </w:r>
      <w:r w:rsidRPr="00F44F4F">
        <w:rPr>
          <w:rFonts w:eastAsia="Times New Roman"/>
          <w:color w:val="0D0D0D"/>
          <w:szCs w:val="22"/>
        </w:rPr>
        <w:t xml:space="preserve"> meaningful partnerships, teamwork, and synergy can make an impact on campus. The organizations have demonstrated how each organization contributed to the success of the program.</w:t>
      </w:r>
    </w:p>
    <w:p w:rsidR="00ED5461" w:rsidRDefault="00ED5461" w:rsidP="00ED5461">
      <w:pPr>
        <w:spacing w:after="0" w:line="240" w:lineRule="auto"/>
        <w:jc w:val="center"/>
        <w:rPr>
          <w:rFonts w:eastAsia="Times New Roman"/>
          <w:b/>
          <w:bCs/>
          <w:color w:val="0D0D0D"/>
          <w:szCs w:val="22"/>
        </w:rPr>
      </w:pPr>
    </w:p>
    <w:p w:rsidR="00A70EAD" w:rsidRDefault="00A70EAD" w:rsidP="00ED5461">
      <w:pPr>
        <w:spacing w:after="0" w:line="240" w:lineRule="auto"/>
        <w:jc w:val="center"/>
        <w:rPr>
          <w:rFonts w:eastAsia="Times New Roman"/>
          <w:b/>
          <w:bCs/>
          <w:color w:val="0D0D0D"/>
          <w:szCs w:val="22"/>
        </w:rPr>
      </w:pPr>
      <w:r w:rsidRPr="00F44F4F">
        <w:rPr>
          <w:rFonts w:eastAsia="Times New Roman"/>
          <w:b/>
          <w:bCs/>
          <w:color w:val="0D0D0D"/>
          <w:szCs w:val="22"/>
        </w:rPr>
        <w:t>Department Awards</w:t>
      </w:r>
    </w:p>
    <w:p w:rsidR="00ED5461" w:rsidRPr="00F44F4F" w:rsidRDefault="00ED5461" w:rsidP="00ED5461">
      <w:pPr>
        <w:spacing w:after="0" w:line="240" w:lineRule="auto"/>
        <w:jc w:val="center"/>
        <w:rPr>
          <w:rFonts w:eastAsia="Times New Roman"/>
          <w:b/>
          <w:bCs/>
          <w:color w:val="0D0D0D"/>
          <w:szCs w:val="22"/>
        </w:rPr>
      </w:pPr>
    </w:p>
    <w:p w:rsidR="00A70EAD" w:rsidRPr="00F44F4F" w:rsidRDefault="00A70EAD" w:rsidP="00ED5461">
      <w:pPr>
        <w:spacing w:after="0" w:line="240" w:lineRule="auto"/>
        <w:rPr>
          <w:b/>
          <w:color w:val="0D0D0D"/>
          <w:szCs w:val="22"/>
          <w:u w:val="single"/>
        </w:rPr>
      </w:pPr>
      <w:r w:rsidRPr="00F44F4F">
        <w:rPr>
          <w:b/>
          <w:color w:val="0D0D0D"/>
          <w:szCs w:val="22"/>
          <w:u w:val="single"/>
        </w:rPr>
        <w:t>Tiger of the Year</w:t>
      </w:r>
      <w:r w:rsidR="006A48FD">
        <w:rPr>
          <w:b/>
          <w:color w:val="0D0D0D"/>
          <w:szCs w:val="22"/>
          <w:u w:val="single"/>
        </w:rPr>
        <w:t xml:space="preserve"> </w:t>
      </w:r>
      <w:r w:rsidR="003B23F5">
        <w:rPr>
          <w:b/>
          <w:color w:val="0D0D0D"/>
          <w:szCs w:val="22"/>
          <w:u w:val="single"/>
        </w:rPr>
        <w:t>(Undergraduate</w:t>
      </w:r>
      <w:r w:rsidR="006A48FD">
        <w:rPr>
          <w:b/>
          <w:color w:val="0D0D0D"/>
          <w:szCs w:val="22"/>
          <w:u w:val="single"/>
        </w:rPr>
        <w:t xml:space="preserve"> and Graduate)</w:t>
      </w:r>
    </w:p>
    <w:p w:rsidR="00A70EAD" w:rsidRPr="00F44F4F" w:rsidRDefault="00A70EAD" w:rsidP="00ED5461">
      <w:pPr>
        <w:spacing w:after="0" w:line="240" w:lineRule="auto"/>
        <w:rPr>
          <w:color w:val="0D0D0D"/>
          <w:szCs w:val="22"/>
        </w:rPr>
      </w:pPr>
      <w:r w:rsidRPr="00F44F4F">
        <w:rPr>
          <w:rFonts w:cs="Verdana"/>
          <w:color w:val="0D0D0D"/>
          <w:szCs w:val="22"/>
        </w:rPr>
        <w:t xml:space="preserve">This award recognizes </w:t>
      </w:r>
      <w:r w:rsidR="001B1D5C">
        <w:rPr>
          <w:rFonts w:cs="Verdana"/>
          <w:color w:val="0D0D0D"/>
          <w:szCs w:val="22"/>
        </w:rPr>
        <w:t xml:space="preserve">an outstanding </w:t>
      </w:r>
      <w:r w:rsidR="006A48FD">
        <w:rPr>
          <w:rFonts w:cs="Verdana"/>
          <w:color w:val="0D0D0D"/>
          <w:szCs w:val="22"/>
        </w:rPr>
        <w:t xml:space="preserve">undergraduate and graduate </w:t>
      </w:r>
      <w:r w:rsidR="001B1D5C">
        <w:rPr>
          <w:rFonts w:cs="Verdana"/>
          <w:color w:val="0D0D0D"/>
          <w:szCs w:val="22"/>
        </w:rPr>
        <w:t>student for their dedication, commitment and service within the TSU community and beyond. The individual has proven to uphold the institutions moto of Think, Work, Serve!</w:t>
      </w:r>
    </w:p>
    <w:p w:rsidR="00A70EAD" w:rsidRPr="00F44F4F" w:rsidRDefault="00A70EAD" w:rsidP="00ED5461">
      <w:pPr>
        <w:spacing w:after="0" w:line="240" w:lineRule="auto"/>
        <w:rPr>
          <w:rFonts w:eastAsia="Times New Roman"/>
          <w:b/>
          <w:bCs/>
          <w:color w:val="0D0D0D"/>
          <w:szCs w:val="22"/>
          <w:u w:val="single"/>
        </w:rPr>
      </w:pPr>
    </w:p>
    <w:p w:rsidR="00A70EAD" w:rsidRPr="00F44F4F" w:rsidRDefault="00A70EAD" w:rsidP="00ED5461">
      <w:pPr>
        <w:spacing w:after="0" w:line="240" w:lineRule="auto"/>
        <w:rPr>
          <w:rFonts w:eastAsia="Times New Roman"/>
          <w:b/>
          <w:bCs/>
          <w:color w:val="0D0D0D"/>
          <w:szCs w:val="22"/>
          <w:u w:val="single"/>
        </w:rPr>
      </w:pPr>
      <w:r w:rsidRPr="00F44F4F">
        <w:rPr>
          <w:rFonts w:eastAsia="Times New Roman"/>
          <w:b/>
          <w:bCs/>
          <w:color w:val="0D0D0D"/>
          <w:szCs w:val="22"/>
          <w:u w:val="single"/>
        </w:rPr>
        <w:t>Class Delegation of the Year</w:t>
      </w:r>
    </w:p>
    <w:p w:rsidR="00A70EAD" w:rsidRPr="00F44F4F" w:rsidRDefault="00A70EAD" w:rsidP="00ED5461">
      <w:pPr>
        <w:spacing w:after="0" w:line="240" w:lineRule="auto"/>
        <w:rPr>
          <w:rFonts w:eastAsia="Times New Roman"/>
          <w:color w:val="0D0D0D"/>
          <w:szCs w:val="22"/>
        </w:rPr>
      </w:pPr>
      <w:r w:rsidRPr="00F44F4F">
        <w:rPr>
          <w:rFonts w:eastAsia="Times New Roman"/>
          <w:color w:val="0D0D0D"/>
          <w:szCs w:val="22"/>
        </w:rPr>
        <w:t xml:space="preserve">This award recognizes the </w:t>
      </w:r>
      <w:r w:rsidR="00406141" w:rsidRPr="00F44F4F">
        <w:rPr>
          <w:rFonts w:eastAsia="Times New Roman"/>
          <w:color w:val="0D0D0D"/>
          <w:szCs w:val="22"/>
        </w:rPr>
        <w:t>Student Government Association Class Delegation that</w:t>
      </w:r>
      <w:r w:rsidR="00A1114B" w:rsidRPr="00F44F4F">
        <w:rPr>
          <w:rFonts w:eastAsia="Times New Roman"/>
          <w:color w:val="0D0D0D"/>
          <w:szCs w:val="22"/>
        </w:rPr>
        <w:t xml:space="preserve"> has serviced the TSU community and</w:t>
      </w:r>
      <w:r w:rsidR="00406141" w:rsidRPr="00F44F4F">
        <w:rPr>
          <w:rFonts w:eastAsia="Times New Roman"/>
          <w:color w:val="0D0D0D"/>
          <w:szCs w:val="22"/>
        </w:rPr>
        <w:t xml:space="preserve"> its constituents </w:t>
      </w:r>
      <w:r w:rsidR="00A1114B" w:rsidRPr="00F44F4F">
        <w:rPr>
          <w:rFonts w:eastAsia="Times New Roman"/>
          <w:color w:val="0D0D0D"/>
          <w:szCs w:val="22"/>
        </w:rPr>
        <w:t xml:space="preserve">through social and educational programming, political involvement and awareness, </w:t>
      </w:r>
      <w:r w:rsidR="00ED5461">
        <w:rPr>
          <w:rFonts w:eastAsia="Times New Roman"/>
          <w:color w:val="0D0D0D"/>
          <w:szCs w:val="22"/>
        </w:rPr>
        <w:t xml:space="preserve">and </w:t>
      </w:r>
      <w:r w:rsidRPr="00F44F4F">
        <w:rPr>
          <w:color w:val="0D0D0D"/>
          <w:szCs w:val="22"/>
        </w:rPr>
        <w:t>has contributed to the mission of Tennessee State University</w:t>
      </w:r>
      <w:r w:rsidR="00ED5461">
        <w:rPr>
          <w:color w:val="0D0D0D"/>
          <w:szCs w:val="22"/>
        </w:rPr>
        <w:t>.</w:t>
      </w:r>
    </w:p>
    <w:p w:rsidR="00A70EAD" w:rsidRDefault="00A70EAD" w:rsidP="008A61D9">
      <w:pPr>
        <w:tabs>
          <w:tab w:val="left" w:pos="0"/>
        </w:tabs>
        <w:spacing w:after="0" w:line="276" w:lineRule="auto"/>
        <w:rPr>
          <w:rFonts w:cs="Times New Roman"/>
          <w:b/>
          <w:sz w:val="18"/>
          <w:szCs w:val="18"/>
        </w:rPr>
      </w:pPr>
    </w:p>
    <w:p w:rsidR="003B23F5" w:rsidRPr="00F44F4F" w:rsidRDefault="003B23F5" w:rsidP="003B23F5">
      <w:pPr>
        <w:spacing w:after="0" w:line="240" w:lineRule="auto"/>
        <w:rPr>
          <w:rFonts w:eastAsia="Times New Roman"/>
          <w:b/>
          <w:bCs/>
          <w:color w:val="0D0D0D"/>
          <w:szCs w:val="22"/>
          <w:u w:val="single"/>
        </w:rPr>
      </w:pPr>
      <w:r>
        <w:rPr>
          <w:rFonts w:eastAsia="Times New Roman"/>
          <w:b/>
          <w:bCs/>
          <w:color w:val="0D0D0D"/>
          <w:szCs w:val="22"/>
          <w:u w:val="single"/>
        </w:rPr>
        <w:t>Representative At-Large</w:t>
      </w:r>
      <w:r w:rsidRPr="00F44F4F">
        <w:rPr>
          <w:rFonts w:eastAsia="Times New Roman"/>
          <w:b/>
          <w:bCs/>
          <w:color w:val="0D0D0D"/>
          <w:szCs w:val="22"/>
          <w:u w:val="single"/>
        </w:rPr>
        <w:t xml:space="preserve"> of the Year</w:t>
      </w:r>
    </w:p>
    <w:p w:rsidR="003B23F5" w:rsidRPr="00F44F4F" w:rsidRDefault="003B23F5" w:rsidP="003B23F5">
      <w:pPr>
        <w:spacing w:after="0" w:line="240" w:lineRule="auto"/>
        <w:rPr>
          <w:rFonts w:eastAsia="Times New Roman"/>
          <w:color w:val="0D0D0D"/>
          <w:szCs w:val="22"/>
        </w:rPr>
      </w:pPr>
      <w:r w:rsidRPr="00F44F4F">
        <w:rPr>
          <w:rFonts w:eastAsia="Times New Roman"/>
          <w:color w:val="0D0D0D"/>
          <w:szCs w:val="22"/>
        </w:rPr>
        <w:t xml:space="preserve">This award recognizes the Student Government Association </w:t>
      </w:r>
      <w:r>
        <w:rPr>
          <w:rFonts w:eastAsia="Times New Roman"/>
          <w:color w:val="0D0D0D"/>
          <w:szCs w:val="22"/>
        </w:rPr>
        <w:t>Representative at-large</w:t>
      </w:r>
      <w:r w:rsidRPr="00F44F4F">
        <w:rPr>
          <w:rFonts w:eastAsia="Times New Roman"/>
          <w:color w:val="0D0D0D"/>
          <w:szCs w:val="22"/>
        </w:rPr>
        <w:t xml:space="preserve"> that has serviced the TSU community and its constituents through </w:t>
      </w:r>
      <w:r>
        <w:rPr>
          <w:rFonts w:eastAsia="Times New Roman"/>
          <w:color w:val="0D0D0D"/>
          <w:szCs w:val="22"/>
        </w:rPr>
        <w:t>service to the students and department/area that they serve</w:t>
      </w:r>
      <w:r w:rsidRPr="00F44F4F">
        <w:rPr>
          <w:rFonts w:eastAsia="Times New Roman"/>
          <w:color w:val="0D0D0D"/>
          <w:szCs w:val="22"/>
        </w:rPr>
        <w:t xml:space="preserve"> </w:t>
      </w:r>
      <w:r>
        <w:rPr>
          <w:rFonts w:eastAsia="Times New Roman"/>
          <w:color w:val="0D0D0D"/>
          <w:szCs w:val="22"/>
        </w:rPr>
        <w:t xml:space="preserve">and </w:t>
      </w:r>
      <w:r w:rsidRPr="00F44F4F">
        <w:rPr>
          <w:color w:val="0D0D0D"/>
          <w:szCs w:val="22"/>
        </w:rPr>
        <w:t>has contributed to the mission of Tennessee State University</w:t>
      </w:r>
      <w:r>
        <w:rPr>
          <w:color w:val="0D0D0D"/>
          <w:szCs w:val="22"/>
        </w:rPr>
        <w:t>.</w:t>
      </w:r>
    </w:p>
    <w:p w:rsidR="003B23F5" w:rsidRDefault="003B23F5" w:rsidP="008A61D9">
      <w:pPr>
        <w:tabs>
          <w:tab w:val="left" w:pos="0"/>
        </w:tabs>
        <w:spacing w:after="0" w:line="276" w:lineRule="auto"/>
        <w:rPr>
          <w:rFonts w:cs="Times New Roman"/>
          <w:b/>
          <w:sz w:val="18"/>
          <w:szCs w:val="18"/>
        </w:rPr>
      </w:pPr>
    </w:p>
    <w:p w:rsidR="003B23F5" w:rsidRDefault="003B23F5" w:rsidP="008A61D9">
      <w:pPr>
        <w:tabs>
          <w:tab w:val="left" w:pos="0"/>
        </w:tabs>
        <w:spacing w:after="0" w:line="276" w:lineRule="auto"/>
        <w:rPr>
          <w:rFonts w:cs="Times New Roman"/>
          <w:b/>
          <w:sz w:val="18"/>
          <w:szCs w:val="18"/>
        </w:rPr>
      </w:pPr>
    </w:p>
    <w:p w:rsidR="003B23F5" w:rsidRDefault="003B23F5" w:rsidP="008A61D9">
      <w:pPr>
        <w:tabs>
          <w:tab w:val="left" w:pos="0"/>
        </w:tabs>
        <w:spacing w:after="0" w:line="276" w:lineRule="auto"/>
        <w:rPr>
          <w:rFonts w:cs="Times New Roman"/>
          <w:b/>
          <w:sz w:val="18"/>
          <w:szCs w:val="18"/>
        </w:rPr>
      </w:pPr>
    </w:p>
    <w:p w:rsidR="006A48FD" w:rsidRPr="00F44F4F" w:rsidRDefault="006A48FD" w:rsidP="006A48FD">
      <w:pPr>
        <w:autoSpaceDE w:val="0"/>
        <w:autoSpaceDN w:val="0"/>
        <w:adjustRightInd w:val="0"/>
        <w:spacing w:after="0" w:line="240" w:lineRule="auto"/>
        <w:rPr>
          <w:b/>
          <w:bCs/>
          <w:szCs w:val="22"/>
          <w:u w:val="single"/>
        </w:rPr>
      </w:pPr>
      <w:r>
        <w:rPr>
          <w:b/>
          <w:bCs/>
          <w:szCs w:val="22"/>
          <w:u w:val="single"/>
        </w:rPr>
        <w:lastRenderedPageBreak/>
        <w:t>Professor</w:t>
      </w:r>
      <w:r w:rsidRPr="00F44F4F">
        <w:rPr>
          <w:b/>
          <w:bCs/>
          <w:szCs w:val="22"/>
          <w:u w:val="single"/>
        </w:rPr>
        <w:t xml:space="preserve"> of the Year </w:t>
      </w:r>
    </w:p>
    <w:p w:rsidR="006A48FD" w:rsidRDefault="006A48FD" w:rsidP="006A48FD">
      <w:pPr>
        <w:autoSpaceDE w:val="0"/>
        <w:autoSpaceDN w:val="0"/>
        <w:adjustRightInd w:val="0"/>
        <w:spacing w:after="0" w:line="240" w:lineRule="auto"/>
        <w:rPr>
          <w:color w:val="000000"/>
          <w:szCs w:val="22"/>
        </w:rPr>
      </w:pPr>
      <w:r w:rsidRPr="00F44F4F">
        <w:rPr>
          <w:szCs w:val="22"/>
        </w:rPr>
        <w:t xml:space="preserve">This award recognizes </w:t>
      </w:r>
      <w:r>
        <w:rPr>
          <w:szCs w:val="22"/>
        </w:rPr>
        <w:t>a Professor</w:t>
      </w:r>
      <w:r w:rsidRPr="00F44F4F">
        <w:rPr>
          <w:szCs w:val="22"/>
        </w:rPr>
        <w:t xml:space="preserve"> whose commitment, energy, and impact have made an outstanding difference to his or her respective </w:t>
      </w:r>
      <w:r>
        <w:rPr>
          <w:szCs w:val="22"/>
        </w:rPr>
        <w:t>students</w:t>
      </w:r>
      <w:r w:rsidRPr="00F44F4F">
        <w:rPr>
          <w:szCs w:val="22"/>
        </w:rPr>
        <w:t xml:space="preserve">. This </w:t>
      </w:r>
      <w:r>
        <w:rPr>
          <w:szCs w:val="22"/>
        </w:rPr>
        <w:t>professor</w:t>
      </w:r>
      <w:r w:rsidRPr="00F44F4F">
        <w:rPr>
          <w:szCs w:val="22"/>
        </w:rPr>
        <w:t xml:space="preserve"> possesses great knowledge, credentials, and or experiences that have given the advisor the skill set to superiorly </w:t>
      </w:r>
      <w:r>
        <w:rPr>
          <w:szCs w:val="22"/>
        </w:rPr>
        <w:t>educate their students</w:t>
      </w:r>
      <w:r w:rsidRPr="00F44F4F">
        <w:rPr>
          <w:szCs w:val="22"/>
        </w:rPr>
        <w:t xml:space="preserve">. </w:t>
      </w:r>
    </w:p>
    <w:p w:rsidR="006A48FD" w:rsidRPr="00EC2283" w:rsidRDefault="006A48FD" w:rsidP="008A61D9">
      <w:pPr>
        <w:tabs>
          <w:tab w:val="left" w:pos="0"/>
        </w:tabs>
        <w:spacing w:after="0" w:line="276" w:lineRule="auto"/>
        <w:rPr>
          <w:rFonts w:cs="Times New Roman"/>
          <w:b/>
          <w:sz w:val="18"/>
          <w:szCs w:val="18"/>
        </w:rPr>
      </w:pPr>
    </w:p>
    <w:sectPr w:rsidR="006A48FD" w:rsidRPr="00EC2283" w:rsidSect="00CC35D8">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9D0" w:rsidRDefault="00F119D0" w:rsidP="00CC35D8">
      <w:pPr>
        <w:spacing w:after="0" w:line="240" w:lineRule="auto"/>
      </w:pPr>
      <w:r>
        <w:separator/>
      </w:r>
    </w:p>
  </w:endnote>
  <w:endnote w:type="continuationSeparator" w:id="0">
    <w:p w:rsidR="00F119D0" w:rsidRDefault="00F119D0" w:rsidP="00CC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8DF" w:rsidRPr="00CC35D8" w:rsidRDefault="002678DF" w:rsidP="002678DF">
    <w:pPr>
      <w:tabs>
        <w:tab w:val="left" w:pos="0"/>
      </w:tabs>
      <w:spacing w:after="0" w:line="276" w:lineRule="auto"/>
      <w:jc w:val="center"/>
      <w:rPr>
        <w:rFonts w:cs="Times New Roman"/>
        <w:sz w:val="20"/>
        <w:szCs w:val="20"/>
      </w:rPr>
    </w:pPr>
    <w:r w:rsidRPr="00CC35D8">
      <w:rPr>
        <w:rFonts w:cs="Times New Roman"/>
        <w:sz w:val="20"/>
        <w:szCs w:val="20"/>
      </w:rPr>
      <w:t xml:space="preserve">ALL QUESTIONS SHOULD BE DIRECTED TO </w:t>
    </w:r>
    <w:r>
      <w:rPr>
        <w:rFonts w:cs="Times New Roman"/>
        <w:sz w:val="20"/>
        <w:szCs w:val="20"/>
      </w:rPr>
      <w:t>TSUstudentactivities@tnstate.edu</w:t>
    </w:r>
  </w:p>
  <w:p w:rsidR="00CC35D8" w:rsidRPr="00CC35D8" w:rsidRDefault="00CC35D8" w:rsidP="00CC3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A4F" w:rsidRPr="00CC35D8" w:rsidRDefault="004D3A4F" w:rsidP="004D3A4F">
    <w:pPr>
      <w:tabs>
        <w:tab w:val="left" w:pos="0"/>
      </w:tabs>
      <w:spacing w:after="0" w:line="276" w:lineRule="auto"/>
      <w:jc w:val="center"/>
      <w:rPr>
        <w:rFonts w:cs="Times New Roman"/>
        <w:sz w:val="20"/>
        <w:szCs w:val="20"/>
      </w:rPr>
    </w:pPr>
    <w:r w:rsidRPr="00CC35D8">
      <w:rPr>
        <w:rFonts w:cs="Times New Roman"/>
        <w:sz w:val="20"/>
        <w:szCs w:val="20"/>
      </w:rPr>
      <w:t xml:space="preserve">ALL QUESTIONS SHOULD BE DIRECTED TO </w:t>
    </w:r>
    <w:r>
      <w:rPr>
        <w:rFonts w:cs="Times New Roman"/>
        <w:sz w:val="20"/>
        <w:szCs w:val="20"/>
      </w:rPr>
      <w:t>TSUstudentactivities@tnstate.edu</w:t>
    </w:r>
  </w:p>
  <w:p w:rsidR="004D3A4F" w:rsidRDefault="004D3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9D0" w:rsidRDefault="00F119D0" w:rsidP="00CC35D8">
      <w:pPr>
        <w:spacing w:after="0" w:line="240" w:lineRule="auto"/>
      </w:pPr>
      <w:r>
        <w:separator/>
      </w:r>
    </w:p>
  </w:footnote>
  <w:footnote w:type="continuationSeparator" w:id="0">
    <w:p w:rsidR="00F119D0" w:rsidRDefault="00F119D0" w:rsidP="00CC3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018" w:rsidRDefault="002678DF" w:rsidP="004A7018">
    <w:pPr>
      <w:pStyle w:val="Header"/>
    </w:pPr>
    <w:r>
      <w:rPr>
        <w:noProof/>
      </w:rPr>
      <w:drawing>
        <wp:inline distT="0" distB="0" distL="0" distR="0">
          <wp:extent cx="5943600" cy="1438275"/>
          <wp:effectExtent l="0" t="0" r="0" b="9525"/>
          <wp:docPr id="2" name="Picture 2" descr="C:\Users\tmorga24\AppData\Local\Microsoft\Windows\INetCache\Content.Word\tigerbal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orga24\AppData\Local\Microsoft\Windows\INetCache\Content.Word\tigerball-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38275"/>
                  </a:xfrm>
                  <a:prstGeom prst="rect">
                    <a:avLst/>
                  </a:prstGeom>
                  <a:noFill/>
                  <a:ln>
                    <a:noFill/>
                  </a:ln>
                </pic:spPr>
              </pic:pic>
            </a:graphicData>
          </a:graphic>
        </wp:inline>
      </w:drawing>
    </w:r>
  </w:p>
  <w:p w:rsidR="004A7018" w:rsidRPr="004A7018" w:rsidRDefault="004A7018" w:rsidP="004A7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950C8"/>
    <w:multiLevelType w:val="hybridMultilevel"/>
    <w:tmpl w:val="A58EC4EC"/>
    <w:lvl w:ilvl="0" w:tplc="739A5F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5332E"/>
    <w:multiLevelType w:val="hybridMultilevel"/>
    <w:tmpl w:val="635E6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B289C"/>
    <w:multiLevelType w:val="hybridMultilevel"/>
    <w:tmpl w:val="264A6AAA"/>
    <w:lvl w:ilvl="0" w:tplc="739A5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96028"/>
    <w:multiLevelType w:val="hybridMultilevel"/>
    <w:tmpl w:val="34B2F1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77FF0"/>
    <w:multiLevelType w:val="hybridMultilevel"/>
    <w:tmpl w:val="CAE2E6C2"/>
    <w:lvl w:ilvl="0" w:tplc="739A5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E72645"/>
    <w:multiLevelType w:val="hybridMultilevel"/>
    <w:tmpl w:val="CC0800AE"/>
    <w:lvl w:ilvl="0" w:tplc="739A5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5004A"/>
    <w:multiLevelType w:val="hybridMultilevel"/>
    <w:tmpl w:val="84B0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C04DC"/>
    <w:multiLevelType w:val="hybridMultilevel"/>
    <w:tmpl w:val="1CA2B98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6736B0"/>
    <w:multiLevelType w:val="hybridMultilevel"/>
    <w:tmpl w:val="6DEA4CCA"/>
    <w:lvl w:ilvl="0" w:tplc="739A5F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25BE7"/>
    <w:multiLevelType w:val="hybridMultilevel"/>
    <w:tmpl w:val="0FC2D5F0"/>
    <w:lvl w:ilvl="0" w:tplc="739A5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63A6C"/>
    <w:multiLevelType w:val="hybridMultilevel"/>
    <w:tmpl w:val="1F0A4826"/>
    <w:lvl w:ilvl="0" w:tplc="739A5F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4"/>
  </w:num>
  <w:num w:numId="5">
    <w:abstractNumId w:val="0"/>
  </w:num>
  <w:num w:numId="6">
    <w:abstractNumId w:val="8"/>
  </w:num>
  <w:num w:numId="7">
    <w:abstractNumId w:val="5"/>
  </w:num>
  <w:num w:numId="8">
    <w:abstractNumId w:val="1"/>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xNDE1NDMzMALyjJR0lIJTi4sz8/NACgxrAUKQzhEsAAAA"/>
  </w:docVars>
  <w:rsids>
    <w:rsidRoot w:val="00A57080"/>
    <w:rsid w:val="00025B5F"/>
    <w:rsid w:val="00076A0E"/>
    <w:rsid w:val="001668BC"/>
    <w:rsid w:val="001676EF"/>
    <w:rsid w:val="001B19E2"/>
    <w:rsid w:val="001B1D5C"/>
    <w:rsid w:val="002133E5"/>
    <w:rsid w:val="002245CA"/>
    <w:rsid w:val="002678DF"/>
    <w:rsid w:val="00272F26"/>
    <w:rsid w:val="002A23C5"/>
    <w:rsid w:val="002B592E"/>
    <w:rsid w:val="002C0709"/>
    <w:rsid w:val="00356022"/>
    <w:rsid w:val="00394191"/>
    <w:rsid w:val="003A7A3D"/>
    <w:rsid w:val="003B23F5"/>
    <w:rsid w:val="00406141"/>
    <w:rsid w:val="00471D24"/>
    <w:rsid w:val="00484BCE"/>
    <w:rsid w:val="0048662E"/>
    <w:rsid w:val="004A7018"/>
    <w:rsid w:val="004D3A4F"/>
    <w:rsid w:val="00517E59"/>
    <w:rsid w:val="0053618D"/>
    <w:rsid w:val="005641A4"/>
    <w:rsid w:val="00576773"/>
    <w:rsid w:val="00590F03"/>
    <w:rsid w:val="005E5E30"/>
    <w:rsid w:val="005F2087"/>
    <w:rsid w:val="00676AD7"/>
    <w:rsid w:val="0068218C"/>
    <w:rsid w:val="0069756F"/>
    <w:rsid w:val="006A48FD"/>
    <w:rsid w:val="006B1E1E"/>
    <w:rsid w:val="006E27B2"/>
    <w:rsid w:val="00767D7E"/>
    <w:rsid w:val="007B14B7"/>
    <w:rsid w:val="007F269B"/>
    <w:rsid w:val="00845596"/>
    <w:rsid w:val="00862BDF"/>
    <w:rsid w:val="008A61D9"/>
    <w:rsid w:val="00941D1E"/>
    <w:rsid w:val="00A1114B"/>
    <w:rsid w:val="00A57080"/>
    <w:rsid w:val="00A70EAD"/>
    <w:rsid w:val="00AD3939"/>
    <w:rsid w:val="00B043C9"/>
    <w:rsid w:val="00B07E63"/>
    <w:rsid w:val="00B4591D"/>
    <w:rsid w:val="00BB2A23"/>
    <w:rsid w:val="00C674E5"/>
    <w:rsid w:val="00CC35D8"/>
    <w:rsid w:val="00CE0FFF"/>
    <w:rsid w:val="00D70019"/>
    <w:rsid w:val="00DA0D02"/>
    <w:rsid w:val="00E07DE6"/>
    <w:rsid w:val="00E410C8"/>
    <w:rsid w:val="00E83558"/>
    <w:rsid w:val="00EC0110"/>
    <w:rsid w:val="00EC2283"/>
    <w:rsid w:val="00ED5461"/>
    <w:rsid w:val="00EF27A6"/>
    <w:rsid w:val="00F119D0"/>
    <w:rsid w:val="00F44F4F"/>
    <w:rsid w:val="00F73DE7"/>
    <w:rsid w:val="00FC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BBAF"/>
  <w15:chartTrackingRefBased/>
  <w15:docId w15:val="{954A9A20-488F-4F60-95D4-4D84EA25E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080"/>
    <w:rPr>
      <w:rFonts w:ascii="Times New Roman" w:hAnsi="Times New Roman"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080"/>
    <w:pPr>
      <w:ind w:left="720"/>
      <w:contextualSpacing/>
    </w:pPr>
  </w:style>
  <w:style w:type="paragraph" w:styleId="Header">
    <w:name w:val="header"/>
    <w:basedOn w:val="Normal"/>
    <w:link w:val="HeaderChar"/>
    <w:uiPriority w:val="99"/>
    <w:unhideWhenUsed/>
    <w:rsid w:val="00CC3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5D8"/>
    <w:rPr>
      <w:rFonts w:ascii="Times New Roman" w:hAnsi="Times New Roman" w:cs="Arial"/>
      <w:szCs w:val="24"/>
    </w:rPr>
  </w:style>
  <w:style w:type="paragraph" w:styleId="Footer">
    <w:name w:val="footer"/>
    <w:basedOn w:val="Normal"/>
    <w:link w:val="FooterChar"/>
    <w:uiPriority w:val="99"/>
    <w:unhideWhenUsed/>
    <w:rsid w:val="00CC3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5D8"/>
    <w:rPr>
      <w:rFonts w:ascii="Times New Roman" w:hAnsi="Times New Roman" w:cs="Arial"/>
      <w:szCs w:val="24"/>
    </w:rPr>
  </w:style>
  <w:style w:type="character" w:styleId="Hyperlink">
    <w:name w:val="Hyperlink"/>
    <w:basedOn w:val="DefaultParagraphFont"/>
    <w:uiPriority w:val="99"/>
    <w:unhideWhenUsed/>
    <w:rsid w:val="00862BDF"/>
    <w:rPr>
      <w:color w:val="0563C1" w:themeColor="hyperlink"/>
      <w:u w:val="single"/>
    </w:rPr>
  </w:style>
  <w:style w:type="paragraph" w:styleId="BalloonText">
    <w:name w:val="Balloon Text"/>
    <w:basedOn w:val="Normal"/>
    <w:link w:val="BalloonTextChar"/>
    <w:uiPriority w:val="99"/>
    <w:semiHidden/>
    <w:unhideWhenUsed/>
    <w:rsid w:val="00A70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Tobias</dc:creator>
  <cp:keywords/>
  <dc:description/>
  <cp:lastModifiedBy>Keys, De Sean (dkeys1)</cp:lastModifiedBy>
  <cp:revision>2</cp:revision>
  <cp:lastPrinted>2020-02-24T18:37:00Z</cp:lastPrinted>
  <dcterms:created xsi:type="dcterms:W3CDTF">2021-03-17T23:11:00Z</dcterms:created>
  <dcterms:modified xsi:type="dcterms:W3CDTF">2021-03-17T23:11:00Z</dcterms:modified>
</cp:coreProperties>
</file>