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47" w:rsidRDefault="00A80847" w:rsidP="00A80847">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noProof/>
          <w:sz w:val="24"/>
          <w:szCs w:val="24"/>
        </w:rPr>
        <w:drawing>
          <wp:inline distT="0" distB="0" distL="0" distR="0">
            <wp:extent cx="2925079" cy="166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Logo-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5079" cy="1668780"/>
                    </a:xfrm>
                    <a:prstGeom prst="rect">
                      <a:avLst/>
                    </a:prstGeom>
                  </pic:spPr>
                </pic:pic>
              </a:graphicData>
            </a:graphic>
          </wp:inline>
        </w:drawing>
      </w:r>
    </w:p>
    <w:p w:rsidR="001126B3" w:rsidRPr="001126B3" w:rsidRDefault="00B55B75" w:rsidP="00A8084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Leave – </w:t>
      </w:r>
      <w:r w:rsidR="004727C0">
        <w:rPr>
          <w:rFonts w:ascii="Times New Roman" w:eastAsia="Times New Roman" w:hAnsi="Times New Roman" w:cs="Times New Roman"/>
          <w:b/>
          <w:bCs/>
          <w:sz w:val="24"/>
          <w:szCs w:val="24"/>
        </w:rPr>
        <w:t xml:space="preserve">Family, Medical &amp; </w:t>
      </w:r>
      <w:proofErr w:type="spellStart"/>
      <w:r w:rsidR="004727C0">
        <w:rPr>
          <w:rFonts w:ascii="Times New Roman" w:eastAsia="Times New Roman" w:hAnsi="Times New Roman" w:cs="Times New Roman"/>
          <w:b/>
          <w:bCs/>
          <w:sz w:val="24"/>
          <w:szCs w:val="24"/>
        </w:rPr>
        <w:t>Servicemember</w:t>
      </w:r>
      <w:proofErr w:type="spellEnd"/>
      <w:r w:rsidR="001126B3" w:rsidRPr="001126B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6.22.</w:t>
      </w:r>
      <w:r w:rsidR="004727C0">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2)</w:t>
      </w:r>
    </w:p>
    <w:p w:rsidR="001126B3" w:rsidRPr="001126B3" w:rsidRDefault="004C391E" w:rsidP="001126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126B3" w:rsidRDefault="001126B3" w:rsidP="001126B3">
      <w:pPr>
        <w:spacing w:before="100" w:beforeAutospacing="1" w:after="100" w:afterAutospacing="1" w:line="240" w:lineRule="auto"/>
        <w:rPr>
          <w:rFonts w:ascii="Times New Roman" w:eastAsia="Times New Roman" w:hAnsi="Times New Roman" w:cs="Times New Roman"/>
          <w:sz w:val="24"/>
          <w:szCs w:val="24"/>
        </w:rPr>
      </w:pPr>
      <w:r w:rsidRPr="001126B3">
        <w:rPr>
          <w:rFonts w:ascii="Times New Roman" w:eastAsia="Times New Roman" w:hAnsi="Times New Roman" w:cs="Times New Roman"/>
          <w:b/>
          <w:bCs/>
          <w:sz w:val="24"/>
          <w:szCs w:val="24"/>
        </w:rPr>
        <w:t>PURPOSE</w:t>
      </w:r>
      <w:r w:rsidRPr="001126B3">
        <w:rPr>
          <w:rFonts w:ascii="Times New Roman" w:eastAsia="Times New Roman" w:hAnsi="Times New Roman" w:cs="Times New Roman"/>
          <w:sz w:val="24"/>
          <w:szCs w:val="24"/>
        </w:rPr>
        <w:t xml:space="preserve"> </w:t>
      </w:r>
    </w:p>
    <w:p w:rsidR="004727C0" w:rsidRDefault="004727C0" w:rsidP="001126B3">
      <w:pPr>
        <w:spacing w:before="100" w:beforeAutospacing="1" w:after="240" w:line="240" w:lineRule="auto"/>
        <w:rPr>
          <w:rFonts w:ascii="Times New Roman" w:eastAsia="Times New Roman" w:hAnsi="Times New Roman" w:cs="Times New Roman"/>
          <w:sz w:val="24"/>
          <w:szCs w:val="24"/>
        </w:rPr>
      </w:pPr>
      <w:r w:rsidRPr="004727C0">
        <w:rPr>
          <w:rFonts w:ascii="Times New Roman" w:eastAsia="Times New Roman" w:hAnsi="Times New Roman" w:cs="Times New Roman"/>
          <w:sz w:val="24"/>
          <w:szCs w:val="24"/>
        </w:rPr>
        <w:t xml:space="preserve">In compliance with the Family and Medical Leave Act of 1993, as amended, (“FMLA” or “the Act”) it is the policy of </w:t>
      </w:r>
      <w:r>
        <w:rPr>
          <w:rFonts w:ascii="Times New Roman" w:eastAsia="Times New Roman" w:hAnsi="Times New Roman" w:cs="Times New Roman"/>
          <w:sz w:val="24"/>
          <w:szCs w:val="24"/>
        </w:rPr>
        <w:t>Tennessee State University</w:t>
      </w:r>
      <w:r w:rsidRPr="004727C0">
        <w:rPr>
          <w:rFonts w:ascii="Times New Roman" w:eastAsia="Times New Roman" w:hAnsi="Times New Roman" w:cs="Times New Roman"/>
          <w:sz w:val="24"/>
          <w:szCs w:val="24"/>
        </w:rPr>
        <w:t xml:space="preserve"> to provide eligible employees up to 12 workweeks of leave during a 12-month period for family or medical leave, or for a qualifying exigency; or, up to 26 workweeks of leave for military caregiver leave during a 12-month period for reasons specified in this Policy, to provide continued health insurance coverage during the leave period and to insure employee reinstatement to the same or an equivalent position following the leave period.</w:t>
      </w:r>
    </w:p>
    <w:p w:rsidR="001126B3" w:rsidRDefault="001126B3" w:rsidP="001126B3">
      <w:pPr>
        <w:spacing w:before="100" w:beforeAutospacing="1" w:after="240" w:line="240" w:lineRule="auto"/>
        <w:rPr>
          <w:rFonts w:ascii="Times New Roman" w:eastAsia="Times New Roman" w:hAnsi="Times New Roman" w:cs="Times New Roman"/>
          <w:b/>
          <w:bCs/>
          <w:sz w:val="24"/>
          <w:szCs w:val="24"/>
        </w:rPr>
      </w:pPr>
      <w:r w:rsidRPr="001126B3">
        <w:rPr>
          <w:rFonts w:ascii="Times New Roman" w:eastAsia="Times New Roman" w:hAnsi="Times New Roman" w:cs="Times New Roman"/>
          <w:b/>
          <w:bCs/>
          <w:sz w:val="24"/>
          <w:szCs w:val="24"/>
        </w:rPr>
        <w:t>POLICY</w:t>
      </w:r>
    </w:p>
    <w:p w:rsidR="001126B3" w:rsidRDefault="00B55B75" w:rsidP="001126B3">
      <w:pPr>
        <w:spacing w:before="100" w:beforeAutospacing="1" w:after="240" w:line="240" w:lineRule="auto"/>
        <w:rPr>
          <w:rFonts w:ascii="Times New Roman" w:eastAsia="Times New Roman" w:hAnsi="Times New Roman" w:cs="Times New Roman"/>
          <w:b/>
          <w:bCs/>
          <w:sz w:val="24"/>
          <w:szCs w:val="24"/>
        </w:rPr>
      </w:pPr>
      <w:r w:rsidRPr="00B55B75">
        <w:rPr>
          <w:rFonts w:ascii="Times New Roman" w:eastAsia="Times New Roman" w:hAnsi="Times New Roman" w:cs="Times New Roman"/>
          <w:sz w:val="24"/>
          <w:szCs w:val="24"/>
        </w:rPr>
        <w:t>Pl</w:t>
      </w:r>
      <w:r>
        <w:rPr>
          <w:rFonts w:ascii="Times New Roman" w:eastAsia="Times New Roman" w:hAnsi="Times New Roman" w:cs="Times New Roman"/>
          <w:sz w:val="24"/>
          <w:szCs w:val="24"/>
        </w:rPr>
        <w:t xml:space="preserve">ease refer to TBR </w:t>
      </w:r>
      <w:hyperlink r:id="rId6" w:history="1">
        <w:r w:rsidRPr="004727C0">
          <w:rPr>
            <w:rStyle w:val="Hyperlink"/>
            <w:rFonts w:ascii="Times New Roman" w:eastAsia="Times New Roman" w:hAnsi="Times New Roman" w:cs="Times New Roman"/>
            <w:sz w:val="24"/>
            <w:szCs w:val="24"/>
          </w:rPr>
          <w:t xml:space="preserve">Policy </w:t>
        </w:r>
        <w:r w:rsidR="004727C0" w:rsidRPr="004727C0">
          <w:rPr>
            <w:rStyle w:val="Hyperlink"/>
            <w:rFonts w:ascii="Times New Roman" w:eastAsia="Times New Roman" w:hAnsi="Times New Roman" w:cs="Times New Roman"/>
            <w:sz w:val="24"/>
            <w:szCs w:val="24"/>
          </w:rPr>
          <w:t>5:01:01:14</w:t>
        </w:r>
      </w:hyperlink>
      <w:r w:rsidRPr="004727C0">
        <w:rPr>
          <w:rFonts w:ascii="Times New Roman" w:eastAsia="Times New Roman" w:hAnsi="Times New Roman" w:cs="Times New Roman"/>
          <w:sz w:val="24"/>
          <w:szCs w:val="24"/>
        </w:rPr>
        <w:t xml:space="preserve">, </w:t>
      </w:r>
      <w:r w:rsidR="004727C0" w:rsidRPr="004727C0">
        <w:rPr>
          <w:rFonts w:ascii="Times New Roman" w:eastAsia="Times New Roman" w:hAnsi="Times New Roman" w:cs="Times New Roman"/>
          <w:sz w:val="24"/>
          <w:szCs w:val="24"/>
        </w:rPr>
        <w:t xml:space="preserve">Family, Medical &amp; </w:t>
      </w:r>
      <w:proofErr w:type="spellStart"/>
      <w:r w:rsidR="004727C0" w:rsidRPr="004727C0">
        <w:rPr>
          <w:rFonts w:ascii="Times New Roman" w:eastAsia="Times New Roman" w:hAnsi="Times New Roman" w:cs="Times New Roman"/>
          <w:sz w:val="24"/>
          <w:szCs w:val="24"/>
        </w:rPr>
        <w:t>Servicemember</w:t>
      </w:r>
      <w:proofErr w:type="spellEnd"/>
      <w:r w:rsidR="004727C0">
        <w:rPr>
          <w:rFonts w:ascii="Times New Roman" w:eastAsia="Times New Roman" w:hAnsi="Times New Roman" w:cs="Times New Roman"/>
          <w:sz w:val="24"/>
          <w:szCs w:val="24"/>
        </w:rPr>
        <w:t xml:space="preserve"> Leave</w:t>
      </w:r>
      <w:r>
        <w:rPr>
          <w:rFonts w:ascii="Times New Roman" w:eastAsia="Times New Roman" w:hAnsi="Times New Roman" w:cs="Times New Roman"/>
          <w:sz w:val="24"/>
          <w:szCs w:val="24"/>
        </w:rPr>
        <w:t>,</w:t>
      </w:r>
      <w:r w:rsidRPr="00B55B75">
        <w:rPr>
          <w:rFonts w:ascii="Times New Roman" w:eastAsia="Times New Roman" w:hAnsi="Times New Roman" w:cs="Times New Roman"/>
          <w:sz w:val="24"/>
          <w:szCs w:val="24"/>
        </w:rPr>
        <w:t xml:space="preserve"> for the most recent information. </w:t>
      </w:r>
      <w:r w:rsidRPr="00B55B75">
        <w:rPr>
          <w:rFonts w:ascii="Times New Roman" w:eastAsia="Times New Roman" w:hAnsi="Times New Roman" w:cs="Times New Roman"/>
          <w:sz w:val="24"/>
          <w:szCs w:val="24"/>
        </w:rPr>
        <w:cr/>
      </w:r>
      <w:r w:rsidR="001126B3" w:rsidRPr="001126B3">
        <w:rPr>
          <w:rFonts w:ascii="Times New Roman" w:eastAsia="Times New Roman" w:hAnsi="Times New Roman" w:cs="Times New Roman"/>
          <w:sz w:val="24"/>
          <w:szCs w:val="24"/>
        </w:rPr>
        <w:br/>
      </w:r>
      <w:r w:rsidR="005A1A90">
        <w:rPr>
          <w:rFonts w:ascii="Times New Roman" w:eastAsia="Times New Roman" w:hAnsi="Times New Roman" w:cs="Times New Roman"/>
          <w:b/>
          <w:bCs/>
          <w:sz w:val="24"/>
          <w:szCs w:val="24"/>
        </w:rPr>
        <w:t>PROCEDURE</w:t>
      </w:r>
    </w:p>
    <w:p w:rsidR="00DC654F" w:rsidRDefault="004727C0" w:rsidP="00B55B75">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7" w:history="1">
        <w:r w:rsidR="00DC654F" w:rsidRPr="00BD1AB7">
          <w:rPr>
            <w:rStyle w:val="Hyperlink"/>
            <w:rFonts w:ascii="Times New Roman" w:eastAsia="Times New Roman" w:hAnsi="Times New Roman" w:cs="Times New Roman"/>
            <w:sz w:val="24"/>
            <w:szCs w:val="24"/>
          </w:rPr>
          <w:t>WH-380-E Certification of Health Care Provider for Employee’s Serious Health Condition</w:t>
        </w:r>
      </w:hyperlink>
      <w:r w:rsidR="00DC654F">
        <w:rPr>
          <w:rFonts w:ascii="Times New Roman" w:eastAsia="Times New Roman" w:hAnsi="Times New Roman" w:cs="Times New Roman"/>
          <w:sz w:val="24"/>
          <w:szCs w:val="24"/>
        </w:rPr>
        <w:t xml:space="preserve"> (PDF)</w:t>
      </w:r>
    </w:p>
    <w:p w:rsidR="004727C0" w:rsidRDefault="004727C0" w:rsidP="00B55B75">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8" w:history="1">
        <w:r w:rsidR="00DC654F" w:rsidRPr="00BD1AB7">
          <w:rPr>
            <w:rStyle w:val="Hyperlink"/>
            <w:rFonts w:ascii="Times New Roman" w:eastAsia="Times New Roman" w:hAnsi="Times New Roman" w:cs="Times New Roman"/>
            <w:sz w:val="24"/>
            <w:szCs w:val="24"/>
          </w:rPr>
          <w:t>WH-380-F Certification of Health Care Provider for Family Member’s Serious Health Condition</w:t>
        </w:r>
      </w:hyperlink>
      <w:r w:rsidR="00DC654F">
        <w:rPr>
          <w:rFonts w:ascii="Times New Roman" w:eastAsia="Times New Roman" w:hAnsi="Times New Roman" w:cs="Times New Roman"/>
          <w:sz w:val="24"/>
          <w:szCs w:val="24"/>
        </w:rPr>
        <w:t xml:space="preserve"> (PDF)</w:t>
      </w:r>
    </w:p>
    <w:p w:rsidR="004727C0" w:rsidRDefault="004727C0" w:rsidP="00B55B75">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9" w:history="1">
        <w:r w:rsidR="00DC654F" w:rsidRPr="00BD1AB7">
          <w:rPr>
            <w:rStyle w:val="Hyperlink"/>
            <w:rFonts w:ascii="Times New Roman" w:eastAsia="Times New Roman" w:hAnsi="Times New Roman" w:cs="Times New Roman"/>
            <w:sz w:val="24"/>
            <w:szCs w:val="24"/>
          </w:rPr>
          <w:t>WH-381 Notice of Eligibility and Rights and Responsibilities</w:t>
        </w:r>
      </w:hyperlink>
      <w:r w:rsidR="00DC654F">
        <w:rPr>
          <w:rFonts w:ascii="Times New Roman" w:eastAsia="Times New Roman" w:hAnsi="Times New Roman" w:cs="Times New Roman"/>
          <w:sz w:val="24"/>
          <w:szCs w:val="24"/>
        </w:rPr>
        <w:t xml:space="preserve"> (PDF)</w:t>
      </w:r>
    </w:p>
    <w:p w:rsidR="00DC654F" w:rsidRDefault="00DC654F" w:rsidP="00B55B75">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10" w:history="1">
        <w:r w:rsidRPr="00BD1AB7">
          <w:rPr>
            <w:rStyle w:val="Hyperlink"/>
            <w:rFonts w:ascii="Times New Roman" w:eastAsia="Times New Roman" w:hAnsi="Times New Roman" w:cs="Times New Roman"/>
            <w:sz w:val="24"/>
            <w:szCs w:val="24"/>
          </w:rPr>
          <w:t>WH-382 Designation Notice</w:t>
        </w:r>
      </w:hyperlink>
      <w:r>
        <w:rPr>
          <w:rFonts w:ascii="Times New Roman" w:eastAsia="Times New Roman" w:hAnsi="Times New Roman" w:cs="Times New Roman"/>
          <w:sz w:val="24"/>
          <w:szCs w:val="24"/>
        </w:rPr>
        <w:t xml:space="preserve"> (PDF)</w:t>
      </w:r>
    </w:p>
    <w:p w:rsidR="00DC654F" w:rsidRDefault="00DC654F" w:rsidP="00B55B75">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11" w:history="1">
        <w:r w:rsidRPr="00BD1AB7">
          <w:rPr>
            <w:rStyle w:val="Hyperlink"/>
            <w:rFonts w:ascii="Times New Roman" w:eastAsia="Times New Roman" w:hAnsi="Times New Roman" w:cs="Times New Roman"/>
            <w:sz w:val="24"/>
            <w:szCs w:val="24"/>
          </w:rPr>
          <w:t xml:space="preserve">WH-384 Certification of Qualifying Exigency </w:t>
        </w:r>
        <w:r w:rsidR="006B62B8" w:rsidRPr="00BD1AB7">
          <w:rPr>
            <w:rStyle w:val="Hyperlink"/>
            <w:rFonts w:ascii="Times New Roman" w:eastAsia="Times New Roman" w:hAnsi="Times New Roman" w:cs="Times New Roman"/>
            <w:sz w:val="24"/>
            <w:szCs w:val="24"/>
          </w:rPr>
          <w:t>f</w:t>
        </w:r>
        <w:r w:rsidRPr="00BD1AB7">
          <w:rPr>
            <w:rStyle w:val="Hyperlink"/>
            <w:rFonts w:ascii="Times New Roman" w:eastAsia="Times New Roman" w:hAnsi="Times New Roman" w:cs="Times New Roman"/>
            <w:sz w:val="24"/>
            <w:szCs w:val="24"/>
          </w:rPr>
          <w:t>or Military Family Leave</w:t>
        </w:r>
      </w:hyperlink>
      <w:r>
        <w:rPr>
          <w:rFonts w:ascii="Times New Roman" w:eastAsia="Times New Roman" w:hAnsi="Times New Roman" w:cs="Times New Roman"/>
          <w:sz w:val="24"/>
          <w:szCs w:val="24"/>
        </w:rPr>
        <w:t xml:space="preserve"> (PDF)</w:t>
      </w:r>
    </w:p>
    <w:p w:rsidR="00DC654F" w:rsidRDefault="00DC654F" w:rsidP="00DC654F">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12" w:history="1">
        <w:r w:rsidRPr="00BD1AB7">
          <w:rPr>
            <w:rStyle w:val="Hyperlink"/>
            <w:rFonts w:ascii="Times New Roman" w:eastAsia="Times New Roman" w:hAnsi="Times New Roman" w:cs="Times New Roman"/>
            <w:sz w:val="24"/>
            <w:szCs w:val="24"/>
          </w:rPr>
          <w:t xml:space="preserve">WH-385 Certification for Serious Injury or Illness of Current </w:t>
        </w:r>
        <w:proofErr w:type="spellStart"/>
        <w:r w:rsidRPr="00BD1AB7">
          <w:rPr>
            <w:rStyle w:val="Hyperlink"/>
            <w:rFonts w:ascii="Times New Roman" w:eastAsia="Times New Roman" w:hAnsi="Times New Roman" w:cs="Times New Roman"/>
            <w:sz w:val="24"/>
            <w:szCs w:val="24"/>
          </w:rPr>
          <w:t>Servicemember</w:t>
        </w:r>
        <w:proofErr w:type="spellEnd"/>
        <w:r w:rsidRPr="00BD1AB7">
          <w:rPr>
            <w:rStyle w:val="Hyperlink"/>
            <w:rFonts w:ascii="Times New Roman" w:eastAsia="Times New Roman" w:hAnsi="Times New Roman" w:cs="Times New Roman"/>
            <w:sz w:val="24"/>
            <w:szCs w:val="24"/>
          </w:rPr>
          <w:t xml:space="preserve"> – for </w:t>
        </w:r>
        <w:r w:rsidR="00D4656F" w:rsidRPr="00BD1AB7">
          <w:rPr>
            <w:rStyle w:val="Hyperlink"/>
            <w:rFonts w:ascii="Times New Roman" w:eastAsia="Times New Roman" w:hAnsi="Times New Roman" w:cs="Times New Roman"/>
            <w:sz w:val="24"/>
            <w:szCs w:val="24"/>
          </w:rPr>
          <w:t>M</w:t>
        </w:r>
        <w:r w:rsidRPr="00BD1AB7">
          <w:rPr>
            <w:rStyle w:val="Hyperlink"/>
            <w:rFonts w:ascii="Times New Roman" w:eastAsia="Times New Roman" w:hAnsi="Times New Roman" w:cs="Times New Roman"/>
            <w:sz w:val="24"/>
            <w:szCs w:val="24"/>
          </w:rPr>
          <w:t>ilitary Family Leave</w:t>
        </w:r>
      </w:hyperlink>
      <w:r>
        <w:rPr>
          <w:rFonts w:ascii="Times New Roman" w:eastAsia="Times New Roman" w:hAnsi="Times New Roman" w:cs="Times New Roman"/>
          <w:sz w:val="24"/>
          <w:szCs w:val="24"/>
        </w:rPr>
        <w:t xml:space="preserve"> (PDF) </w:t>
      </w:r>
    </w:p>
    <w:p w:rsidR="00DC654F" w:rsidRPr="001126B3" w:rsidRDefault="00DC654F" w:rsidP="00DC654F">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 </w:t>
      </w:r>
      <w:hyperlink r:id="rId13" w:history="1">
        <w:r w:rsidRPr="00BD1AB7">
          <w:rPr>
            <w:rStyle w:val="Hyperlink"/>
            <w:rFonts w:ascii="Times New Roman" w:eastAsia="Times New Roman" w:hAnsi="Times New Roman" w:cs="Times New Roman"/>
            <w:sz w:val="24"/>
            <w:szCs w:val="24"/>
          </w:rPr>
          <w:t xml:space="preserve">WH-385-V Certification for Serious Injury or Illness of a Veteran for Military </w:t>
        </w:r>
        <w:proofErr w:type="spellStart"/>
        <w:r w:rsidRPr="00BD1AB7">
          <w:rPr>
            <w:rStyle w:val="Hyperlink"/>
            <w:rFonts w:ascii="Times New Roman" w:eastAsia="Times New Roman" w:hAnsi="Times New Roman" w:cs="Times New Roman"/>
            <w:sz w:val="24"/>
            <w:szCs w:val="24"/>
          </w:rPr>
          <w:t>Caregive</w:t>
        </w:r>
        <w:proofErr w:type="spellEnd"/>
        <w:r w:rsidRPr="00BD1AB7">
          <w:rPr>
            <w:rStyle w:val="Hyperlink"/>
            <w:rFonts w:ascii="Times New Roman" w:eastAsia="Times New Roman" w:hAnsi="Times New Roman" w:cs="Times New Roman"/>
            <w:sz w:val="24"/>
            <w:szCs w:val="24"/>
          </w:rPr>
          <w:t xml:space="preserve"> Leave</w:t>
        </w:r>
      </w:hyperlink>
      <w:r>
        <w:rPr>
          <w:rFonts w:ascii="Times New Roman" w:eastAsia="Times New Roman" w:hAnsi="Times New Roman" w:cs="Times New Roman"/>
          <w:sz w:val="24"/>
          <w:szCs w:val="24"/>
        </w:rPr>
        <w:t xml:space="preserve"> (PDF)</w:t>
      </w:r>
    </w:p>
    <w:p w:rsidR="001126B3" w:rsidRPr="001126B3" w:rsidRDefault="004C391E" w:rsidP="001867A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1126B3" w:rsidRPr="001126B3" w:rsidRDefault="001126B3" w:rsidP="001126B3">
      <w:pPr>
        <w:spacing w:before="100" w:beforeAutospacing="1" w:after="240" w:line="240" w:lineRule="auto"/>
        <w:rPr>
          <w:rFonts w:ascii="Times New Roman" w:eastAsia="Times New Roman" w:hAnsi="Times New Roman" w:cs="Times New Roman"/>
          <w:sz w:val="24"/>
          <w:szCs w:val="24"/>
        </w:rPr>
      </w:pPr>
      <w:r w:rsidRPr="001126B3">
        <w:rPr>
          <w:rFonts w:ascii="Times New Roman" w:eastAsia="Times New Roman" w:hAnsi="Times New Roman" w:cs="Times New Roman"/>
          <w:b/>
          <w:bCs/>
          <w:sz w:val="24"/>
          <w:szCs w:val="24"/>
        </w:rPr>
        <w:t>REFERENCE</w:t>
      </w:r>
    </w:p>
    <w:p w:rsidR="00331CD0" w:rsidRPr="001126B3" w:rsidRDefault="004727C0" w:rsidP="00D4656F">
      <w:pPr>
        <w:spacing w:before="100" w:beforeAutospacing="1" w:after="240" w:line="240" w:lineRule="auto"/>
        <w:rPr>
          <w:sz w:val="24"/>
          <w:szCs w:val="24"/>
        </w:rPr>
      </w:pPr>
      <w:r>
        <w:rPr>
          <w:rFonts w:ascii="Times New Roman" w:eastAsia="Times New Roman" w:hAnsi="Times New Roman" w:cs="Times New Roman"/>
          <w:sz w:val="24"/>
          <w:szCs w:val="24"/>
        </w:rPr>
        <w:t xml:space="preserve">TBR </w:t>
      </w:r>
      <w:hyperlink r:id="rId14" w:history="1">
        <w:r w:rsidRPr="004727C0">
          <w:rPr>
            <w:rStyle w:val="Hyperlink"/>
            <w:rFonts w:ascii="Times New Roman" w:eastAsia="Times New Roman" w:hAnsi="Times New Roman" w:cs="Times New Roman"/>
            <w:sz w:val="24"/>
            <w:szCs w:val="24"/>
          </w:rPr>
          <w:t>Policy 5:01:01:14</w:t>
        </w:r>
      </w:hyperlink>
      <w:r w:rsidR="001126B3" w:rsidRPr="001126B3">
        <w:rPr>
          <w:rFonts w:ascii="Times New Roman" w:eastAsia="Times New Roman" w:hAnsi="Times New Roman" w:cs="Times New Roman"/>
          <w:sz w:val="24"/>
          <w:szCs w:val="24"/>
        </w:rPr>
        <w:br/>
      </w:r>
      <w:r w:rsidR="00B55B75">
        <w:rPr>
          <w:rFonts w:ascii="Times New Roman" w:eastAsia="Times New Roman" w:hAnsi="Times New Roman" w:cs="Times New Roman"/>
          <w:sz w:val="24"/>
          <w:szCs w:val="24"/>
        </w:rPr>
        <w:t xml:space="preserve">Updated </w:t>
      </w:r>
      <w:r w:rsidR="00D4656F">
        <w:rPr>
          <w:rFonts w:ascii="Times New Roman" w:eastAsia="Times New Roman" w:hAnsi="Times New Roman" w:cs="Times New Roman"/>
          <w:sz w:val="24"/>
          <w:szCs w:val="24"/>
        </w:rPr>
        <w:t>6/2015</w:t>
      </w:r>
    </w:p>
    <w:sectPr w:rsidR="00331CD0" w:rsidRPr="001126B3" w:rsidSect="00D465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F50C7"/>
    <w:multiLevelType w:val="multilevel"/>
    <w:tmpl w:val="16AE7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B3"/>
    <w:rsid w:val="001126B3"/>
    <w:rsid w:val="001867AA"/>
    <w:rsid w:val="00197F82"/>
    <w:rsid w:val="00217A4E"/>
    <w:rsid w:val="00331CD0"/>
    <w:rsid w:val="004727C0"/>
    <w:rsid w:val="004C391E"/>
    <w:rsid w:val="00517A6E"/>
    <w:rsid w:val="005A1A90"/>
    <w:rsid w:val="005B73D3"/>
    <w:rsid w:val="005C0239"/>
    <w:rsid w:val="006B62B8"/>
    <w:rsid w:val="00706C53"/>
    <w:rsid w:val="007159A6"/>
    <w:rsid w:val="00797C99"/>
    <w:rsid w:val="008B2F32"/>
    <w:rsid w:val="00960875"/>
    <w:rsid w:val="00A01201"/>
    <w:rsid w:val="00A80847"/>
    <w:rsid w:val="00B55B75"/>
    <w:rsid w:val="00BD1AB7"/>
    <w:rsid w:val="00D4656F"/>
    <w:rsid w:val="00DC654F"/>
    <w:rsid w:val="00FB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1B238D-2C18-4C27-BC69-447891691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126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126B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126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7A4E"/>
    <w:rPr>
      <w:color w:val="0000FF" w:themeColor="hyperlink"/>
      <w:u w:val="single"/>
    </w:rPr>
  </w:style>
  <w:style w:type="character" w:styleId="FollowedHyperlink">
    <w:name w:val="FollowedHyperlink"/>
    <w:basedOn w:val="DefaultParagraphFont"/>
    <w:uiPriority w:val="99"/>
    <w:semiHidden/>
    <w:unhideWhenUsed/>
    <w:rsid w:val="00DC6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692325">
      <w:bodyDiv w:val="1"/>
      <w:marLeft w:val="0"/>
      <w:marRight w:val="0"/>
      <w:marTop w:val="0"/>
      <w:marBottom w:val="0"/>
      <w:divBdr>
        <w:top w:val="none" w:sz="0" w:space="0" w:color="auto"/>
        <w:left w:val="none" w:sz="0" w:space="0" w:color="auto"/>
        <w:bottom w:val="none" w:sz="0" w:space="0" w:color="auto"/>
        <w:right w:val="none" w:sz="0" w:space="0" w:color="auto"/>
      </w:divBdr>
      <w:divsChild>
        <w:div w:id="1750155368">
          <w:marLeft w:val="0"/>
          <w:marRight w:val="0"/>
          <w:marTop w:val="0"/>
          <w:marBottom w:val="0"/>
          <w:divBdr>
            <w:top w:val="none" w:sz="0" w:space="0" w:color="auto"/>
            <w:left w:val="none" w:sz="0" w:space="0" w:color="auto"/>
            <w:bottom w:val="none" w:sz="0" w:space="0" w:color="auto"/>
            <w:right w:val="none" w:sz="0" w:space="0" w:color="auto"/>
          </w:divBdr>
        </w:div>
        <w:div w:id="1733624423">
          <w:marLeft w:val="0"/>
          <w:marRight w:val="0"/>
          <w:marTop w:val="0"/>
          <w:marBottom w:val="0"/>
          <w:divBdr>
            <w:top w:val="none" w:sz="0" w:space="0" w:color="auto"/>
            <w:left w:val="none" w:sz="0" w:space="0" w:color="auto"/>
            <w:bottom w:val="none" w:sz="0" w:space="0" w:color="auto"/>
            <w:right w:val="none" w:sz="0" w:space="0" w:color="auto"/>
          </w:divBdr>
        </w:div>
        <w:div w:id="909189488">
          <w:marLeft w:val="0"/>
          <w:marRight w:val="0"/>
          <w:marTop w:val="0"/>
          <w:marBottom w:val="0"/>
          <w:divBdr>
            <w:top w:val="none" w:sz="0" w:space="0" w:color="auto"/>
            <w:left w:val="none" w:sz="0" w:space="0" w:color="auto"/>
            <w:bottom w:val="none" w:sz="0" w:space="0" w:color="auto"/>
            <w:right w:val="none" w:sz="0" w:space="0" w:color="auto"/>
          </w:divBdr>
        </w:div>
        <w:div w:id="1223711177">
          <w:marLeft w:val="0"/>
          <w:marRight w:val="0"/>
          <w:marTop w:val="0"/>
          <w:marBottom w:val="0"/>
          <w:divBdr>
            <w:top w:val="none" w:sz="0" w:space="0" w:color="auto"/>
            <w:left w:val="none" w:sz="0" w:space="0" w:color="auto"/>
            <w:bottom w:val="none" w:sz="0" w:space="0" w:color="auto"/>
            <w:right w:val="none" w:sz="0" w:space="0" w:color="auto"/>
          </w:divBdr>
        </w:div>
        <w:div w:id="29013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whd/forms/WH-380-F.pdf" TargetMode="External"/><Relationship Id="rId13" Type="http://schemas.openxmlformats.org/officeDocument/2006/relationships/hyperlink" Target="http://www.dol.gov/whd/forms/wh385V.pdf" TargetMode="External"/><Relationship Id="rId3" Type="http://schemas.openxmlformats.org/officeDocument/2006/relationships/settings" Target="settings.xml"/><Relationship Id="rId7" Type="http://schemas.openxmlformats.org/officeDocument/2006/relationships/hyperlink" Target="http://www.dol.gov/whd/forms/WH-380-E.pdf" TargetMode="External"/><Relationship Id="rId12" Type="http://schemas.openxmlformats.org/officeDocument/2006/relationships/hyperlink" Target="http://www.dol.gov/whd/forms/WH-38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icies.tbr.edu/policies/family-medical-and-servicemember-leave" TargetMode="External"/><Relationship Id="rId11" Type="http://schemas.openxmlformats.org/officeDocument/2006/relationships/hyperlink" Target="http://www.dol.gov/whd/forms/WH-384.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dol.gov/whd/forms/WH-382.pdf" TargetMode="External"/><Relationship Id="rId4" Type="http://schemas.openxmlformats.org/officeDocument/2006/relationships/webSettings" Target="webSettings.xml"/><Relationship Id="rId9" Type="http://schemas.openxmlformats.org/officeDocument/2006/relationships/hyperlink" Target="http://www.dol.gov/whd/forms/WH-381.pdf" TargetMode="External"/><Relationship Id="rId14" Type="http://schemas.openxmlformats.org/officeDocument/2006/relationships/hyperlink" Target="https://policies.tbr.edu/policies/family-medical-and-servicemember-le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jharri11</dc:creator>
  <cp:lastModifiedBy>Duncan, Elizabeth (eduncan3)</cp:lastModifiedBy>
  <cp:revision>2</cp:revision>
  <cp:lastPrinted>2014-04-10T20:40:00Z</cp:lastPrinted>
  <dcterms:created xsi:type="dcterms:W3CDTF">2015-06-01T22:05:00Z</dcterms:created>
  <dcterms:modified xsi:type="dcterms:W3CDTF">2015-06-01T22:05:00Z</dcterms:modified>
</cp:coreProperties>
</file>