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EAC77" w14:textId="77777777" w:rsidR="009C4593" w:rsidRDefault="00A30429" w:rsidP="00A30429">
      <w:pPr>
        <w:jc w:val="center"/>
        <w:rPr>
          <w:sz w:val="28"/>
          <w:szCs w:val="28"/>
        </w:rPr>
      </w:pPr>
      <w:bookmarkStart w:id="0" w:name="_GoBack"/>
      <w:bookmarkEnd w:id="0"/>
      <w:r>
        <w:rPr>
          <w:sz w:val="28"/>
          <w:szCs w:val="28"/>
        </w:rPr>
        <w:t>STEVEN HARRIS</w:t>
      </w:r>
    </w:p>
    <w:p w14:paraId="5BAAF665" w14:textId="77777777" w:rsidR="00A30429" w:rsidRDefault="00A30429" w:rsidP="00A30429">
      <w:pPr>
        <w:jc w:val="center"/>
        <w:rPr>
          <w:sz w:val="28"/>
          <w:szCs w:val="28"/>
        </w:rPr>
      </w:pPr>
    </w:p>
    <w:p w14:paraId="48BB5E20" w14:textId="77777777" w:rsidR="00A30429" w:rsidRDefault="00A30429" w:rsidP="00A30429">
      <w:pPr>
        <w:rPr>
          <w:sz w:val="28"/>
          <w:szCs w:val="28"/>
        </w:rPr>
      </w:pPr>
      <w:r>
        <w:rPr>
          <w:sz w:val="28"/>
          <w:szCs w:val="28"/>
        </w:rPr>
        <w:t>A native of Atmore, Alabama, Steven Harris was commissioned as a 2</w:t>
      </w:r>
      <w:r w:rsidRPr="00A30429">
        <w:rPr>
          <w:sz w:val="28"/>
          <w:szCs w:val="28"/>
          <w:vertAlign w:val="superscript"/>
        </w:rPr>
        <w:t>nd</w:t>
      </w:r>
      <w:r>
        <w:rPr>
          <w:sz w:val="28"/>
          <w:szCs w:val="28"/>
        </w:rPr>
        <w:t xml:space="preserve"> Lt. from the Tennessee State University AFROTC program in 1971 upon graduation with a degree in Electrical Engineering.  After spending a few months working for Buick Motor Division in Flint, Michigan, he was called to active duty in 1972.  His military career began in Air Force Flight </w:t>
      </w:r>
      <w:proofErr w:type="gramStart"/>
      <w:r>
        <w:rPr>
          <w:sz w:val="28"/>
          <w:szCs w:val="28"/>
        </w:rPr>
        <w:t>school</w:t>
      </w:r>
      <w:proofErr w:type="gramEnd"/>
      <w:r>
        <w:rPr>
          <w:sz w:val="28"/>
          <w:szCs w:val="28"/>
        </w:rPr>
        <w:t xml:space="preserve"> where he received his pilot wings.  His military career consisted of flight experience with various aircraft and at military bases in the United States and Japan. He also served as an instructor pilot.  </w:t>
      </w:r>
    </w:p>
    <w:p w14:paraId="5716DEDF" w14:textId="77777777" w:rsidR="00A30429" w:rsidRDefault="00A30429" w:rsidP="00A30429">
      <w:pPr>
        <w:rPr>
          <w:sz w:val="28"/>
          <w:szCs w:val="28"/>
        </w:rPr>
      </w:pPr>
    </w:p>
    <w:p w14:paraId="2370E469" w14:textId="77777777" w:rsidR="00A30429" w:rsidRDefault="00A30429" w:rsidP="00A30429">
      <w:pPr>
        <w:rPr>
          <w:sz w:val="28"/>
          <w:szCs w:val="28"/>
        </w:rPr>
      </w:pPr>
      <w:r>
        <w:rPr>
          <w:sz w:val="28"/>
          <w:szCs w:val="28"/>
        </w:rPr>
        <w:t xml:space="preserve">After leaving active duty Air Force in 1979, he flew for commercial airlines, first with a small Houston, Texas based airline, Texas International that merged with Continental Airlines.  He began his employment at Federal Express Corporation (FedEx) in 1984 and moved with his family to Memphis, Tennessee.  He was honored during his career at FedEx as a Top Gun for Tennessee Governor, Ned </w:t>
      </w:r>
      <w:proofErr w:type="spellStart"/>
      <w:r>
        <w:rPr>
          <w:sz w:val="28"/>
          <w:szCs w:val="28"/>
        </w:rPr>
        <w:t>McWherter’s</w:t>
      </w:r>
      <w:proofErr w:type="spellEnd"/>
      <w:r>
        <w:rPr>
          <w:sz w:val="28"/>
          <w:szCs w:val="28"/>
        </w:rPr>
        <w:t xml:space="preserve"> Drug Free Tennessee program.</w:t>
      </w:r>
    </w:p>
    <w:p w14:paraId="3CF749FD" w14:textId="77777777" w:rsidR="00A30429" w:rsidRDefault="00A30429" w:rsidP="00A30429">
      <w:pPr>
        <w:rPr>
          <w:sz w:val="28"/>
          <w:szCs w:val="28"/>
        </w:rPr>
      </w:pPr>
    </w:p>
    <w:p w14:paraId="75DE5170" w14:textId="77777777" w:rsidR="00A30429" w:rsidRDefault="00A30429" w:rsidP="00A30429">
      <w:pPr>
        <w:rPr>
          <w:sz w:val="28"/>
          <w:szCs w:val="28"/>
        </w:rPr>
      </w:pPr>
      <w:r>
        <w:rPr>
          <w:sz w:val="28"/>
          <w:szCs w:val="28"/>
        </w:rPr>
        <w:t xml:space="preserve">He retired from FedEx in 2010 after serving in capacity of a line crew member, a pilot instructor, a line check airman as well as interviewer of </w:t>
      </w:r>
      <w:proofErr w:type="gramStart"/>
      <w:r>
        <w:rPr>
          <w:sz w:val="28"/>
          <w:szCs w:val="28"/>
        </w:rPr>
        <w:t>prospective</w:t>
      </w:r>
      <w:proofErr w:type="gramEnd"/>
      <w:r>
        <w:rPr>
          <w:sz w:val="28"/>
          <w:szCs w:val="28"/>
        </w:rPr>
        <w:t xml:space="preserve"> new hire pilots.  He has continued to interview and screen pilots for FedEx in retirement.  </w:t>
      </w:r>
    </w:p>
    <w:p w14:paraId="6CE7306B" w14:textId="77777777" w:rsidR="00A30429" w:rsidRDefault="00A30429" w:rsidP="00A30429">
      <w:pPr>
        <w:rPr>
          <w:sz w:val="28"/>
          <w:szCs w:val="28"/>
        </w:rPr>
      </w:pPr>
    </w:p>
    <w:p w14:paraId="7C396716" w14:textId="77777777" w:rsidR="00A30429" w:rsidRDefault="00A30429" w:rsidP="00A30429">
      <w:pPr>
        <w:rPr>
          <w:sz w:val="28"/>
          <w:szCs w:val="28"/>
        </w:rPr>
      </w:pPr>
      <w:r>
        <w:rPr>
          <w:sz w:val="28"/>
          <w:szCs w:val="28"/>
        </w:rPr>
        <w:t xml:space="preserve">Additionally, he volunteers with the Shelby County Prisons Work Release program interviewing for consideration inmates applying for work release.  </w:t>
      </w:r>
    </w:p>
    <w:p w14:paraId="4134BEB0" w14:textId="77777777" w:rsidR="00A30429" w:rsidRDefault="00A30429" w:rsidP="00A30429">
      <w:pPr>
        <w:rPr>
          <w:sz w:val="28"/>
          <w:szCs w:val="28"/>
        </w:rPr>
      </w:pPr>
    </w:p>
    <w:p w14:paraId="1F843DFB" w14:textId="77777777" w:rsidR="00A30429" w:rsidRDefault="00A30429" w:rsidP="00A30429">
      <w:pPr>
        <w:rPr>
          <w:sz w:val="28"/>
          <w:szCs w:val="28"/>
        </w:rPr>
      </w:pPr>
      <w:r>
        <w:rPr>
          <w:sz w:val="28"/>
          <w:szCs w:val="28"/>
        </w:rPr>
        <w:t>Steven Harris has been affiliated with, and served the Houston, Texas and the Memphis and Shelby County</w:t>
      </w:r>
      <w:r w:rsidR="00C35D10">
        <w:rPr>
          <w:sz w:val="28"/>
          <w:szCs w:val="28"/>
        </w:rPr>
        <w:t>,</w:t>
      </w:r>
      <w:r>
        <w:rPr>
          <w:sz w:val="28"/>
          <w:szCs w:val="28"/>
        </w:rPr>
        <w:t xml:space="preserve"> Tennessee State University Alumni Associations as officers past and present. </w:t>
      </w:r>
    </w:p>
    <w:p w14:paraId="2F4A8A12" w14:textId="77777777" w:rsidR="00A30429" w:rsidRDefault="00A30429" w:rsidP="00A30429">
      <w:pPr>
        <w:rPr>
          <w:sz w:val="28"/>
          <w:szCs w:val="28"/>
        </w:rPr>
      </w:pPr>
    </w:p>
    <w:p w14:paraId="599F9DBE" w14:textId="77777777" w:rsidR="00A30429" w:rsidRDefault="00A30429" w:rsidP="00A30429">
      <w:pPr>
        <w:rPr>
          <w:sz w:val="28"/>
          <w:szCs w:val="28"/>
        </w:rPr>
      </w:pPr>
      <w:r>
        <w:rPr>
          <w:sz w:val="28"/>
          <w:szCs w:val="28"/>
        </w:rPr>
        <w:t xml:space="preserve">He was initiated into Kappa Alpha Psi at Tennessee State University in 1968 and remains an active member.  </w:t>
      </w:r>
    </w:p>
    <w:p w14:paraId="5B736D9E" w14:textId="77777777" w:rsidR="00A30429" w:rsidRDefault="00A30429" w:rsidP="00A30429">
      <w:pPr>
        <w:rPr>
          <w:sz w:val="28"/>
          <w:szCs w:val="28"/>
        </w:rPr>
      </w:pPr>
    </w:p>
    <w:p w14:paraId="7641404E" w14:textId="77777777" w:rsidR="00A30429" w:rsidRPr="00A30429" w:rsidRDefault="00A30429" w:rsidP="00A30429">
      <w:pPr>
        <w:rPr>
          <w:sz w:val="28"/>
          <w:szCs w:val="28"/>
        </w:rPr>
      </w:pPr>
      <w:r>
        <w:rPr>
          <w:sz w:val="28"/>
          <w:szCs w:val="28"/>
        </w:rPr>
        <w:t>His marriage of 38 years to Linda Black produced two sons, Steven and Chad.</w:t>
      </w:r>
    </w:p>
    <w:sectPr w:rsidR="00A30429" w:rsidRPr="00A30429" w:rsidSect="009C4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29"/>
    <w:rsid w:val="00862C7F"/>
    <w:rsid w:val="009C4593"/>
    <w:rsid w:val="00A30429"/>
    <w:rsid w:val="00C3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E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dc:creator>
  <cp:lastModifiedBy>Spight, Daphane</cp:lastModifiedBy>
  <cp:revision>2</cp:revision>
  <dcterms:created xsi:type="dcterms:W3CDTF">2017-03-20T15:51:00Z</dcterms:created>
  <dcterms:modified xsi:type="dcterms:W3CDTF">2017-03-20T15:51:00Z</dcterms:modified>
</cp:coreProperties>
</file>