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5EAB" w14:textId="77777777" w:rsidR="00397B2F" w:rsidRPr="00E60DD8" w:rsidRDefault="00397B2F" w:rsidP="00397B2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E60DD8">
        <w:rPr>
          <w:b/>
          <w:sz w:val="36"/>
          <w:szCs w:val="36"/>
        </w:rPr>
        <w:t>Tennessee State University</w:t>
      </w:r>
    </w:p>
    <w:p w14:paraId="24E8AC7A" w14:textId="77777777" w:rsidR="00397B2F" w:rsidRDefault="00397B2F" w:rsidP="00397B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57B5B">
        <w:rPr>
          <w:b/>
          <w:sz w:val="28"/>
          <w:szCs w:val="28"/>
        </w:rPr>
        <w:t>Annual Assessment Report</w:t>
      </w:r>
    </w:p>
    <w:p w14:paraId="0D2D7C72" w14:textId="77777777" w:rsidR="00397B2F" w:rsidRPr="00F57B5B" w:rsidRDefault="00397B2F" w:rsidP="00397B2F">
      <w:pPr>
        <w:jc w:val="center"/>
        <w:rPr>
          <w:b/>
          <w:sz w:val="28"/>
          <w:szCs w:val="28"/>
        </w:rPr>
      </w:pPr>
    </w:p>
    <w:p w14:paraId="250BD6C4" w14:textId="77777777" w:rsidR="0050149E" w:rsidRDefault="00397B2F">
      <w:pPr>
        <w:rPr>
          <w:b/>
        </w:rPr>
      </w:pPr>
      <w:r w:rsidRPr="00397B2F">
        <w:rPr>
          <w:b/>
        </w:rPr>
        <w:t>Instructions</w:t>
      </w:r>
    </w:p>
    <w:p w14:paraId="523ADD44" w14:textId="77777777" w:rsidR="00397B2F" w:rsidRDefault="00397B2F">
      <w:pPr>
        <w:rPr>
          <w:b/>
        </w:rPr>
      </w:pPr>
      <w:r>
        <w:rPr>
          <w:b/>
        </w:rPr>
        <w:t>Phase 1 Preliminary</w:t>
      </w:r>
    </w:p>
    <w:p w14:paraId="37475F28" w14:textId="77777777" w:rsidR="00397B2F" w:rsidRPr="007538A0" w:rsidRDefault="00397B2F" w:rsidP="00397B2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38A0">
        <w:rPr>
          <w:rFonts w:ascii="Verdana" w:hAnsi="Verdana"/>
        </w:rPr>
        <w:t>In Compliance Assist – Planning, select the Reports tab</w:t>
      </w:r>
    </w:p>
    <w:p w14:paraId="481A591F" w14:textId="77777777" w:rsidR="00397B2F" w:rsidRPr="007538A0" w:rsidRDefault="00397B2F" w:rsidP="00397B2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38A0">
        <w:rPr>
          <w:rFonts w:ascii="Verdana" w:hAnsi="Verdana"/>
        </w:rPr>
        <w:t>Navigate in the left-hand pane to your Unit</w:t>
      </w:r>
    </w:p>
    <w:p w14:paraId="35D9E110" w14:textId="77777777" w:rsidR="00397B2F" w:rsidRPr="007538A0" w:rsidRDefault="00397B2F" w:rsidP="00397B2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38A0">
        <w:rPr>
          <w:rFonts w:ascii="Verdana" w:hAnsi="Verdana"/>
          <w:color w:val="3366FF"/>
          <w:u w:val="single"/>
        </w:rPr>
        <w:t>Generate</w:t>
      </w:r>
      <w:r w:rsidRPr="007538A0">
        <w:rPr>
          <w:rFonts w:ascii="Verdana" w:hAnsi="Verdana"/>
        </w:rPr>
        <w:t xml:space="preserve"> the report, “</w:t>
      </w:r>
      <w:r w:rsidR="007538A0" w:rsidRPr="007538A0">
        <w:rPr>
          <w:rFonts w:ascii="Verdana" w:hAnsi="Verdana"/>
        </w:rPr>
        <w:t xml:space="preserve">AY 2014 UAIC </w:t>
      </w:r>
      <w:r w:rsidR="00DE44C1">
        <w:rPr>
          <w:rFonts w:ascii="Verdana" w:hAnsi="Verdana"/>
        </w:rPr>
        <w:t>Preliminary Status</w:t>
      </w:r>
      <w:r w:rsidR="007538A0" w:rsidRPr="007538A0">
        <w:rPr>
          <w:rFonts w:ascii="Verdana" w:hAnsi="Verdana"/>
        </w:rPr>
        <w:t xml:space="preserve"> Report</w:t>
      </w:r>
      <w:r w:rsidR="00DE44C1">
        <w:rPr>
          <w:rFonts w:ascii="Verdana" w:hAnsi="Verdana"/>
        </w:rPr>
        <w:t xml:space="preserve"> …</w:t>
      </w:r>
      <w:r w:rsidR="007538A0" w:rsidRPr="007538A0">
        <w:rPr>
          <w:rFonts w:ascii="Verdana" w:hAnsi="Verdana"/>
        </w:rPr>
        <w:t>”</w:t>
      </w:r>
      <w:r w:rsidRPr="007538A0">
        <w:rPr>
          <w:rFonts w:ascii="Verdana" w:hAnsi="Verdana"/>
        </w:rPr>
        <w:t xml:space="preserve"> as an Acrobat PDF.</w:t>
      </w:r>
    </w:p>
    <w:p w14:paraId="029C04BF" w14:textId="77777777" w:rsidR="007538A0" w:rsidRPr="007538A0" w:rsidRDefault="007538A0" w:rsidP="00397B2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38A0">
        <w:rPr>
          <w:rFonts w:ascii="Verdana" w:hAnsi="Verdana"/>
        </w:rPr>
        <w:t xml:space="preserve">Select </w:t>
      </w:r>
      <w:proofErr w:type="gramStart"/>
      <w:r w:rsidRPr="007538A0">
        <w:rPr>
          <w:rFonts w:ascii="Verdana" w:hAnsi="Verdana"/>
          <w:color w:val="3366FF"/>
          <w:u w:val="single"/>
        </w:rPr>
        <w:t>Download</w:t>
      </w:r>
      <w:proofErr w:type="gramEnd"/>
      <w:r w:rsidRPr="007538A0">
        <w:rPr>
          <w:rFonts w:ascii="Verdana" w:hAnsi="Verdana"/>
          <w:color w:val="3366FF"/>
          <w:u w:val="single"/>
        </w:rPr>
        <w:t xml:space="preserve"> </w:t>
      </w:r>
      <w:r w:rsidRPr="007538A0">
        <w:rPr>
          <w:rFonts w:ascii="Verdana" w:hAnsi="Verdana"/>
        </w:rPr>
        <w:t>once report is generated to view it.</w:t>
      </w:r>
    </w:p>
    <w:p w14:paraId="366ED660" w14:textId="77777777" w:rsidR="00397B2F" w:rsidRPr="007538A0" w:rsidRDefault="00397B2F" w:rsidP="00397B2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38A0">
        <w:rPr>
          <w:rFonts w:ascii="Verdana" w:hAnsi="Verdana"/>
        </w:rPr>
        <w:t>Use the report results to determine level of completion by Units and Sub-units in your area.</w:t>
      </w:r>
    </w:p>
    <w:p w14:paraId="5522E330" w14:textId="77777777" w:rsidR="00397B2F" w:rsidRPr="007538A0" w:rsidRDefault="00397B2F" w:rsidP="00397B2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538A0">
        <w:rPr>
          <w:rFonts w:ascii="Verdana" w:hAnsi="Verdana"/>
        </w:rPr>
        <w:t>Assist Unit/Division heads in completing the data entry.</w:t>
      </w:r>
    </w:p>
    <w:p w14:paraId="36728FC4" w14:textId="77777777" w:rsidR="00397B2F" w:rsidRDefault="00397B2F" w:rsidP="00397B2F">
      <w:pPr>
        <w:ind w:left="720"/>
      </w:pPr>
    </w:p>
    <w:p w14:paraId="6402182F" w14:textId="77777777" w:rsidR="00397B2F" w:rsidRDefault="00397B2F">
      <w:r>
        <w:rPr>
          <w:b/>
        </w:rPr>
        <w:t>Phase 2 Completing the Annual Assessment Report</w:t>
      </w:r>
    </w:p>
    <w:p w14:paraId="3F66B5F1" w14:textId="3C80DBCE" w:rsidR="00397B2F" w:rsidRPr="007538A0" w:rsidRDefault="00397B2F" w:rsidP="00397B2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538A0">
        <w:rPr>
          <w:rFonts w:ascii="Verdana" w:hAnsi="Verdana"/>
        </w:rPr>
        <w:t xml:space="preserve">Download the UAIC </w:t>
      </w:r>
      <w:r w:rsidR="00EF4CF8">
        <w:rPr>
          <w:rFonts w:ascii="Verdana" w:hAnsi="Verdana"/>
        </w:rPr>
        <w:t>Annual</w:t>
      </w:r>
      <w:r w:rsidRPr="007538A0">
        <w:rPr>
          <w:rFonts w:ascii="Verdana" w:hAnsi="Verdana"/>
        </w:rPr>
        <w:t xml:space="preserve"> Report Template from the Home page in Compliance Assist – Planning.</w:t>
      </w:r>
    </w:p>
    <w:p w14:paraId="625EA37C" w14:textId="77777777" w:rsidR="00397B2F" w:rsidRPr="007538A0" w:rsidRDefault="00397B2F" w:rsidP="00397B2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538A0">
        <w:rPr>
          <w:rFonts w:ascii="Verdana" w:hAnsi="Verdana"/>
        </w:rPr>
        <w:t>In the Reports tab, navigate to your unit in the navigation pane.</w:t>
      </w:r>
    </w:p>
    <w:p w14:paraId="63B2AA14" w14:textId="77777777" w:rsidR="00397B2F" w:rsidRDefault="00397B2F" w:rsidP="00397B2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E44C1">
        <w:rPr>
          <w:rFonts w:ascii="Verdana" w:hAnsi="Verdana"/>
          <w:color w:val="3366FF"/>
          <w:u w:val="single"/>
        </w:rPr>
        <w:t>Generate</w:t>
      </w:r>
      <w:r w:rsidRPr="007538A0">
        <w:rPr>
          <w:rFonts w:ascii="Verdana" w:hAnsi="Verdana"/>
        </w:rPr>
        <w:t xml:space="preserve"> the report “AY 201</w:t>
      </w:r>
      <w:r w:rsidR="00DE44C1">
        <w:rPr>
          <w:rFonts w:ascii="Verdana" w:hAnsi="Verdana"/>
        </w:rPr>
        <w:t>4</w:t>
      </w:r>
      <w:r w:rsidRPr="007538A0">
        <w:rPr>
          <w:rFonts w:ascii="Verdana" w:hAnsi="Verdana"/>
        </w:rPr>
        <w:t xml:space="preserve"> UAIC Annual Assessment Report Data” in Acrobat pdf format.</w:t>
      </w:r>
    </w:p>
    <w:p w14:paraId="5833BFE5" w14:textId="77777777" w:rsidR="00DE44C1" w:rsidRPr="007538A0" w:rsidRDefault="00DE44C1" w:rsidP="00397B2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Select </w:t>
      </w:r>
      <w:r w:rsidRPr="00DE44C1">
        <w:rPr>
          <w:rFonts w:ascii="Verdana" w:hAnsi="Verdana"/>
          <w:color w:val="3366FF"/>
          <w:u w:val="single"/>
        </w:rPr>
        <w:t>Download</w:t>
      </w:r>
      <w:r>
        <w:rPr>
          <w:rFonts w:ascii="Verdana" w:hAnsi="Verdana"/>
        </w:rPr>
        <w:t xml:space="preserve"> to access the report.</w:t>
      </w:r>
    </w:p>
    <w:p w14:paraId="367D510B" w14:textId="77777777" w:rsidR="00EF4CF8" w:rsidRDefault="00397B2F" w:rsidP="00397B2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538A0">
        <w:rPr>
          <w:rFonts w:ascii="Verdana" w:hAnsi="Verdana"/>
        </w:rPr>
        <w:t>Tabulate Outcomes met and not met by related Mission and KPI</w:t>
      </w:r>
    </w:p>
    <w:p w14:paraId="2618D003" w14:textId="77777777" w:rsidR="00EF4CF8" w:rsidRDefault="00EF4CF8" w:rsidP="00EF4CF8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Enter values directly into the template for 2A and 2B.</w:t>
      </w:r>
    </w:p>
    <w:p w14:paraId="301E33AF" w14:textId="77777777" w:rsidR="00633400" w:rsidRDefault="00633400" w:rsidP="00EF4CF8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Enter tabulations in the fields of the Word template</w:t>
      </w:r>
    </w:p>
    <w:p w14:paraId="54558CFB" w14:textId="1B4D90C8" w:rsidR="00397B2F" w:rsidRPr="00633400" w:rsidRDefault="00633400" w:rsidP="00633400">
      <w:pPr>
        <w:ind w:left="1080"/>
        <w:rPr>
          <w:rFonts w:ascii="Verdana" w:hAnsi="Verdana"/>
        </w:rPr>
      </w:pPr>
      <w:r>
        <w:rPr>
          <w:rFonts w:ascii="Verdana" w:hAnsi="Verdana"/>
        </w:rPr>
        <w:t>P</w:t>
      </w:r>
      <w:r w:rsidR="00397B2F" w:rsidRPr="00633400">
        <w:rPr>
          <w:rFonts w:ascii="Verdana" w:hAnsi="Verdana"/>
        </w:rPr>
        <w:t xml:space="preserve">ercentages </w:t>
      </w:r>
      <w:r>
        <w:rPr>
          <w:rFonts w:ascii="Verdana" w:hAnsi="Verdana"/>
        </w:rPr>
        <w:t>will</w:t>
      </w:r>
      <w:r w:rsidR="00397B2F" w:rsidRPr="00633400">
        <w:rPr>
          <w:rFonts w:ascii="Verdana" w:hAnsi="Verdana"/>
        </w:rPr>
        <w:t xml:space="preserve"> calculate automatically</w:t>
      </w:r>
      <w:r>
        <w:rPr>
          <w:rFonts w:ascii="Verdana" w:hAnsi="Verdana"/>
        </w:rPr>
        <w:t xml:space="preserve"> and not include any outcomes not scheduled for assessment this cycle.</w:t>
      </w:r>
      <w:r w:rsidR="00397B2F" w:rsidRPr="00633400">
        <w:rPr>
          <w:rFonts w:ascii="Verdana" w:hAnsi="Verdana"/>
        </w:rPr>
        <w:t xml:space="preserve"> If there are Mission or KPI elements for which your unit has no related outcomes, enter 0 in the </w:t>
      </w:r>
      <w:r w:rsidR="00397B2F" w:rsidRPr="00633400">
        <w:rPr>
          <w:rFonts w:ascii="Verdana" w:hAnsi="Verdana"/>
          <w:b/>
        </w:rPr>
        <w:t># related outcomes</w:t>
      </w:r>
      <w:r w:rsidR="00397B2F" w:rsidRPr="00633400">
        <w:rPr>
          <w:rFonts w:ascii="Verdana" w:hAnsi="Verdana"/>
        </w:rPr>
        <w:t xml:space="preserve"> cell and leave the other cells blank.</w:t>
      </w:r>
    </w:p>
    <w:p w14:paraId="710E5C63" w14:textId="77777777" w:rsidR="00397B2F" w:rsidRPr="007538A0" w:rsidRDefault="00397B2F" w:rsidP="00397B2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7538A0">
        <w:rPr>
          <w:rFonts w:ascii="Verdana" w:hAnsi="Verdana"/>
        </w:rPr>
        <w:t>The r</w:t>
      </w:r>
      <w:r w:rsidR="0019527A" w:rsidRPr="007538A0">
        <w:rPr>
          <w:rFonts w:ascii="Verdana" w:hAnsi="Verdana"/>
        </w:rPr>
        <w:t>e</w:t>
      </w:r>
      <w:r w:rsidRPr="007538A0">
        <w:rPr>
          <w:rFonts w:ascii="Verdana" w:hAnsi="Verdana"/>
        </w:rPr>
        <w:t xml:space="preserve">port will give you indicators for </w:t>
      </w:r>
      <w:r w:rsidR="0019527A" w:rsidRPr="007538A0">
        <w:rPr>
          <w:rFonts w:ascii="Verdana" w:hAnsi="Verdana"/>
        </w:rPr>
        <w:t>completing the rest of the report, but you may need to go to individual outcomes from the Institution tab to provide more information.</w:t>
      </w:r>
    </w:p>
    <w:sectPr w:rsidR="00397B2F" w:rsidRPr="007538A0" w:rsidSect="00366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848"/>
    <w:multiLevelType w:val="hybridMultilevel"/>
    <w:tmpl w:val="0804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565E6"/>
    <w:multiLevelType w:val="hybridMultilevel"/>
    <w:tmpl w:val="E95AE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F"/>
    <w:rsid w:val="0019527A"/>
    <w:rsid w:val="0036686C"/>
    <w:rsid w:val="003756CF"/>
    <w:rsid w:val="00397B2F"/>
    <w:rsid w:val="0050149E"/>
    <w:rsid w:val="00633400"/>
    <w:rsid w:val="007538A0"/>
    <w:rsid w:val="00A326D8"/>
    <w:rsid w:val="00C05369"/>
    <w:rsid w:val="00DE44C1"/>
    <w:rsid w:val="00EF4CF8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AD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ok Normal"/>
    <w:qFormat/>
    <w:rsid w:val="00397B2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title">
    <w:name w:val="Chapt title"/>
    <w:basedOn w:val="Normal"/>
    <w:autoRedefine/>
    <w:qFormat/>
    <w:rsid w:val="00C05369"/>
    <w:pPr>
      <w:keepNext/>
      <w:widowControl w:val="0"/>
      <w:autoSpaceDE w:val="0"/>
      <w:autoSpaceDN w:val="0"/>
      <w:adjustRightInd w:val="0"/>
      <w:spacing w:before="120" w:after="240"/>
    </w:pPr>
    <w:rPr>
      <w:rFonts w:asciiTheme="minorHAnsi" w:eastAsia="Times New Roman" w:hAnsiTheme="minorHAnsi" w:cs="Helvetica"/>
      <w:b/>
      <w:bCs/>
      <w:szCs w:val="28"/>
    </w:rPr>
  </w:style>
  <w:style w:type="paragraph" w:customStyle="1" w:styleId="Booknumber">
    <w:name w:val="Book number"/>
    <w:basedOn w:val="Normal"/>
    <w:qFormat/>
    <w:rsid w:val="00C05369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 w:after="120"/>
      <w:jc w:val="center"/>
    </w:pPr>
    <w:rPr>
      <w:rFonts w:asciiTheme="minorHAnsi" w:eastAsia="Times New Roman" w:hAnsiTheme="minorHAnsi" w:cs="Helvetica"/>
      <w:b/>
      <w:sz w:val="28"/>
    </w:rPr>
  </w:style>
  <w:style w:type="paragraph" w:customStyle="1" w:styleId="Bookname">
    <w:name w:val="Book name"/>
    <w:basedOn w:val="Normal"/>
    <w:autoRedefine/>
    <w:qFormat/>
    <w:rsid w:val="00C05369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/>
      <w:jc w:val="center"/>
    </w:pPr>
    <w:rPr>
      <w:rFonts w:eastAsia="Times New Roman" w:cs="Helvetica"/>
      <w:b/>
      <w:sz w:val="32"/>
    </w:rPr>
  </w:style>
  <w:style w:type="paragraph" w:customStyle="1" w:styleId="Chaptnumber">
    <w:name w:val="Chapt number"/>
    <w:basedOn w:val="Normal"/>
    <w:autoRedefine/>
    <w:qFormat/>
    <w:rsid w:val="00C05369"/>
    <w:pPr>
      <w:widowControl w:val="0"/>
      <w:tabs>
        <w:tab w:val="left" w:pos="288"/>
      </w:tabs>
      <w:autoSpaceDE w:val="0"/>
      <w:autoSpaceDN w:val="0"/>
      <w:adjustRightInd w:val="0"/>
      <w:spacing w:before="240" w:after="240"/>
    </w:pPr>
    <w:rPr>
      <w:rFonts w:asciiTheme="minorHAnsi" w:eastAsia="Times New Roman" w:hAnsiTheme="minorHAnsi" w:cs="Helvetica"/>
    </w:rPr>
  </w:style>
  <w:style w:type="paragraph" w:styleId="ListParagraph">
    <w:name w:val="List Paragraph"/>
    <w:basedOn w:val="Normal"/>
    <w:uiPriority w:val="34"/>
    <w:qFormat/>
    <w:rsid w:val="00397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ok Normal"/>
    <w:qFormat/>
    <w:rsid w:val="00397B2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title">
    <w:name w:val="Chapt title"/>
    <w:basedOn w:val="Normal"/>
    <w:autoRedefine/>
    <w:qFormat/>
    <w:rsid w:val="00C05369"/>
    <w:pPr>
      <w:keepNext/>
      <w:widowControl w:val="0"/>
      <w:autoSpaceDE w:val="0"/>
      <w:autoSpaceDN w:val="0"/>
      <w:adjustRightInd w:val="0"/>
      <w:spacing w:before="120" w:after="240"/>
    </w:pPr>
    <w:rPr>
      <w:rFonts w:asciiTheme="minorHAnsi" w:eastAsia="Times New Roman" w:hAnsiTheme="minorHAnsi" w:cs="Helvetica"/>
      <w:b/>
      <w:bCs/>
      <w:szCs w:val="28"/>
    </w:rPr>
  </w:style>
  <w:style w:type="paragraph" w:customStyle="1" w:styleId="Booknumber">
    <w:name w:val="Book number"/>
    <w:basedOn w:val="Normal"/>
    <w:qFormat/>
    <w:rsid w:val="00C05369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 w:after="120"/>
      <w:jc w:val="center"/>
    </w:pPr>
    <w:rPr>
      <w:rFonts w:asciiTheme="minorHAnsi" w:eastAsia="Times New Roman" w:hAnsiTheme="minorHAnsi" w:cs="Helvetica"/>
      <w:b/>
      <w:sz w:val="28"/>
    </w:rPr>
  </w:style>
  <w:style w:type="paragraph" w:customStyle="1" w:styleId="Bookname">
    <w:name w:val="Book name"/>
    <w:basedOn w:val="Normal"/>
    <w:autoRedefine/>
    <w:qFormat/>
    <w:rsid w:val="00C05369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/>
      <w:jc w:val="center"/>
    </w:pPr>
    <w:rPr>
      <w:rFonts w:eastAsia="Times New Roman" w:cs="Helvetica"/>
      <w:b/>
      <w:sz w:val="32"/>
    </w:rPr>
  </w:style>
  <w:style w:type="paragraph" w:customStyle="1" w:styleId="Chaptnumber">
    <w:name w:val="Chapt number"/>
    <w:basedOn w:val="Normal"/>
    <w:autoRedefine/>
    <w:qFormat/>
    <w:rsid w:val="00C05369"/>
    <w:pPr>
      <w:widowControl w:val="0"/>
      <w:tabs>
        <w:tab w:val="left" w:pos="288"/>
      </w:tabs>
      <w:autoSpaceDE w:val="0"/>
      <w:autoSpaceDN w:val="0"/>
      <w:adjustRightInd w:val="0"/>
      <w:spacing w:before="240" w:after="240"/>
    </w:pPr>
    <w:rPr>
      <w:rFonts w:asciiTheme="minorHAnsi" w:eastAsia="Times New Roman" w:hAnsiTheme="minorHAnsi" w:cs="Helvetica"/>
    </w:rPr>
  </w:style>
  <w:style w:type="paragraph" w:styleId="ListParagraph">
    <w:name w:val="List Paragraph"/>
    <w:basedOn w:val="Normal"/>
    <w:uiPriority w:val="34"/>
    <w:qFormat/>
    <w:rsid w:val="0039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Dickens</dc:creator>
  <cp:lastModifiedBy>Josh Koller</cp:lastModifiedBy>
  <cp:revision>2</cp:revision>
  <dcterms:created xsi:type="dcterms:W3CDTF">2014-05-12T14:48:00Z</dcterms:created>
  <dcterms:modified xsi:type="dcterms:W3CDTF">2014-05-12T14:48:00Z</dcterms:modified>
</cp:coreProperties>
</file>