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A206FD" w:rsidTr="00055E5D">
        <w:trPr>
          <w:trHeight w:val="1160"/>
        </w:trPr>
        <w:tc>
          <w:tcPr>
            <w:tcW w:w="9576" w:type="dxa"/>
            <w:gridSpan w:val="2"/>
          </w:tcPr>
          <w:p w:rsidR="00A206FD" w:rsidRDefault="00A206FD">
            <w:r w:rsidRPr="00A206FD">
              <w:rPr>
                <w:noProof/>
              </w:rPr>
              <w:drawing>
                <wp:inline distT="0" distB="0" distL="0" distR="0">
                  <wp:extent cx="2097089" cy="506412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89" cy="50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C24">
              <w:t xml:space="preserve">                                                   </w:t>
            </w:r>
          </w:p>
          <w:p w:rsidR="007C2251" w:rsidRDefault="00055E5D">
            <w:pPr>
              <w:rPr>
                <w:i/>
                <w:iCs/>
              </w:rPr>
            </w:pPr>
            <w:r w:rsidRPr="00055E5D">
              <w:rPr>
                <w:i/>
                <w:iCs/>
              </w:rPr>
              <w:t xml:space="preserve">Communications and Information Technologies(CIT) </w:t>
            </w:r>
          </w:p>
          <w:p w:rsidR="00A35E42" w:rsidRPr="002B1838" w:rsidRDefault="00A35E42" w:rsidP="00A35E42">
            <w:pPr>
              <w:autoSpaceDE w:val="0"/>
              <w:autoSpaceDN w:val="0"/>
              <w:adjustRightInd w:val="0"/>
              <w:rPr>
                <w:rFonts w:ascii="Elephant" w:hAnsi="Elephant" w:cs="DejaVuSans"/>
                <w:color w:val="1F497D"/>
                <w:sz w:val="32"/>
                <w:szCs w:val="32"/>
              </w:rPr>
            </w:pPr>
            <w:r w:rsidRPr="002B1838">
              <w:rPr>
                <w:rFonts w:ascii="Elephant" w:hAnsi="Elephant" w:cs="DejaVuSans"/>
                <w:color w:val="1F497D"/>
                <w:sz w:val="32"/>
                <w:szCs w:val="32"/>
              </w:rPr>
              <w:t>Banner : Operating System Shell Account Password</w:t>
            </w:r>
          </w:p>
          <w:p w:rsidR="00332ED3" w:rsidRPr="00332ED3" w:rsidRDefault="00A35E42" w:rsidP="00A35E42">
            <w:pPr>
              <w:rPr>
                <w:i/>
                <w:iCs/>
              </w:rPr>
            </w:pPr>
            <w:r w:rsidRPr="002B1838">
              <w:rPr>
                <w:rFonts w:ascii="Elephant" w:hAnsi="Elephant" w:cs="DejaVuSans"/>
                <w:color w:val="1F497D"/>
                <w:sz w:val="32"/>
                <w:szCs w:val="32"/>
              </w:rPr>
              <w:t>Management Policy</w:t>
            </w:r>
          </w:p>
        </w:tc>
      </w:tr>
      <w:tr w:rsidR="00A206FD" w:rsidRPr="00615435" w:rsidTr="00A206FD">
        <w:tc>
          <w:tcPr>
            <w:tcW w:w="2268" w:type="dxa"/>
          </w:tcPr>
          <w:p w:rsidR="00A206FD" w:rsidRPr="00554BD8" w:rsidRDefault="00A206FD">
            <w:r w:rsidRPr="00554BD8">
              <w:t>Purpose</w:t>
            </w:r>
          </w:p>
        </w:tc>
        <w:tc>
          <w:tcPr>
            <w:tcW w:w="7308" w:type="dxa"/>
          </w:tcPr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The purpose of this policy is to establish standard practice for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operating system password management for shell access to the</w:t>
            </w:r>
          </w:p>
          <w:p w:rsidR="00A206FD" w:rsidRPr="00554BD8" w:rsidRDefault="00A35E42" w:rsidP="00A35E4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54BD8">
              <w:rPr>
                <w:rFonts w:cs="DejaVuSans"/>
              </w:rPr>
              <w:t>Banner operating system (OS) shell account environment.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554BD8" w:rsidRDefault="00A206FD"/>
        </w:tc>
      </w:tr>
      <w:tr w:rsidR="00A206FD" w:rsidRPr="00615435" w:rsidTr="00A206FD">
        <w:tc>
          <w:tcPr>
            <w:tcW w:w="2268" w:type="dxa"/>
          </w:tcPr>
          <w:p w:rsidR="00A206FD" w:rsidRPr="00554BD8" w:rsidRDefault="00A206FD">
            <w:r w:rsidRPr="00554BD8">
              <w:t>Scope</w:t>
            </w:r>
          </w:p>
        </w:tc>
        <w:tc>
          <w:tcPr>
            <w:tcW w:w="7308" w:type="dxa"/>
          </w:tcPr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This policy applies to all Faculty, Staff, Students, and/or Vendors of the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University that use the Banner system via operating system shell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account access. Operating system levels access is currently only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available via secure shell encrypted access mode. Shell account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passwords must be managed in accordance with password policy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described herein. This policy establishes the requirements for creating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strong passwords, the protection and management of passwords, the</w:t>
            </w:r>
          </w:p>
          <w:p w:rsidR="00A206FD" w:rsidRPr="00554BD8" w:rsidRDefault="00A35E42" w:rsidP="00A35E42">
            <w:r w:rsidRPr="00554BD8">
              <w:rPr>
                <w:rFonts w:cs="DejaVuSans"/>
              </w:rPr>
              <w:t>frequency passwords are to be changed, and password privacy.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554BD8" w:rsidRDefault="00A206FD"/>
        </w:tc>
      </w:tr>
      <w:tr w:rsidR="00A206FD" w:rsidRPr="00615435" w:rsidTr="00A206FD">
        <w:tc>
          <w:tcPr>
            <w:tcW w:w="2268" w:type="dxa"/>
          </w:tcPr>
          <w:p w:rsidR="00A206FD" w:rsidRPr="00554BD8" w:rsidRDefault="00A206FD">
            <w:r w:rsidRPr="00554BD8">
              <w:t>P</w:t>
            </w:r>
            <w:r w:rsidR="00D208BD" w:rsidRPr="00554BD8">
              <w:t>olicy</w:t>
            </w:r>
          </w:p>
        </w:tc>
        <w:tc>
          <w:tcPr>
            <w:tcW w:w="7308" w:type="dxa"/>
          </w:tcPr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  <w:color w:val="000000"/>
              </w:rPr>
            </w:pPr>
            <w:r w:rsidRPr="00554BD8">
              <w:rPr>
                <w:rFonts w:cs="DejaVuSans"/>
                <w:color w:val="000000"/>
              </w:rPr>
              <w:t>Operating system (OS) shell account passwords in the Banner system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  <w:color w:val="000000"/>
              </w:rPr>
            </w:pPr>
            <w:r w:rsidRPr="00554BD8">
              <w:rPr>
                <w:rFonts w:cs="DejaVuSans"/>
                <w:color w:val="000000"/>
              </w:rPr>
              <w:t>must be managed to ensure 90 day password expiration and forced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  <w:color w:val="000000"/>
              </w:rPr>
            </w:pPr>
            <w:r w:rsidRPr="00554BD8">
              <w:rPr>
                <w:rFonts w:cs="DejaVuSans"/>
                <w:color w:val="000000"/>
              </w:rPr>
              <w:t>password change and complexity. Passwords must comply with the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  <w:color w:val="000000"/>
              </w:rPr>
            </w:pPr>
            <w:r w:rsidRPr="00554BD8">
              <w:rPr>
                <w:rFonts w:cs="DejaVuSans"/>
                <w:color w:val="000000"/>
              </w:rPr>
              <w:t>minimum strong password requirements described herein. All other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  <w:color w:val="000000"/>
              </w:rPr>
            </w:pPr>
            <w:r w:rsidRPr="00554BD8">
              <w:rPr>
                <w:rFonts w:cs="DejaVuSans"/>
                <w:color w:val="000000"/>
              </w:rPr>
              <w:t>passwords for other systems must comply with the latest general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  <w:color w:val="000000"/>
              </w:rPr>
            </w:pPr>
            <w:r w:rsidRPr="00554BD8">
              <w:rPr>
                <w:rFonts w:cs="DejaVuSans"/>
                <w:color w:val="000000"/>
              </w:rPr>
              <w:t>password policy last posted to URL:</w:t>
            </w:r>
          </w:p>
          <w:p w:rsidR="00A206FD" w:rsidRPr="00554BD8" w:rsidRDefault="00A35E42" w:rsidP="00A35E4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54BD8">
              <w:rPr>
                <w:rFonts w:cs="DejaVuSans"/>
                <w:color w:val="0000FF"/>
              </w:rPr>
              <w:t>http://www.tnstate.edu/cit/documents/policies/PasswordPolicy.doc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554BD8" w:rsidRDefault="00A206FD"/>
        </w:tc>
      </w:tr>
      <w:tr w:rsidR="008105E7" w:rsidRPr="00615435" w:rsidTr="008105E7">
        <w:tc>
          <w:tcPr>
            <w:tcW w:w="2268" w:type="dxa"/>
          </w:tcPr>
          <w:p w:rsidR="008105E7" w:rsidRPr="00554BD8" w:rsidRDefault="008105E7">
            <w:r w:rsidRPr="00554BD8">
              <w:t>Procedures</w:t>
            </w:r>
          </w:p>
        </w:tc>
        <w:tc>
          <w:tcPr>
            <w:tcW w:w="7308" w:type="dxa"/>
          </w:tcPr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-Bold"/>
                <w:b/>
                <w:bCs/>
              </w:rPr>
              <w:t xml:space="preserve">Creation of Strong Passwords: </w:t>
            </w:r>
            <w:r w:rsidRPr="00554BD8">
              <w:rPr>
                <w:rFonts w:cs="DejaVuSans"/>
              </w:rPr>
              <w:t>The use of strong passwords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is necessary to thwart would be computer hackers attempting to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“guess” your password using what are known as “password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crack” programs.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-Bold"/>
                <w:b/>
                <w:bCs/>
              </w:rPr>
            </w:pPr>
            <w:r w:rsidRPr="00554BD8">
              <w:rPr>
                <w:rFonts w:cs="DejaVuSans-Bold"/>
                <w:b/>
                <w:bCs/>
              </w:rPr>
              <w:t>Strong password construction criteria:</w:t>
            </w:r>
          </w:p>
          <w:p w:rsidR="00A35E42" w:rsidRPr="00554BD8" w:rsidRDefault="00A35E42" w:rsidP="00A35E42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 w:rsidRPr="00554BD8">
              <w:rPr>
                <w:rFonts w:cs="DejaVuSans"/>
              </w:rPr>
              <w:t>Must be at least eight (8) characters in length</w:t>
            </w:r>
          </w:p>
          <w:p w:rsidR="00332ED3" w:rsidRPr="00554BD8" w:rsidRDefault="00A35E42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 w:rsidRPr="00554BD8">
              <w:rPr>
                <w:rFonts w:cs="DejaVuSans"/>
              </w:rPr>
              <w:t>Must contain at least 1 uppercase letter (A–Z)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Must contain at least 1 lowercase letter (a-z)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CourierNewPSMT"/>
              </w:rPr>
              <w:t xml:space="preserve">o </w:t>
            </w:r>
            <w:r w:rsidRPr="00554BD8">
              <w:rPr>
                <w:rFonts w:cs="DejaVuSans"/>
              </w:rPr>
              <w:t>Must contain at least 1 or more numbers (0-9) or special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characters.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-Bold"/>
                <w:b/>
                <w:bCs/>
              </w:rPr>
            </w:pPr>
            <w:r w:rsidRPr="00554BD8">
              <w:rPr>
                <w:rFonts w:cs="DejaVuSans-Bold"/>
                <w:b/>
                <w:bCs/>
              </w:rPr>
              <w:t>Additionally, the construction of passwords should not: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Include a word in any language, slang, dialect, jargon, etc.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Be based on personal information, names of family,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birthdates, etc.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-Bold"/>
                <w:b/>
                <w:bCs/>
              </w:rPr>
            </w:pPr>
            <w:r w:rsidRPr="00554BD8">
              <w:rPr>
                <w:rFonts w:cs="DejaVuSans-Bold"/>
                <w:b/>
                <w:bCs/>
              </w:rPr>
              <w:t>Password Management and Protection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Passwords must not be inserted into email messages or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other forms of electronic communication.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use the same password for TSU accounts as for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other non-TSU access (e.g., personal ISP account, option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lastRenderedPageBreak/>
              <w:t>trading, benefits, etc.).</w:t>
            </w:r>
          </w:p>
          <w:p w:rsidR="008105E7" w:rsidRPr="00554BD8" w:rsidRDefault="008105E7" w:rsidP="002B1838">
            <w:pPr>
              <w:autoSpaceDE w:val="0"/>
              <w:autoSpaceDN w:val="0"/>
              <w:adjustRightInd w:val="0"/>
              <w:rPr>
                <w:rFonts w:cs="CourierNewPSMT"/>
              </w:rPr>
            </w:pPr>
          </w:p>
        </w:tc>
      </w:tr>
      <w:tr w:rsidR="00D42CD8" w:rsidRPr="00615435" w:rsidTr="00C05177">
        <w:tc>
          <w:tcPr>
            <w:tcW w:w="2268" w:type="dxa"/>
          </w:tcPr>
          <w:p w:rsidR="00D42CD8" w:rsidRPr="00554BD8" w:rsidRDefault="00A35E42" w:rsidP="00C05177">
            <w:r w:rsidRPr="00554BD8">
              <w:lastRenderedPageBreak/>
              <w:t>Procedures</w:t>
            </w:r>
          </w:p>
        </w:tc>
        <w:tc>
          <w:tcPr>
            <w:tcW w:w="7308" w:type="dxa"/>
          </w:tcPr>
          <w:p w:rsidR="007F48EA" w:rsidRPr="00554BD8" w:rsidRDefault="007F48EA" w:rsidP="007F48EA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share TSU passwords with anyone, including</w:t>
            </w:r>
          </w:p>
          <w:p w:rsidR="007F48EA" w:rsidRPr="00554BD8" w:rsidRDefault="007F48EA" w:rsidP="007F48EA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administrative assistants or secretaries. All passwords are</w:t>
            </w:r>
          </w:p>
          <w:p w:rsidR="007F48EA" w:rsidRPr="00554BD8" w:rsidRDefault="007F48EA" w:rsidP="007F48EA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to be treated as sensitive, Confidential TSU information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Passwords should never be written down or stored on-line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over the phone to ANYONE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in an email message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to your boss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talk about a password in front of others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hint at the format of a password (e.g., "my family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name")</w:t>
            </w:r>
          </w:p>
          <w:p w:rsidR="007F48EA" w:rsidRPr="00554BD8" w:rsidRDefault="007F48EA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on questionnaires or security forms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share TSU passwords with anyone, including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administrative assistants or secretaries. All passwords are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to be treated as sensitive, Confidential TSU information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Passwords should never be written down or stored on-line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over the phone to ANYONE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in an email message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to your boss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talk about a password in front of others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hint at the format of a password (e.g., "my family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name")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on questionnaires or security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formsname")</w:t>
            </w:r>
          </w:p>
          <w:p w:rsidR="00D42CD8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on questionnaires or security forms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share a password with family members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reveal a password to co-workers while on vacation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use the "Remember Password" feature of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applications (e.g. Outlook) that remembers your password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when the username is entered.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write passwords down and store passwords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anywhere in your office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Do not store passwords in a file on ANY computer system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including mobile devices without encryption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Change passwords every 90 days or password will expire.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-Bold"/>
                <w:b/>
                <w:bCs/>
              </w:rPr>
              <w:t xml:space="preserve">Monitoring, Enforcement, and Reporting: </w:t>
            </w:r>
            <w:r w:rsidRPr="00554BD8">
              <w:rPr>
                <w:rFonts w:cs="DejaVuSans"/>
              </w:rPr>
              <w:t>Operating system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password management controls for shell accounts are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implemented in this policy. Passwords which expire after 90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days will require renewal actions by the affected user(s).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Password complexity is implemented within the limits of the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operating system capability. Quarterly reports on the password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renewal status may be created upon request by CIT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management.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-Bold"/>
                <w:b/>
                <w:bCs/>
              </w:rPr>
              <w:t xml:space="preserve">Password Reset Frequency: </w:t>
            </w:r>
            <w:r w:rsidRPr="00554BD8">
              <w:rPr>
                <w:rFonts w:cs="DejaVuSans"/>
              </w:rPr>
              <w:t>Banner operating system user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shell accounts on Banner SQL server, INB, SSB, and MyTSU OS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lastRenderedPageBreak/>
              <w:t>nodes will be forced to reset passwords every 90 days.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Otherwise, passwords will be set to expire.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-Bold"/>
                <w:b/>
                <w:bCs/>
              </w:rPr>
              <w:t xml:space="preserve">Password privacy : </w:t>
            </w:r>
            <w:r w:rsidRPr="00554BD8">
              <w:rPr>
                <w:rFonts w:cs="DejaVuSans"/>
              </w:rPr>
              <w:t>If a password compromise is suspected,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report the incident to CIT and change all passwords. No one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should every demand your password including CIT staff. If your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account has issues that require CIT to login, the password will be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reset with your knowledge and once the work is completed, you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will be requested to reset the password to one of your choosing.</w:t>
            </w:r>
          </w:p>
          <w:p w:rsidR="00FF6401" w:rsidRPr="00554BD8" w:rsidRDefault="00A35E42" w:rsidP="00A35E42">
            <w:pPr>
              <w:autoSpaceDE w:val="0"/>
              <w:autoSpaceDN w:val="0"/>
              <w:adjustRightInd w:val="0"/>
              <w:rPr>
                <w:rFonts w:cs="DejaVuSans-Bold"/>
                <w:b/>
                <w:bCs/>
              </w:rPr>
            </w:pPr>
            <w:r w:rsidRPr="00554BD8">
              <w:rPr>
                <w:rFonts w:cs="DejaVuSans-Bold"/>
                <w:b/>
                <w:bCs/>
              </w:rPr>
              <w:t>General Pa</w:t>
            </w:r>
            <w:r w:rsidR="00FF6401" w:rsidRPr="00554BD8">
              <w:rPr>
                <w:rFonts w:cs="DejaVuSans-Bold"/>
                <w:b/>
                <w:bCs/>
              </w:rPr>
              <w:t>ssword Construction Guidelines: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-Bold"/>
                <w:b/>
                <w:bCs/>
              </w:rPr>
              <w:t xml:space="preserve">Weak passwords </w:t>
            </w:r>
            <w:r w:rsidRPr="00554BD8">
              <w:rPr>
                <w:rFonts w:cs="DejaVuSans"/>
              </w:rPr>
              <w:t>have the following characteristics: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Contains less than eight characters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Forms a word found in a dictionary (English or foreign) or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is a common usage word such as: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Names of family, pets, friends, co-workers, fantasy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characters, etc.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Computer terms and names, commands, sites,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companies, hardware, software.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The words "TSU" or any derivation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Birthdays and other personal information such as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addresses and phone numbers.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Word or number patterns like aaabbb, qwerty,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zyxwvuts, 123321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Uses any of the words referenced above spelled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backwards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Uses any of the above preceded or followed by a single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numeric digit (e.g., secret1, 1secret)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-Bold"/>
                <w:b/>
                <w:bCs/>
              </w:rPr>
              <w:t xml:space="preserve">Strong passwords </w:t>
            </w:r>
            <w:r w:rsidRPr="00554BD8">
              <w:rPr>
                <w:rFonts w:cs="DejaVuSans"/>
              </w:rPr>
              <w:t>have the following characteristics: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Contain both upper and lower case characters (e.g., a-z,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A-Z)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Have digits and punctuation characters as well as letters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e.g., 0-9, !@#$%^&amp;*()_+|~- =\`{}[]:";'&lt;&gt;?,./)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Are at least eight alphanumeric characters long.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Not a word in any language, slang, dialect, jargon, etc.</w:t>
            </w:r>
          </w:p>
          <w:p w:rsidR="00A35E42" w:rsidRPr="00554BD8" w:rsidRDefault="00A35E42" w:rsidP="00FF64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Not based on personal information, names of family, etc.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  <w:b/>
              </w:rPr>
            </w:pPr>
            <w:r w:rsidRPr="00554BD8">
              <w:rPr>
                <w:rFonts w:cs="DejaVuSans"/>
                <w:b/>
              </w:rPr>
              <w:t>Terms and</w:t>
            </w:r>
            <w:r w:rsidR="00FF6401" w:rsidRPr="00554BD8">
              <w:rPr>
                <w:rFonts w:cs="DejaVuSans"/>
                <w:b/>
              </w:rPr>
              <w:t xml:space="preserve"> </w:t>
            </w:r>
            <w:r w:rsidRPr="00554BD8">
              <w:rPr>
                <w:rFonts w:cs="DejaVuSans"/>
                <w:b/>
              </w:rPr>
              <w:t>Conditions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Only CIT staff have access to banner system accounts named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“oracle” and “banner”.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CIT staff must execute “su” in order to use the oracle and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banner account roles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CIT MIS department will be responsible for sharing the “oracle”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and “banner” account passwords with CIT MIS employees.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All shell accounts will include standard shell logging and system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logging.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 notice of university computing no expectation of privacy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notice may be included on the system login page.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 notice of university acceptable use may be included on the OS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system login page.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lastRenderedPageBreak/>
              <w:t>All users should exerciser appropriate caution to avoid any data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corruption or loss, since system backups are only intended for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disaster recovery mitigation.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All data on the system are subject to the university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confidentiality agreements as well as relevant state and federal</w:t>
            </w:r>
          </w:p>
          <w:p w:rsidR="00A35E42" w:rsidRPr="00554BD8" w:rsidRDefault="00A35E42" w:rsidP="00A35E42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54BD8">
              <w:rPr>
                <w:rFonts w:cs="DejaVuSans"/>
              </w:rPr>
              <w:t>rules and regulations.</w:t>
            </w:r>
          </w:p>
        </w:tc>
      </w:tr>
    </w:tbl>
    <w:p w:rsidR="00D42CD8" w:rsidRPr="002A02EA" w:rsidRDefault="00B15EC0" w:rsidP="002A02EA">
      <w:pPr>
        <w:jc w:val="center"/>
        <w:rPr>
          <w:rFonts w:ascii="Calibri" w:eastAsia="Times New Roman" w:hAnsi="Calibri" w:cs="Times New Roman"/>
          <w:sz w:val="16"/>
          <w:szCs w:val="16"/>
        </w:rPr>
      </w:pPr>
      <w:r w:rsidRPr="00DE1DCE">
        <w:rPr>
          <w:rFonts w:ascii="Calibri" w:eastAsia="Times New Roman" w:hAnsi="Calibri" w:cs="Times New Roman"/>
          <w:sz w:val="16"/>
          <w:szCs w:val="16"/>
        </w:rPr>
        <w:lastRenderedPageBreak/>
        <w:t>Revised 02/26/2013</w:t>
      </w:r>
    </w:p>
    <w:sectPr w:rsidR="00D42CD8" w:rsidRPr="002A02EA" w:rsidSect="0052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7DF7796"/>
    <w:multiLevelType w:val="hybridMultilevel"/>
    <w:tmpl w:val="EA38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269FB"/>
    <w:multiLevelType w:val="hybridMultilevel"/>
    <w:tmpl w:val="1CA2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31F9"/>
    <w:multiLevelType w:val="hybridMultilevel"/>
    <w:tmpl w:val="9072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B469A"/>
    <w:multiLevelType w:val="hybridMultilevel"/>
    <w:tmpl w:val="A4BE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17ABC"/>
    <w:multiLevelType w:val="hybridMultilevel"/>
    <w:tmpl w:val="BCE2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83F52"/>
    <w:multiLevelType w:val="hybridMultilevel"/>
    <w:tmpl w:val="248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10D75"/>
    <w:multiLevelType w:val="hybridMultilevel"/>
    <w:tmpl w:val="D170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characterSpacingControl w:val="doNotCompress"/>
  <w:compat/>
  <w:rsids>
    <w:rsidRoot w:val="00A206FD"/>
    <w:rsid w:val="000469D7"/>
    <w:rsid w:val="00055E5D"/>
    <w:rsid w:val="00057C81"/>
    <w:rsid w:val="000E7833"/>
    <w:rsid w:val="00110C24"/>
    <w:rsid w:val="001C1349"/>
    <w:rsid w:val="002A02EA"/>
    <w:rsid w:val="002B1838"/>
    <w:rsid w:val="002B29E1"/>
    <w:rsid w:val="002C4F62"/>
    <w:rsid w:val="00332ED3"/>
    <w:rsid w:val="00435B2B"/>
    <w:rsid w:val="004F5539"/>
    <w:rsid w:val="0052337C"/>
    <w:rsid w:val="00554BD8"/>
    <w:rsid w:val="005C71DF"/>
    <w:rsid w:val="00615435"/>
    <w:rsid w:val="006C698D"/>
    <w:rsid w:val="007C2251"/>
    <w:rsid w:val="007F48EA"/>
    <w:rsid w:val="008105E7"/>
    <w:rsid w:val="00836D48"/>
    <w:rsid w:val="009064A8"/>
    <w:rsid w:val="009E3307"/>
    <w:rsid w:val="00A15956"/>
    <w:rsid w:val="00A206FD"/>
    <w:rsid w:val="00A35E42"/>
    <w:rsid w:val="00A932F8"/>
    <w:rsid w:val="00AC471F"/>
    <w:rsid w:val="00B15EC0"/>
    <w:rsid w:val="00B25FF9"/>
    <w:rsid w:val="00D208BD"/>
    <w:rsid w:val="00D419CF"/>
    <w:rsid w:val="00D42CD8"/>
    <w:rsid w:val="00D618BA"/>
    <w:rsid w:val="00DE1DCE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8B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10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47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1A125-3867-41A7-8027-BE04F8A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Mayes</dc:creator>
  <cp:lastModifiedBy>mbatson</cp:lastModifiedBy>
  <cp:revision>2</cp:revision>
  <cp:lastPrinted>2013-08-21T16:37:00Z</cp:lastPrinted>
  <dcterms:created xsi:type="dcterms:W3CDTF">2013-08-21T17:07:00Z</dcterms:created>
  <dcterms:modified xsi:type="dcterms:W3CDTF">2013-08-21T17:07:00Z</dcterms:modified>
</cp:coreProperties>
</file>